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E7DEA" w:rsidRPr="0061363B" w:rsidRDefault="005E7DEA" w:rsidP="00B7164E">
      <w:pPr>
        <w:jc w:val="center"/>
        <w:rPr>
          <w:iCs/>
          <w:outline/>
          <w:color w:val="000000"/>
          <w:szCs w:val="28"/>
          <w14:textOutline w14:w="9525" w14:cap="flat" w14:cmpd="sng" w14:algn="ctr">
            <w14:solidFill>
              <w14:srgbClr w14:val="000000"/>
            </w14:solidFill>
            <w14:prstDash w14:val="solid"/>
            <w14:round/>
          </w14:textOutline>
          <w14:textFill>
            <w14:noFill/>
          </w14:textFill>
        </w:rPr>
      </w:pPr>
      <w:bookmarkStart w:id="0" w:name="_GoBack"/>
      <w:bookmarkEnd w:id="0"/>
      <w:r w:rsidRPr="00615C57">
        <w:rPr>
          <w:rFonts w:ascii="Bookman Old Style" w:eastAsia="NSimSun" w:hAnsi="Bookman Old Style" w:cs="Angsana New"/>
          <w:b/>
          <w:bCs/>
          <w:color w:val="0000FF"/>
          <w:sz w:val="52"/>
          <w:szCs w:val="52"/>
        </w:rPr>
        <w:t>Občanské sdružení KOLUMBUS</w:t>
      </w:r>
      <w:r>
        <w:t xml:space="preserve">                        </w:t>
      </w:r>
    </w:p>
    <w:p w:rsidR="005E7DEA" w:rsidRPr="0061363B" w:rsidRDefault="0036457A" w:rsidP="00F73877">
      <w:pPr>
        <w:pStyle w:val="Nzev"/>
        <w:spacing w:line="360" w:lineRule="auto"/>
        <w:ind w:left="284" w:right="2323"/>
        <w:rPr>
          <w:iCs/>
          <w:outline/>
          <w:color w:val="000000"/>
          <w:sz w:val="24"/>
          <w:szCs w:val="28"/>
          <w14:textOutline w14:w="9525" w14:cap="flat" w14:cmpd="sng" w14:algn="ctr">
            <w14:solidFill>
              <w14:srgbClr w14:val="000000"/>
            </w14:solidFill>
            <w14:prstDash w14:val="solid"/>
            <w14:round/>
          </w14:textOutline>
          <w14:textFill>
            <w14:noFill/>
          </w14:textFill>
        </w:rPr>
      </w:pPr>
      <w:r w:rsidRPr="0061363B">
        <w:rPr>
          <w:iCs/>
          <w:outline/>
          <w:noProof/>
          <w:color w:val="000000"/>
          <w:sz w:val="24"/>
          <w:szCs w:val="28"/>
          <w:lang w:eastAsia="cs-CZ"/>
          <w14:textOutline w14:w="9525" w14:cap="flat" w14:cmpd="sng" w14:algn="ctr">
            <w14:solidFill>
              <w14:srgbClr w14:val="000000"/>
            </w14:solidFill>
            <w14:prstDash w14:val="solid"/>
            <w14:round/>
          </w14:textOutline>
          <w14:textFill>
            <w14:noFill/>
          </w14:textFill>
        </w:rPr>
        <w:drawing>
          <wp:anchor distT="0" distB="0" distL="114300" distR="114300" simplePos="0" relativeHeight="251659776" behindDoc="1" locked="0" layoutInCell="1" allowOverlap="1">
            <wp:simplePos x="0" y="0"/>
            <wp:positionH relativeFrom="page">
              <wp:posOffset>1809750</wp:posOffset>
            </wp:positionH>
            <wp:positionV relativeFrom="paragraph">
              <wp:posOffset>282575</wp:posOffset>
            </wp:positionV>
            <wp:extent cx="4114800" cy="5819140"/>
            <wp:effectExtent l="0" t="0" r="0" b="0"/>
            <wp:wrapTight wrapText="bothSides">
              <wp:wrapPolygon edited="0">
                <wp:start x="0" y="0"/>
                <wp:lineTo x="0" y="21496"/>
                <wp:lineTo x="21500" y="21496"/>
                <wp:lineTo x="21500" y="0"/>
                <wp:lineTo x="0" y="0"/>
              </wp:wrapPolygon>
            </wp:wrapTight>
            <wp:docPr id="57" name="Obrázek 57" descr="D:\PC Jan Jaroš\Kolumbus\Kolumbus\Výstavy Kolumbus\CD Jaroš Jan\Slunce a voda\DSCF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 Jan Jaroš\Kolumbus\Kolumbus\Výstavy Kolumbus\CD Jaroš Jan\Slunce a voda\DSCF0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5819140"/>
                    </a:xfrm>
                    <a:prstGeom prst="rect">
                      <a:avLst/>
                    </a:prstGeom>
                    <a:noFill/>
                    <a:ln>
                      <a:noFill/>
                    </a:ln>
                  </pic:spPr>
                </pic:pic>
              </a:graphicData>
            </a:graphic>
          </wp:anchor>
        </w:drawing>
      </w:r>
    </w:p>
    <w:p w:rsidR="00B7164E" w:rsidRPr="0061363B" w:rsidRDefault="00B7164E" w:rsidP="00FE49D3">
      <w:pPr>
        <w:pStyle w:val="Nzev"/>
        <w:ind w:left="1134" w:right="2323"/>
        <w:rPr>
          <w:rFonts w:ascii="BatangChe" w:eastAsia="BatangChe" w:hAnsi="BatangChe"/>
          <w:iCs/>
          <w:outline/>
          <w:color w:val="000000"/>
          <w:sz w:val="24"/>
          <w:szCs w:val="28"/>
          <w14:textOutline w14:w="9525" w14:cap="flat" w14:cmpd="sng" w14:algn="ctr">
            <w14:solidFill>
              <w14:srgbClr w14:val="000000"/>
            </w14:solidFill>
            <w14:prstDash w14:val="solid"/>
            <w14:round/>
          </w14:textOutline>
          <w14:textFill>
            <w14:noFill/>
          </w14:textFill>
        </w:rPr>
      </w:pPr>
    </w:p>
    <w:p w:rsidR="005E7DEA" w:rsidRPr="0061363B" w:rsidRDefault="00FE49D3" w:rsidP="00FE49D3">
      <w:pPr>
        <w:pStyle w:val="Nzev"/>
        <w:ind w:left="1134" w:right="2323"/>
        <w:rPr>
          <w:rFonts w:ascii="BatangChe" w:eastAsia="BatangChe" w:hAnsi="BatangChe"/>
          <w:iCs/>
          <w:outline/>
          <w:color w:val="000000"/>
          <w:sz w:val="24"/>
          <w:szCs w:val="28"/>
          <w14:textOutline w14:w="9525" w14:cap="flat" w14:cmpd="sng" w14:algn="ctr">
            <w14:solidFill>
              <w14:srgbClr w14:val="000000"/>
            </w14:solidFill>
            <w14:prstDash w14:val="solid"/>
            <w14:round/>
          </w14:textOutline>
          <w14:textFill>
            <w14:noFill/>
          </w14:textFill>
        </w:rPr>
      </w:pPr>
      <w:r w:rsidRPr="0061363B">
        <w:rPr>
          <w:rFonts w:ascii="BatangChe" w:eastAsia="BatangChe" w:hAnsi="BatangChe"/>
          <w:iCs/>
          <w:outline/>
          <w:color w:val="000000"/>
          <w:sz w:val="24"/>
          <w:szCs w:val="28"/>
          <w14:textOutline w14:w="9525" w14:cap="flat" w14:cmpd="sng" w14:algn="ctr">
            <w14:solidFill>
              <w14:srgbClr w14:val="000000"/>
            </w14:solidFill>
            <w14:prstDash w14:val="solid"/>
            <w14:round/>
          </w14:textOutline>
          <w14:textFill>
            <w14:noFill/>
          </w14:textFill>
        </w:rPr>
        <w:t>Bude transformce péče o duševně nemocné opravdu východem slunce pro uživatele?</w:t>
      </w:r>
      <w:r w:rsidR="005E7DEA" w:rsidRPr="0061363B">
        <w:rPr>
          <w:rFonts w:ascii="BatangChe" w:eastAsia="BatangChe" w:hAnsi="BatangChe"/>
          <w:iCs/>
          <w:outline/>
          <w:color w:val="000000"/>
          <w:sz w:val="24"/>
          <w:szCs w:val="28"/>
          <w14:textOutline w14:w="9525" w14:cap="flat" w14:cmpd="sng" w14:algn="ctr">
            <w14:solidFill>
              <w14:srgbClr w14:val="000000"/>
            </w14:solidFill>
            <w14:prstDash w14:val="solid"/>
            <w14:round/>
          </w14:textOutline>
          <w14:textFill>
            <w14:noFill/>
          </w14:textFill>
        </w:rPr>
        <w:t xml:space="preserve">                          </w:t>
      </w:r>
    </w:p>
    <w:p w:rsidR="005E7DEA" w:rsidRDefault="005E7DEA" w:rsidP="00B62F22">
      <w:pPr>
        <w:rPr>
          <w:b/>
          <w:bCs/>
          <w:color w:val="0000FF"/>
          <w:sz w:val="72"/>
          <w:szCs w:val="72"/>
        </w:rPr>
      </w:pPr>
      <w:r>
        <w:rPr>
          <w:b/>
          <w:bCs/>
          <w:color w:val="0000FF"/>
          <w:sz w:val="72"/>
          <w:szCs w:val="72"/>
        </w:rPr>
        <w:t xml:space="preserve">      </w:t>
      </w:r>
      <w:r w:rsidRPr="00B7164E">
        <w:rPr>
          <w:b/>
          <w:bCs/>
          <w:color w:val="0000FF"/>
          <w:sz w:val="72"/>
          <w:szCs w:val="72"/>
        </w:rPr>
        <w:t>Výroční zpráva 20</w:t>
      </w:r>
      <w:r w:rsidR="00995A3F" w:rsidRPr="00B7164E">
        <w:rPr>
          <w:b/>
          <w:bCs/>
          <w:color w:val="0000FF"/>
          <w:sz w:val="72"/>
          <w:szCs w:val="72"/>
        </w:rPr>
        <w:t>12</w:t>
      </w:r>
    </w:p>
    <w:p w:rsidR="00B7164E" w:rsidRPr="00B7164E" w:rsidRDefault="00B7164E" w:rsidP="00B62F22">
      <w:pPr>
        <w:rPr>
          <w:b/>
          <w:bCs/>
          <w:color w:val="0000FF"/>
        </w:rPr>
      </w:pPr>
    </w:p>
    <w:p w:rsidR="005E7DEA" w:rsidRPr="0036457A" w:rsidRDefault="0036457A" w:rsidP="0036457A">
      <w:pPr>
        <w:jc w:val="center"/>
        <w:rPr>
          <w:b/>
          <w:bCs/>
          <w:color w:val="0000FF"/>
          <w:sz w:val="36"/>
          <w:szCs w:val="36"/>
        </w:rPr>
      </w:pPr>
      <w:r>
        <w:rPr>
          <w:b/>
          <w:bCs/>
          <w:noProof/>
          <w:color w:val="0000FF"/>
          <w:sz w:val="36"/>
          <w:szCs w:val="36"/>
          <w:lang w:eastAsia="cs-CZ"/>
        </w:rPr>
        <w:drawing>
          <wp:inline distT="0" distB="0" distL="0" distR="0">
            <wp:extent cx="798195" cy="808155"/>
            <wp:effectExtent l="0" t="0" r="190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4271" cy="814306"/>
                    </a:xfrm>
                    <a:prstGeom prst="rect">
                      <a:avLst/>
                    </a:prstGeom>
                    <a:noFill/>
                  </pic:spPr>
                </pic:pic>
              </a:graphicData>
            </a:graphic>
          </wp:inline>
        </w:drawing>
      </w:r>
    </w:p>
    <w:p w:rsidR="005E7DEA" w:rsidRPr="00D3782F" w:rsidRDefault="005E7DEA" w:rsidP="00615C57">
      <w:pPr>
        <w:ind w:left="-567"/>
        <w:rPr>
          <w:i/>
        </w:rPr>
      </w:pPr>
      <w:r w:rsidRPr="00D3782F">
        <w:rPr>
          <w:i/>
        </w:rPr>
        <w:lastRenderedPageBreak/>
        <w:t xml:space="preserve">                               </w:t>
      </w:r>
      <w:r>
        <w:rPr>
          <w:i/>
        </w:rPr>
        <w:t xml:space="preserve">        </w:t>
      </w:r>
      <w:r w:rsidRPr="00D3782F">
        <w:rPr>
          <w:i/>
        </w:rPr>
        <w:t xml:space="preserve">    </w:t>
      </w:r>
    </w:p>
    <w:p w:rsidR="00995A3F" w:rsidRPr="00995A3F" w:rsidRDefault="00995A3F" w:rsidP="00995A3F">
      <w:pPr>
        <w:tabs>
          <w:tab w:val="left" w:pos="1276"/>
        </w:tabs>
        <w:ind w:left="-142" w:right="2323"/>
        <w:rPr>
          <w:i/>
        </w:rPr>
      </w:pPr>
      <w:r w:rsidRPr="00995A3F">
        <w:rPr>
          <w:i/>
        </w:rPr>
        <w:t>Vážení a milí přátelé,</w:t>
      </w:r>
    </w:p>
    <w:p w:rsidR="00995A3F" w:rsidRPr="00995A3F" w:rsidRDefault="00995A3F" w:rsidP="00995A3F">
      <w:pPr>
        <w:tabs>
          <w:tab w:val="left" w:pos="1276"/>
        </w:tabs>
        <w:ind w:left="-142" w:right="2323"/>
        <w:rPr>
          <w:i/>
        </w:rPr>
      </w:pPr>
    </w:p>
    <w:p w:rsidR="00502E51" w:rsidRDefault="00995A3F" w:rsidP="00502E51">
      <w:pPr>
        <w:pStyle w:val="Nadpis4"/>
        <w:jc w:val="left"/>
        <w:rPr>
          <w:i/>
          <w:sz w:val="24"/>
        </w:rPr>
      </w:pPr>
      <w:r w:rsidRPr="00502E51">
        <w:rPr>
          <w:i/>
          <w:sz w:val="24"/>
        </w:rPr>
        <w:t>máte před sebou výroční zprávu občanského sdružení Kolumbus za rok 2012.</w:t>
      </w:r>
      <w:r w:rsidR="00502E51">
        <w:rPr>
          <w:i/>
          <w:sz w:val="24"/>
        </w:rPr>
        <w:t xml:space="preserve"> </w:t>
      </w:r>
      <w:r w:rsidRPr="00502E51">
        <w:rPr>
          <w:i/>
          <w:sz w:val="24"/>
        </w:rPr>
        <w:t>Vstoupili jsme s Kolumbem do druhé desítky</w:t>
      </w:r>
      <w:r w:rsidR="008D6262">
        <w:rPr>
          <w:i/>
          <w:sz w:val="24"/>
        </w:rPr>
        <w:t xml:space="preserve"> let</w:t>
      </w:r>
      <w:r w:rsidRPr="00502E51">
        <w:rPr>
          <w:i/>
          <w:sz w:val="24"/>
        </w:rPr>
        <w:t xml:space="preserve"> svého bytí. Čekají nás převratné změny v české psychiatrii nebo jen zůstane u kosmetické změny, kdy se psychiatrické léčebny přejmenují na nemocnice. Mám obavu, jestli se povede transformaci dovést do zdárného konce.  V </w:t>
      </w:r>
      <w:r w:rsidR="00502E51">
        <w:rPr>
          <w:i/>
          <w:sz w:val="24"/>
        </w:rPr>
        <w:t>s</w:t>
      </w:r>
      <w:r w:rsidRPr="00502E51">
        <w:rPr>
          <w:i/>
          <w:sz w:val="24"/>
        </w:rPr>
        <w:t xml:space="preserve">oučasnosti vrcholí boj o to, kam půjdou evropské peníze. </w:t>
      </w:r>
    </w:p>
    <w:p w:rsidR="00995A3F" w:rsidRPr="00502E51" w:rsidRDefault="00995A3F" w:rsidP="00502E51">
      <w:pPr>
        <w:pStyle w:val="Nadpis4"/>
        <w:jc w:val="left"/>
        <w:rPr>
          <w:i/>
          <w:sz w:val="24"/>
        </w:rPr>
      </w:pPr>
      <w:r w:rsidRPr="00502E51">
        <w:rPr>
          <w:i/>
          <w:sz w:val="24"/>
        </w:rPr>
        <w:t xml:space="preserve">Dále se ozývají ambulantní lékaři, </w:t>
      </w:r>
      <w:r w:rsidR="00502E51">
        <w:rPr>
          <w:i/>
          <w:sz w:val="24"/>
        </w:rPr>
        <w:t>k</w:t>
      </w:r>
      <w:r w:rsidRPr="00502E51">
        <w:rPr>
          <w:i/>
          <w:sz w:val="24"/>
        </w:rPr>
        <w:t xml:space="preserve">teří se cítí být ohroženi. Na naší Valné hromadě jsme diskutovali o transformaci psychiatrie a došli jsme k pěti bodům, které jsou pro nás důležité:                      </w:t>
      </w:r>
    </w:p>
    <w:p w:rsidR="00995A3F" w:rsidRPr="00502E51" w:rsidRDefault="00995A3F" w:rsidP="00502E51">
      <w:pPr>
        <w:pStyle w:val="Nadpis4"/>
        <w:jc w:val="left"/>
        <w:rPr>
          <w:i/>
          <w:sz w:val="24"/>
        </w:rPr>
      </w:pPr>
      <w:r w:rsidRPr="00502E51">
        <w:rPr>
          <w:i/>
          <w:sz w:val="24"/>
        </w:rPr>
        <w:t xml:space="preserve">                       1/</w:t>
      </w:r>
      <w:r w:rsidR="008D6262">
        <w:rPr>
          <w:i/>
          <w:sz w:val="24"/>
        </w:rPr>
        <w:t xml:space="preserve"> </w:t>
      </w:r>
      <w:r w:rsidRPr="00502E51">
        <w:rPr>
          <w:i/>
          <w:sz w:val="24"/>
        </w:rPr>
        <w:t>zotavení/recovery/</w:t>
      </w:r>
    </w:p>
    <w:p w:rsidR="00995A3F" w:rsidRPr="00502E51" w:rsidRDefault="00995A3F" w:rsidP="00502E51">
      <w:pPr>
        <w:pStyle w:val="Nadpis4"/>
        <w:jc w:val="left"/>
        <w:rPr>
          <w:i/>
          <w:sz w:val="24"/>
        </w:rPr>
      </w:pPr>
      <w:r w:rsidRPr="00502E51">
        <w:rPr>
          <w:i/>
          <w:sz w:val="24"/>
        </w:rPr>
        <w:t xml:space="preserve">                       2/</w:t>
      </w:r>
      <w:r w:rsidR="008D6262">
        <w:rPr>
          <w:i/>
          <w:sz w:val="24"/>
        </w:rPr>
        <w:t xml:space="preserve"> </w:t>
      </w:r>
      <w:r w:rsidRPr="00502E51">
        <w:rPr>
          <w:i/>
          <w:sz w:val="24"/>
        </w:rPr>
        <w:t>práce nebo rehabilitace prací</w:t>
      </w:r>
    </w:p>
    <w:p w:rsidR="00995A3F" w:rsidRPr="00502E51" w:rsidRDefault="00995A3F" w:rsidP="00502E51">
      <w:pPr>
        <w:pStyle w:val="Nadpis4"/>
        <w:jc w:val="left"/>
        <w:rPr>
          <w:i/>
          <w:sz w:val="24"/>
        </w:rPr>
      </w:pPr>
      <w:r w:rsidRPr="00502E51">
        <w:rPr>
          <w:i/>
          <w:sz w:val="24"/>
        </w:rPr>
        <w:t xml:space="preserve">                       3/</w:t>
      </w:r>
      <w:r w:rsidR="008D6262">
        <w:rPr>
          <w:i/>
          <w:sz w:val="24"/>
        </w:rPr>
        <w:t xml:space="preserve"> </w:t>
      </w:r>
      <w:r w:rsidRPr="00502E51">
        <w:rPr>
          <w:i/>
          <w:sz w:val="24"/>
        </w:rPr>
        <w:t>bydlení</w:t>
      </w:r>
    </w:p>
    <w:p w:rsidR="00995A3F" w:rsidRPr="00502E51" w:rsidRDefault="00995A3F" w:rsidP="00502E51">
      <w:pPr>
        <w:pStyle w:val="Nadpis4"/>
        <w:jc w:val="left"/>
        <w:rPr>
          <w:i/>
          <w:sz w:val="24"/>
        </w:rPr>
      </w:pPr>
      <w:r w:rsidRPr="00502E51">
        <w:rPr>
          <w:i/>
          <w:sz w:val="24"/>
        </w:rPr>
        <w:t xml:space="preserve">                       4/</w:t>
      </w:r>
      <w:r w:rsidR="008D6262">
        <w:rPr>
          <w:i/>
          <w:sz w:val="24"/>
        </w:rPr>
        <w:t xml:space="preserve"> </w:t>
      </w:r>
      <w:r w:rsidRPr="00502E51">
        <w:rPr>
          <w:i/>
          <w:sz w:val="24"/>
        </w:rPr>
        <w:t>komunitní centra duševního zdraví</w:t>
      </w:r>
    </w:p>
    <w:p w:rsidR="00995A3F" w:rsidRPr="00502E51" w:rsidRDefault="00995A3F" w:rsidP="00502E51">
      <w:pPr>
        <w:pStyle w:val="Nadpis4"/>
        <w:jc w:val="left"/>
        <w:rPr>
          <w:i/>
          <w:sz w:val="24"/>
        </w:rPr>
      </w:pPr>
      <w:r w:rsidRPr="00502E51">
        <w:rPr>
          <w:i/>
          <w:sz w:val="24"/>
        </w:rPr>
        <w:t xml:space="preserve">                       5/</w:t>
      </w:r>
      <w:r w:rsidR="008D6262">
        <w:rPr>
          <w:i/>
          <w:sz w:val="24"/>
        </w:rPr>
        <w:t xml:space="preserve"> </w:t>
      </w:r>
      <w:r w:rsidRPr="00502E51">
        <w:rPr>
          <w:i/>
          <w:sz w:val="24"/>
        </w:rPr>
        <w:t xml:space="preserve">destigmatizace                                       </w:t>
      </w:r>
    </w:p>
    <w:p w:rsidR="00995A3F" w:rsidRPr="00502E51" w:rsidRDefault="00995A3F" w:rsidP="008D6262">
      <w:pPr>
        <w:pStyle w:val="Nadpis4"/>
        <w:jc w:val="left"/>
        <w:rPr>
          <w:i/>
          <w:sz w:val="24"/>
        </w:rPr>
      </w:pPr>
      <w:r w:rsidRPr="00502E51">
        <w:rPr>
          <w:i/>
          <w:sz w:val="24"/>
        </w:rPr>
        <w:t xml:space="preserve">které jsem rozšířil o tři další důležité body:                      </w:t>
      </w:r>
    </w:p>
    <w:p w:rsidR="00995A3F" w:rsidRPr="00502E51" w:rsidRDefault="00995A3F" w:rsidP="00502E51">
      <w:pPr>
        <w:pStyle w:val="Nadpis4"/>
        <w:jc w:val="left"/>
        <w:rPr>
          <w:i/>
          <w:sz w:val="24"/>
        </w:rPr>
      </w:pPr>
      <w:r w:rsidRPr="00502E51">
        <w:rPr>
          <w:i/>
          <w:sz w:val="24"/>
        </w:rPr>
        <w:t xml:space="preserve">                       6/</w:t>
      </w:r>
      <w:r w:rsidR="008D6262">
        <w:rPr>
          <w:i/>
          <w:sz w:val="24"/>
        </w:rPr>
        <w:t xml:space="preserve"> </w:t>
      </w:r>
      <w:r w:rsidRPr="00502E51">
        <w:rPr>
          <w:i/>
          <w:sz w:val="24"/>
        </w:rPr>
        <w:t>kvalitní ambulantní péče</w:t>
      </w:r>
    </w:p>
    <w:p w:rsidR="00995A3F" w:rsidRPr="00502E51" w:rsidRDefault="00995A3F" w:rsidP="00502E51">
      <w:pPr>
        <w:pStyle w:val="Nadpis4"/>
        <w:jc w:val="left"/>
        <w:rPr>
          <w:i/>
          <w:sz w:val="24"/>
        </w:rPr>
      </w:pPr>
      <w:r w:rsidRPr="00502E51">
        <w:rPr>
          <w:i/>
          <w:sz w:val="24"/>
        </w:rPr>
        <w:t xml:space="preserve">                       7/</w:t>
      </w:r>
      <w:r w:rsidR="008D6262">
        <w:rPr>
          <w:i/>
          <w:sz w:val="24"/>
        </w:rPr>
        <w:t xml:space="preserve"> </w:t>
      </w:r>
      <w:r w:rsidRPr="00502E51">
        <w:rPr>
          <w:i/>
          <w:sz w:val="24"/>
        </w:rPr>
        <w:t>léky přístupné všem</w:t>
      </w:r>
    </w:p>
    <w:p w:rsidR="00995A3F" w:rsidRPr="00502E51" w:rsidRDefault="00995A3F" w:rsidP="00502E51">
      <w:pPr>
        <w:pStyle w:val="Nadpis4"/>
        <w:jc w:val="left"/>
        <w:rPr>
          <w:i/>
          <w:sz w:val="24"/>
        </w:rPr>
      </w:pPr>
      <w:r w:rsidRPr="00502E51">
        <w:rPr>
          <w:i/>
          <w:sz w:val="24"/>
        </w:rPr>
        <w:t xml:space="preserve">                       8/</w:t>
      </w:r>
      <w:r w:rsidR="008D6262">
        <w:rPr>
          <w:i/>
          <w:sz w:val="24"/>
        </w:rPr>
        <w:t xml:space="preserve"> </w:t>
      </w:r>
      <w:r w:rsidRPr="00502E51">
        <w:rPr>
          <w:i/>
          <w:sz w:val="24"/>
        </w:rPr>
        <w:t xml:space="preserve">svépomoc a její podpora  </w:t>
      </w:r>
    </w:p>
    <w:p w:rsidR="00995A3F" w:rsidRPr="00502E51" w:rsidRDefault="00995A3F" w:rsidP="00502E51">
      <w:pPr>
        <w:pStyle w:val="Nadpis4"/>
        <w:jc w:val="left"/>
        <w:rPr>
          <w:i/>
          <w:sz w:val="24"/>
        </w:rPr>
      </w:pPr>
    </w:p>
    <w:p w:rsidR="00995A3F" w:rsidRPr="00502E51" w:rsidRDefault="00995A3F" w:rsidP="00502E51">
      <w:pPr>
        <w:pStyle w:val="Nadpis4"/>
        <w:jc w:val="left"/>
        <w:rPr>
          <w:i/>
          <w:sz w:val="24"/>
        </w:rPr>
      </w:pPr>
      <w:r w:rsidRPr="00502E51">
        <w:rPr>
          <w:i/>
          <w:sz w:val="24"/>
        </w:rPr>
        <w:t>Více se můžete dozvědět o našem zapojení do procesu transformace na našich webových stránkách. Přeji Vám všem hodně chuti do práce, zdraví a od toho se to všechno odvíjí.</w:t>
      </w:r>
    </w:p>
    <w:p w:rsidR="00995A3F" w:rsidRPr="00502E51" w:rsidRDefault="00995A3F" w:rsidP="00502E51">
      <w:pPr>
        <w:pStyle w:val="Nadpis4"/>
        <w:jc w:val="left"/>
        <w:rPr>
          <w:i/>
          <w:sz w:val="24"/>
        </w:rPr>
      </w:pPr>
    </w:p>
    <w:p w:rsidR="00995A3F" w:rsidRPr="00502E51" w:rsidRDefault="00995A3F" w:rsidP="00502E51">
      <w:pPr>
        <w:pStyle w:val="Nadpis4"/>
        <w:jc w:val="left"/>
        <w:rPr>
          <w:i/>
          <w:sz w:val="24"/>
        </w:rPr>
      </w:pPr>
    </w:p>
    <w:p w:rsidR="005E7DEA" w:rsidRPr="00502E51" w:rsidRDefault="00995A3F" w:rsidP="00502E51">
      <w:pPr>
        <w:pStyle w:val="Nadpis4"/>
        <w:jc w:val="left"/>
        <w:rPr>
          <w:i/>
          <w:sz w:val="24"/>
        </w:rPr>
      </w:pPr>
      <w:r w:rsidRPr="00502E51">
        <w:rPr>
          <w:i/>
          <w:sz w:val="24"/>
        </w:rPr>
        <w:t>V Olomouci dne 31.</w:t>
      </w:r>
      <w:r w:rsidR="008D6262">
        <w:rPr>
          <w:i/>
          <w:sz w:val="24"/>
        </w:rPr>
        <w:t xml:space="preserve"> </w:t>
      </w:r>
      <w:r w:rsidRPr="00502E51">
        <w:rPr>
          <w:i/>
          <w:sz w:val="24"/>
        </w:rPr>
        <w:t>5.</w:t>
      </w:r>
      <w:r w:rsidR="008D6262">
        <w:rPr>
          <w:i/>
          <w:sz w:val="24"/>
        </w:rPr>
        <w:t xml:space="preserve"> </w:t>
      </w:r>
      <w:r w:rsidRPr="00502E51">
        <w:rPr>
          <w:i/>
          <w:sz w:val="24"/>
        </w:rPr>
        <w:t xml:space="preserve">2013       </w:t>
      </w:r>
      <w:r w:rsidR="008D6262">
        <w:rPr>
          <w:i/>
          <w:sz w:val="24"/>
        </w:rPr>
        <w:tab/>
      </w:r>
      <w:r w:rsidR="008D6262">
        <w:rPr>
          <w:i/>
          <w:sz w:val="24"/>
        </w:rPr>
        <w:tab/>
      </w:r>
      <w:r w:rsidRPr="00502E51">
        <w:rPr>
          <w:i/>
          <w:sz w:val="24"/>
        </w:rPr>
        <w:t xml:space="preserve">                         </w:t>
      </w:r>
      <w:r w:rsidR="008A11C8" w:rsidRPr="00502E51">
        <w:rPr>
          <w:i/>
          <w:sz w:val="24"/>
        </w:rPr>
        <w:t xml:space="preserve">       </w:t>
      </w:r>
      <w:r w:rsidR="008D6262">
        <w:rPr>
          <w:i/>
          <w:sz w:val="24"/>
        </w:rPr>
        <w:t xml:space="preserve">Ing. </w:t>
      </w:r>
      <w:r w:rsidRPr="00502E51">
        <w:rPr>
          <w:i/>
          <w:sz w:val="24"/>
        </w:rPr>
        <w:t>Tomáš Tylich</w:t>
      </w:r>
    </w:p>
    <w:p w:rsidR="000C6F1D" w:rsidRPr="000C6F1D" w:rsidRDefault="005E7DEA" w:rsidP="00502E51">
      <w:pPr>
        <w:pStyle w:val="Nadpis4"/>
        <w:jc w:val="left"/>
        <w:rPr>
          <w:i/>
          <w:iCs/>
          <w:color w:val="00B050"/>
          <w:sz w:val="24"/>
        </w:rPr>
      </w:pPr>
      <w:r w:rsidRPr="00502E51">
        <w:rPr>
          <w:i/>
          <w:color w:val="00B050"/>
          <w:sz w:val="24"/>
        </w:rPr>
        <w:t xml:space="preserve">                                   </w:t>
      </w:r>
    </w:p>
    <w:p w:rsidR="000C6F1D" w:rsidRPr="000C6F1D" w:rsidRDefault="000C6F1D" w:rsidP="00502E51">
      <w:pPr>
        <w:pStyle w:val="Nadpis4"/>
        <w:jc w:val="left"/>
        <w:rPr>
          <w:i/>
          <w:iCs/>
          <w:color w:val="00B050"/>
          <w:sz w:val="24"/>
        </w:rPr>
      </w:pPr>
    </w:p>
    <w:p w:rsidR="005E7DEA" w:rsidRPr="00502E51" w:rsidRDefault="005E7DEA" w:rsidP="00502E51">
      <w:pPr>
        <w:pStyle w:val="Nadpis4"/>
        <w:jc w:val="left"/>
        <w:rPr>
          <w:i/>
          <w:iCs/>
          <w:color w:val="00B050"/>
          <w:sz w:val="24"/>
        </w:rPr>
      </w:pPr>
      <w:r w:rsidRPr="00502E51">
        <w:rPr>
          <w:i/>
          <w:color w:val="00B050"/>
          <w:sz w:val="24"/>
        </w:rPr>
        <w:t xml:space="preserve">      </w:t>
      </w:r>
      <w:r w:rsidRPr="00502E51">
        <w:rPr>
          <w:i/>
          <w:iCs/>
          <w:color w:val="00B050"/>
          <w:sz w:val="24"/>
        </w:rPr>
        <w:t xml:space="preserve">                  </w:t>
      </w:r>
    </w:p>
    <w:p w:rsidR="008A11C8" w:rsidRDefault="00502E51" w:rsidP="00750964">
      <w:pPr>
        <w:tabs>
          <w:tab w:val="left" w:pos="1276"/>
        </w:tabs>
        <w:ind w:left="-142" w:right="2323"/>
        <w:rPr>
          <w:i/>
          <w:iCs/>
          <w:color w:val="00B050"/>
          <w:sz w:val="21"/>
          <w:szCs w:val="21"/>
        </w:rPr>
      </w:pPr>
      <w:r>
        <w:rPr>
          <w:i/>
          <w:noProof/>
          <w:lang w:eastAsia="cs-CZ"/>
        </w:rPr>
        <w:drawing>
          <wp:inline distT="0" distB="0" distL="0" distR="0">
            <wp:extent cx="1647825" cy="2197100"/>
            <wp:effectExtent l="0" t="0" r="9525" b="0"/>
            <wp:docPr id="4"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D:\PC Jan Jaroš\Kolumbus\Kolumbus\Výstavy Kolumbus\CD Tylich Tomáš\uzkorozchodna_vyhybka-Osoblaha.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1937" cy="2202583"/>
                    </a:xfrm>
                    <a:prstGeom prst="rect">
                      <a:avLst/>
                    </a:prstGeom>
                    <a:noFill/>
                    <a:ln>
                      <a:noFill/>
                    </a:ln>
                  </pic:spPr>
                </pic:pic>
              </a:graphicData>
            </a:graphic>
          </wp:inline>
        </w:drawing>
      </w:r>
      <w:r>
        <w:rPr>
          <w:i/>
          <w:iCs/>
          <w:color w:val="00B050"/>
          <w:sz w:val="21"/>
          <w:szCs w:val="21"/>
        </w:rPr>
        <w:t xml:space="preserve">  </w:t>
      </w:r>
      <w:r w:rsidR="000C6F1D">
        <w:rPr>
          <w:i/>
          <w:iCs/>
          <w:color w:val="00B050"/>
          <w:sz w:val="21"/>
          <w:szCs w:val="21"/>
        </w:rPr>
        <w:t xml:space="preserve">         </w:t>
      </w:r>
      <w:r>
        <w:rPr>
          <w:i/>
          <w:iCs/>
          <w:color w:val="00B050"/>
          <w:sz w:val="21"/>
          <w:szCs w:val="21"/>
        </w:rPr>
        <w:t xml:space="preserve">  </w:t>
      </w:r>
      <w:r w:rsidR="000C6F1D">
        <w:rPr>
          <w:i/>
          <w:iCs/>
          <w:color w:val="00B050"/>
          <w:sz w:val="21"/>
          <w:szCs w:val="21"/>
        </w:rPr>
        <w:t xml:space="preserve">    </w:t>
      </w:r>
      <w:r>
        <w:rPr>
          <w:i/>
          <w:iCs/>
          <w:color w:val="00B050"/>
          <w:sz w:val="21"/>
          <w:szCs w:val="21"/>
        </w:rPr>
        <w:t xml:space="preserve">  </w:t>
      </w:r>
      <w:r w:rsidR="000C6F1D">
        <w:rPr>
          <w:i/>
          <w:iCs/>
          <w:noProof/>
          <w:color w:val="00B050"/>
          <w:sz w:val="21"/>
          <w:szCs w:val="21"/>
          <w:lang w:eastAsia="cs-CZ"/>
        </w:rPr>
        <w:drawing>
          <wp:inline distT="0" distB="0" distL="0" distR="0">
            <wp:extent cx="1975485" cy="1482645"/>
            <wp:effectExtent l="0" t="0" r="5715"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500" cy="1487910"/>
                    </a:xfrm>
                    <a:prstGeom prst="rect">
                      <a:avLst/>
                    </a:prstGeom>
                    <a:noFill/>
                  </pic:spPr>
                </pic:pic>
              </a:graphicData>
            </a:graphic>
          </wp:inline>
        </w:drawing>
      </w:r>
    </w:p>
    <w:p w:rsidR="008A11C8" w:rsidRPr="000C6F1D" w:rsidRDefault="008A11C8" w:rsidP="00750964">
      <w:pPr>
        <w:tabs>
          <w:tab w:val="left" w:pos="1276"/>
        </w:tabs>
        <w:ind w:left="-142" w:right="2323"/>
        <w:rPr>
          <w:i/>
          <w:iCs/>
          <w:sz w:val="21"/>
          <w:szCs w:val="21"/>
        </w:rPr>
      </w:pPr>
    </w:p>
    <w:p w:rsidR="005E7DEA" w:rsidRPr="00CF6F4F" w:rsidRDefault="005E7DEA" w:rsidP="00750964">
      <w:pPr>
        <w:tabs>
          <w:tab w:val="left" w:pos="1276"/>
        </w:tabs>
        <w:ind w:left="-142" w:right="2323"/>
        <w:rPr>
          <w:i/>
          <w:iCs/>
          <w:color w:val="00B050"/>
          <w:sz w:val="21"/>
          <w:szCs w:val="21"/>
        </w:rPr>
      </w:pPr>
      <w:r w:rsidRPr="000C6F1D">
        <w:rPr>
          <w:i/>
          <w:iCs/>
          <w:sz w:val="21"/>
          <w:szCs w:val="21"/>
        </w:rPr>
        <w:t xml:space="preserve"> </w:t>
      </w:r>
      <w:r w:rsidR="000C6F1D" w:rsidRPr="000C6F1D">
        <w:rPr>
          <w:i/>
          <w:iCs/>
          <w:sz w:val="21"/>
          <w:szCs w:val="21"/>
        </w:rPr>
        <w:t>Tomáš Tylich – Židovský hřbitov                 Antonín Šťastný – Tak, které je naše</w:t>
      </w:r>
      <w:r w:rsidRPr="000C6F1D">
        <w:rPr>
          <w:i/>
          <w:iCs/>
          <w:sz w:val="21"/>
          <w:szCs w:val="21"/>
        </w:rPr>
        <w:t xml:space="preserve">     </w:t>
      </w:r>
      <w:r>
        <w:rPr>
          <w:i/>
          <w:iCs/>
          <w:color w:val="00B050"/>
          <w:sz w:val="21"/>
          <w:szCs w:val="21"/>
        </w:rPr>
        <w:t xml:space="preserve">                                           </w:t>
      </w:r>
      <w:r w:rsidRPr="00CF6F4F">
        <w:rPr>
          <w:i/>
          <w:iCs/>
          <w:color w:val="00B050"/>
          <w:sz w:val="21"/>
          <w:szCs w:val="21"/>
        </w:rPr>
        <w:t xml:space="preserve">  </w:t>
      </w:r>
    </w:p>
    <w:p w:rsidR="00630DB6" w:rsidRDefault="008A11C8" w:rsidP="005D5582">
      <w:pPr>
        <w:ind w:left="180" w:right="1842" w:firstLine="360"/>
        <w:rPr>
          <w:i/>
          <w:iCs/>
        </w:rPr>
      </w:pPr>
      <w:r>
        <w:rPr>
          <w:i/>
          <w:iCs/>
        </w:rPr>
        <w:t xml:space="preserve">                    </w:t>
      </w:r>
      <w:r w:rsidR="005E7DEA" w:rsidRPr="005D5582">
        <w:rPr>
          <w:i/>
          <w:iCs/>
        </w:rPr>
        <w:tab/>
      </w:r>
      <w:r>
        <w:rPr>
          <w:i/>
          <w:iCs/>
        </w:rPr>
        <w:t xml:space="preserve">                       </w:t>
      </w:r>
      <w:r w:rsidR="005E7DEA" w:rsidRPr="005D5582">
        <w:rPr>
          <w:i/>
          <w:iCs/>
        </w:rPr>
        <w:t xml:space="preserve"> </w:t>
      </w:r>
    </w:p>
    <w:p w:rsidR="005E7DEA" w:rsidRDefault="005E7DEA" w:rsidP="005D5582">
      <w:pPr>
        <w:ind w:left="180" w:right="1842" w:firstLine="360"/>
        <w:rPr>
          <w:i/>
          <w:iCs/>
        </w:rPr>
      </w:pPr>
      <w:r w:rsidRPr="005D5582">
        <w:rPr>
          <w:i/>
          <w:iCs/>
        </w:rPr>
        <w:t xml:space="preserve">            </w:t>
      </w:r>
    </w:p>
    <w:p w:rsidR="00E77619" w:rsidRDefault="00E77619" w:rsidP="005D5582">
      <w:pPr>
        <w:ind w:left="180" w:right="1842" w:firstLine="360"/>
        <w:rPr>
          <w:i/>
          <w:iCs/>
        </w:rPr>
      </w:pPr>
    </w:p>
    <w:p w:rsidR="00E77619" w:rsidRDefault="00E77619" w:rsidP="005D5582">
      <w:pPr>
        <w:ind w:left="180" w:right="1842" w:firstLine="360"/>
        <w:rPr>
          <w:i/>
          <w:iCs/>
        </w:rPr>
      </w:pPr>
    </w:p>
    <w:p w:rsidR="00502E51" w:rsidRDefault="00502E51" w:rsidP="005D5582">
      <w:pPr>
        <w:ind w:left="180" w:right="1842" w:firstLine="360"/>
        <w:rPr>
          <w:i/>
          <w:iCs/>
        </w:rPr>
      </w:pPr>
    </w:p>
    <w:p w:rsidR="00502E51" w:rsidRDefault="00502E51" w:rsidP="005D5582">
      <w:pPr>
        <w:ind w:left="180" w:right="1842" w:firstLine="360"/>
        <w:rPr>
          <w:i/>
          <w:iCs/>
        </w:rPr>
      </w:pPr>
    </w:p>
    <w:p w:rsidR="00502E51" w:rsidRDefault="00502E51" w:rsidP="005D5582">
      <w:pPr>
        <w:ind w:left="180" w:right="1842" w:firstLine="360"/>
        <w:rPr>
          <w:i/>
          <w:iCs/>
        </w:rPr>
      </w:pPr>
    </w:p>
    <w:p w:rsidR="00502E51" w:rsidRDefault="00502E51" w:rsidP="005D5582">
      <w:pPr>
        <w:ind w:left="180" w:right="1842" w:firstLine="360"/>
        <w:rPr>
          <w:i/>
          <w:iCs/>
        </w:rPr>
      </w:pPr>
    </w:p>
    <w:p w:rsidR="00502E51" w:rsidRPr="005D5582" w:rsidRDefault="00502E51" w:rsidP="005D5582">
      <w:pPr>
        <w:ind w:left="180" w:right="1842" w:firstLine="360"/>
        <w:rPr>
          <w:i/>
          <w:iCs/>
        </w:rPr>
      </w:pPr>
    </w:p>
    <w:p w:rsidR="005E7DEA" w:rsidRDefault="005E7DEA" w:rsidP="003A3FB8">
      <w:pPr>
        <w:ind w:left="180" w:right="2323" w:firstLine="360"/>
        <w:rPr>
          <w:i/>
          <w:iCs/>
          <w:sz w:val="21"/>
          <w:szCs w:val="21"/>
        </w:rPr>
      </w:pPr>
    </w:p>
    <w:p w:rsidR="005E7DEA" w:rsidRPr="00380C76" w:rsidRDefault="005E7DEA" w:rsidP="00200945">
      <w:pPr>
        <w:ind w:left="180" w:right="2323" w:firstLine="360"/>
        <w:rPr>
          <w:rFonts w:ascii="Arial" w:hAnsi="Arial" w:cs="Arial"/>
          <w:b/>
          <w:color w:val="0070C0"/>
          <w:sz w:val="28"/>
          <w:szCs w:val="28"/>
        </w:rPr>
      </w:pPr>
      <w:r w:rsidRPr="00F12EFE">
        <w:rPr>
          <w:rFonts w:ascii="Arial" w:hAnsi="Arial" w:cs="Arial"/>
          <w:i/>
          <w:iCs/>
          <w:sz w:val="28"/>
          <w:szCs w:val="28"/>
        </w:rPr>
        <w:t xml:space="preserve">                  </w:t>
      </w:r>
      <w:r w:rsidRPr="00380C76">
        <w:rPr>
          <w:rFonts w:ascii="Arial" w:hAnsi="Arial" w:cs="Arial"/>
          <w:b/>
          <w:color w:val="0070C0"/>
          <w:sz w:val="28"/>
          <w:szCs w:val="28"/>
        </w:rPr>
        <w:t>Poslání a cíle organizace</w:t>
      </w:r>
    </w:p>
    <w:p w:rsidR="005E7DEA" w:rsidRPr="00A24B5D" w:rsidRDefault="005E7DEA" w:rsidP="006204FA">
      <w:pPr>
        <w:ind w:right="2323"/>
        <w:jc w:val="both"/>
      </w:pPr>
    </w:p>
    <w:p w:rsidR="005E7DEA" w:rsidRPr="00A24B5D" w:rsidRDefault="005E7DEA" w:rsidP="00F12EFE">
      <w:pPr>
        <w:ind w:right="280"/>
        <w:rPr>
          <w:rFonts w:ascii="Arial" w:hAnsi="Arial" w:cs="Arial"/>
          <w:sz w:val="22"/>
          <w:szCs w:val="22"/>
        </w:rPr>
      </w:pPr>
      <w:r w:rsidRPr="00A24B5D">
        <w:rPr>
          <w:rFonts w:ascii="Arial" w:hAnsi="Arial" w:cs="Arial"/>
          <w:sz w:val="22"/>
          <w:szCs w:val="22"/>
        </w:rPr>
        <w:t>1. Občanské sdružení KOLUMBUS, mimo jiné, poskytuje podporu zejména následujících činností:</w:t>
      </w:r>
    </w:p>
    <w:p w:rsidR="005E7DEA" w:rsidRPr="00A24B5D" w:rsidRDefault="005E7DEA">
      <w:pPr>
        <w:ind w:left="180" w:right="2323"/>
        <w:jc w:val="both"/>
        <w:rPr>
          <w:rFonts w:ascii="Arial" w:hAnsi="Arial" w:cs="Arial"/>
          <w:sz w:val="22"/>
          <w:szCs w:val="22"/>
        </w:rPr>
      </w:pPr>
    </w:p>
    <w:p w:rsidR="005E7DEA" w:rsidRPr="00A24B5D" w:rsidRDefault="005E7DEA" w:rsidP="00525AD5">
      <w:pPr>
        <w:tabs>
          <w:tab w:val="left" w:pos="540"/>
        </w:tabs>
        <w:ind w:left="540" w:right="1275" w:hanging="360"/>
        <w:jc w:val="both"/>
        <w:rPr>
          <w:rFonts w:ascii="Arial" w:hAnsi="Arial" w:cs="Arial"/>
          <w:sz w:val="22"/>
          <w:szCs w:val="22"/>
        </w:rPr>
      </w:pPr>
      <w:r w:rsidRPr="00A24B5D">
        <w:rPr>
          <w:rFonts w:ascii="Arial" w:hAnsi="Arial" w:cs="Arial"/>
          <w:sz w:val="22"/>
          <w:szCs w:val="22"/>
        </w:rPr>
        <w:t xml:space="preserve">a)  </w:t>
      </w:r>
      <w:r w:rsidRPr="00A24B5D">
        <w:rPr>
          <w:rFonts w:ascii="Arial" w:hAnsi="Arial" w:cs="Arial"/>
          <w:sz w:val="22"/>
          <w:szCs w:val="22"/>
        </w:rPr>
        <w:tab/>
        <w:t xml:space="preserve">dodržování základních lidských práv osob s duševním onemocněním; </w:t>
      </w:r>
    </w:p>
    <w:p w:rsidR="005E7DEA" w:rsidRPr="00A24B5D" w:rsidRDefault="005E7DEA" w:rsidP="00525AD5">
      <w:pPr>
        <w:tabs>
          <w:tab w:val="left" w:pos="540"/>
        </w:tabs>
        <w:ind w:left="540" w:right="1275" w:hanging="360"/>
        <w:jc w:val="both"/>
        <w:rPr>
          <w:rFonts w:ascii="Arial" w:hAnsi="Arial" w:cs="Arial"/>
          <w:sz w:val="22"/>
          <w:szCs w:val="22"/>
        </w:rPr>
      </w:pPr>
      <w:r w:rsidRPr="00A24B5D">
        <w:rPr>
          <w:rFonts w:ascii="Arial" w:hAnsi="Arial" w:cs="Arial"/>
          <w:sz w:val="22"/>
          <w:szCs w:val="22"/>
        </w:rPr>
        <w:t xml:space="preserve">b) </w:t>
      </w:r>
      <w:r w:rsidRPr="00A24B5D">
        <w:rPr>
          <w:rFonts w:ascii="Arial" w:hAnsi="Arial" w:cs="Arial"/>
          <w:sz w:val="22"/>
          <w:szCs w:val="22"/>
        </w:rPr>
        <w:tab/>
        <w:t>informovanost, komunikace a kooperace uživatelů s odbornou veřejností;</w:t>
      </w:r>
    </w:p>
    <w:p w:rsidR="005E7DEA" w:rsidRPr="00A24B5D" w:rsidRDefault="005E7DEA" w:rsidP="00525AD5">
      <w:pPr>
        <w:tabs>
          <w:tab w:val="left" w:pos="540"/>
        </w:tabs>
        <w:ind w:left="540" w:right="1275" w:hanging="360"/>
        <w:jc w:val="both"/>
        <w:rPr>
          <w:rFonts w:ascii="Arial" w:hAnsi="Arial" w:cs="Arial"/>
          <w:sz w:val="22"/>
          <w:szCs w:val="22"/>
        </w:rPr>
      </w:pPr>
      <w:r w:rsidRPr="00A24B5D">
        <w:rPr>
          <w:rFonts w:ascii="Arial" w:hAnsi="Arial" w:cs="Arial"/>
          <w:sz w:val="22"/>
          <w:szCs w:val="22"/>
        </w:rPr>
        <w:t xml:space="preserve">c)  </w:t>
      </w:r>
      <w:r w:rsidRPr="00A24B5D">
        <w:rPr>
          <w:rFonts w:ascii="Arial" w:hAnsi="Arial" w:cs="Arial"/>
          <w:sz w:val="22"/>
          <w:szCs w:val="22"/>
        </w:rPr>
        <w:tab/>
        <w:t xml:space="preserve">rozšiřování komunitních služeb, zvláště pak chráněného bydlení a pracovních možností pro </w:t>
      </w:r>
      <w:r w:rsidR="00630DB6" w:rsidRPr="00A24B5D">
        <w:rPr>
          <w:rFonts w:ascii="Arial" w:hAnsi="Arial" w:cs="Arial"/>
          <w:sz w:val="22"/>
          <w:szCs w:val="22"/>
        </w:rPr>
        <w:t>uživatele psychiatrické</w:t>
      </w:r>
      <w:r w:rsidRPr="00A24B5D">
        <w:rPr>
          <w:rFonts w:ascii="Arial" w:hAnsi="Arial" w:cs="Arial"/>
          <w:sz w:val="22"/>
          <w:szCs w:val="22"/>
        </w:rPr>
        <w:t xml:space="preserve"> péče;</w:t>
      </w:r>
    </w:p>
    <w:p w:rsidR="005E7DEA" w:rsidRPr="00A24B5D" w:rsidRDefault="005E7DEA" w:rsidP="00525AD5">
      <w:pPr>
        <w:tabs>
          <w:tab w:val="left" w:pos="540"/>
        </w:tabs>
        <w:ind w:left="540" w:right="1275" w:hanging="360"/>
        <w:jc w:val="both"/>
        <w:rPr>
          <w:rFonts w:ascii="Arial" w:hAnsi="Arial" w:cs="Arial"/>
          <w:sz w:val="22"/>
          <w:szCs w:val="22"/>
        </w:rPr>
      </w:pPr>
      <w:r w:rsidRPr="00A24B5D">
        <w:rPr>
          <w:rFonts w:ascii="Arial" w:hAnsi="Arial" w:cs="Arial"/>
          <w:sz w:val="22"/>
          <w:szCs w:val="22"/>
        </w:rPr>
        <w:t>d)  využívání volného času uživatelů – sport, turistika, rekreace, kultura;</w:t>
      </w:r>
    </w:p>
    <w:p w:rsidR="005E7DEA" w:rsidRPr="00A24B5D" w:rsidRDefault="005E7DEA" w:rsidP="00525AD5">
      <w:pPr>
        <w:tabs>
          <w:tab w:val="left" w:pos="540"/>
        </w:tabs>
        <w:ind w:left="540" w:right="1275" w:hanging="360"/>
        <w:jc w:val="both"/>
        <w:rPr>
          <w:rFonts w:ascii="Arial" w:hAnsi="Arial" w:cs="Arial"/>
          <w:sz w:val="22"/>
          <w:szCs w:val="22"/>
        </w:rPr>
      </w:pPr>
      <w:r w:rsidRPr="00A24B5D">
        <w:rPr>
          <w:rFonts w:ascii="Arial" w:hAnsi="Arial" w:cs="Arial"/>
          <w:sz w:val="22"/>
          <w:szCs w:val="22"/>
        </w:rPr>
        <w:t>e) další vzdělávání a prohlubování dovedností členů občanského sdružení KOLUMBUS.</w:t>
      </w:r>
    </w:p>
    <w:p w:rsidR="005E7DEA" w:rsidRPr="00A24B5D" w:rsidRDefault="005E7DEA">
      <w:pPr>
        <w:ind w:left="180" w:right="2323" w:hanging="180"/>
        <w:rPr>
          <w:rFonts w:ascii="Arial" w:hAnsi="Arial" w:cs="Arial"/>
          <w:sz w:val="22"/>
          <w:szCs w:val="22"/>
        </w:rPr>
      </w:pPr>
    </w:p>
    <w:p w:rsidR="005E7DEA" w:rsidRPr="00A24B5D" w:rsidRDefault="005E7DEA" w:rsidP="006204FA">
      <w:pPr>
        <w:ind w:left="180" w:right="2323" w:hanging="180"/>
        <w:rPr>
          <w:rFonts w:ascii="Arial" w:hAnsi="Arial" w:cs="Arial"/>
          <w:sz w:val="22"/>
          <w:szCs w:val="22"/>
        </w:rPr>
      </w:pPr>
      <w:r w:rsidRPr="00A24B5D">
        <w:rPr>
          <w:rFonts w:ascii="Arial" w:hAnsi="Arial" w:cs="Arial"/>
          <w:sz w:val="22"/>
          <w:szCs w:val="22"/>
        </w:rPr>
        <w:t xml:space="preserve">2. Občanské sdružení KOLUMBUS </w:t>
      </w:r>
    </w:p>
    <w:p w:rsidR="005E7DEA" w:rsidRPr="00A24B5D" w:rsidRDefault="005E7DEA">
      <w:pPr>
        <w:ind w:left="180" w:right="2323" w:hanging="180"/>
        <w:rPr>
          <w:rFonts w:ascii="Arial" w:hAnsi="Arial" w:cs="Arial"/>
          <w:sz w:val="22"/>
          <w:szCs w:val="22"/>
        </w:rPr>
      </w:pPr>
    </w:p>
    <w:p w:rsidR="005E7DEA" w:rsidRPr="00A24B5D" w:rsidRDefault="005E7DEA" w:rsidP="007C7C78">
      <w:pPr>
        <w:numPr>
          <w:ilvl w:val="0"/>
          <w:numId w:val="2"/>
        </w:numPr>
        <w:tabs>
          <w:tab w:val="left" w:pos="540"/>
        </w:tabs>
        <w:ind w:left="540" w:right="708"/>
        <w:jc w:val="both"/>
        <w:rPr>
          <w:rFonts w:ascii="Arial" w:hAnsi="Arial" w:cs="Arial"/>
          <w:sz w:val="22"/>
          <w:szCs w:val="22"/>
        </w:rPr>
      </w:pPr>
      <w:r w:rsidRPr="00A24B5D">
        <w:rPr>
          <w:rFonts w:ascii="Arial" w:hAnsi="Arial" w:cs="Arial"/>
          <w:sz w:val="22"/>
          <w:szCs w:val="22"/>
        </w:rPr>
        <w:t>předkládá orgánům státní správy, jakož i nemocnicím a léčebnám návrhy na zlepšení péče o osoby s </w:t>
      </w:r>
      <w:r w:rsidR="00630DB6" w:rsidRPr="00A24B5D">
        <w:rPr>
          <w:rFonts w:ascii="Arial" w:hAnsi="Arial" w:cs="Arial"/>
          <w:sz w:val="22"/>
          <w:szCs w:val="22"/>
        </w:rPr>
        <w:t>duševním onemocněním</w:t>
      </w:r>
      <w:r w:rsidRPr="00A24B5D">
        <w:rPr>
          <w:rFonts w:ascii="Arial" w:hAnsi="Arial" w:cs="Arial"/>
          <w:sz w:val="22"/>
          <w:szCs w:val="22"/>
        </w:rPr>
        <w:t>;</w:t>
      </w:r>
    </w:p>
    <w:p w:rsidR="005E7DEA" w:rsidRPr="00A24B5D" w:rsidRDefault="005E7DEA" w:rsidP="007C7C78">
      <w:pPr>
        <w:numPr>
          <w:ilvl w:val="0"/>
          <w:numId w:val="2"/>
        </w:numPr>
        <w:tabs>
          <w:tab w:val="left" w:pos="540"/>
        </w:tabs>
        <w:ind w:left="540" w:right="708"/>
        <w:jc w:val="both"/>
        <w:rPr>
          <w:rFonts w:ascii="Arial" w:hAnsi="Arial" w:cs="Arial"/>
          <w:sz w:val="22"/>
          <w:szCs w:val="22"/>
        </w:rPr>
      </w:pPr>
      <w:r w:rsidRPr="00A24B5D">
        <w:rPr>
          <w:rFonts w:ascii="Arial" w:hAnsi="Arial" w:cs="Arial"/>
          <w:sz w:val="22"/>
          <w:szCs w:val="22"/>
        </w:rPr>
        <w:t>účastní se komunitního plánování obcí a krajů, kde prosazují zájmy osob s duševním onemocněním;</w:t>
      </w:r>
    </w:p>
    <w:p w:rsidR="005E7DEA" w:rsidRPr="00A24B5D" w:rsidRDefault="008D6262" w:rsidP="00FA61D2">
      <w:pPr>
        <w:tabs>
          <w:tab w:val="left" w:pos="540"/>
        </w:tabs>
        <w:ind w:left="180" w:right="708"/>
        <w:jc w:val="both"/>
        <w:rPr>
          <w:rFonts w:ascii="Arial" w:hAnsi="Arial" w:cs="Arial"/>
          <w:sz w:val="22"/>
          <w:szCs w:val="22"/>
        </w:rPr>
      </w:pPr>
      <w:r>
        <w:rPr>
          <w:rFonts w:ascii="Arial" w:hAnsi="Arial" w:cs="Arial"/>
          <w:sz w:val="22"/>
          <w:szCs w:val="22"/>
        </w:rPr>
        <w:t>c</w:t>
      </w:r>
      <w:r w:rsidR="00630DB6" w:rsidRPr="00A24B5D">
        <w:rPr>
          <w:rFonts w:ascii="Arial" w:hAnsi="Arial" w:cs="Arial"/>
          <w:sz w:val="22"/>
          <w:szCs w:val="22"/>
        </w:rPr>
        <w:t>)</w:t>
      </w:r>
      <w:r>
        <w:rPr>
          <w:rFonts w:ascii="Arial" w:hAnsi="Arial" w:cs="Arial"/>
          <w:sz w:val="22"/>
          <w:szCs w:val="22"/>
        </w:rPr>
        <w:t xml:space="preserve"> </w:t>
      </w:r>
      <w:r w:rsidR="00630DB6" w:rsidRPr="00A24B5D">
        <w:rPr>
          <w:rFonts w:ascii="Arial" w:hAnsi="Arial" w:cs="Arial"/>
          <w:sz w:val="22"/>
          <w:szCs w:val="22"/>
        </w:rPr>
        <w:t xml:space="preserve"> spolupracuje</w:t>
      </w:r>
      <w:r w:rsidR="005E7DEA" w:rsidRPr="00A24B5D">
        <w:rPr>
          <w:rFonts w:ascii="Arial" w:hAnsi="Arial" w:cs="Arial"/>
          <w:sz w:val="22"/>
          <w:szCs w:val="22"/>
        </w:rPr>
        <w:t xml:space="preserve"> s organizacemi, které mají podobné poslání nebo sledují</w:t>
      </w:r>
    </w:p>
    <w:p w:rsidR="005E7DEA" w:rsidRPr="00A24B5D" w:rsidRDefault="005E7DEA" w:rsidP="00FA61D2">
      <w:pPr>
        <w:tabs>
          <w:tab w:val="left" w:pos="540"/>
        </w:tabs>
        <w:ind w:left="180" w:right="708"/>
        <w:jc w:val="both"/>
        <w:rPr>
          <w:rFonts w:ascii="Arial" w:hAnsi="Arial" w:cs="Arial"/>
          <w:sz w:val="22"/>
          <w:szCs w:val="22"/>
        </w:rPr>
      </w:pPr>
      <w:r w:rsidRPr="00A24B5D">
        <w:rPr>
          <w:rFonts w:ascii="Arial" w:hAnsi="Arial" w:cs="Arial"/>
          <w:sz w:val="22"/>
          <w:szCs w:val="22"/>
        </w:rPr>
        <w:t xml:space="preserve">      podobné cíle;</w:t>
      </w:r>
    </w:p>
    <w:p w:rsidR="005E7DEA" w:rsidRPr="00A24B5D" w:rsidRDefault="008D6262" w:rsidP="009E688C">
      <w:pPr>
        <w:tabs>
          <w:tab w:val="left" w:pos="426"/>
        </w:tabs>
        <w:ind w:left="567" w:right="708" w:hanging="425"/>
        <w:jc w:val="both"/>
        <w:rPr>
          <w:rFonts w:ascii="Arial" w:hAnsi="Arial" w:cs="Arial"/>
          <w:sz w:val="22"/>
          <w:szCs w:val="22"/>
        </w:rPr>
      </w:pPr>
      <w:r>
        <w:rPr>
          <w:rFonts w:ascii="Arial" w:hAnsi="Arial" w:cs="Arial"/>
          <w:sz w:val="22"/>
          <w:szCs w:val="22"/>
        </w:rPr>
        <w:t xml:space="preserve"> d</w:t>
      </w:r>
      <w:r w:rsidR="00630DB6" w:rsidRPr="00A24B5D">
        <w:rPr>
          <w:rFonts w:ascii="Arial" w:hAnsi="Arial" w:cs="Arial"/>
          <w:sz w:val="22"/>
          <w:szCs w:val="22"/>
        </w:rPr>
        <w:t>) napomáhá</w:t>
      </w:r>
      <w:r w:rsidR="005E7DEA" w:rsidRPr="00A24B5D">
        <w:rPr>
          <w:rFonts w:ascii="Arial" w:hAnsi="Arial" w:cs="Arial"/>
          <w:sz w:val="22"/>
          <w:szCs w:val="22"/>
        </w:rPr>
        <w:t xml:space="preserve"> svými aktivitami k tomu, aby se zlepšilo porozumění problémům, které mají osoby s duševním onemocněním;</w:t>
      </w:r>
    </w:p>
    <w:p w:rsidR="005E7DEA" w:rsidRPr="00A24B5D" w:rsidRDefault="008D6262" w:rsidP="009E688C">
      <w:pPr>
        <w:tabs>
          <w:tab w:val="left" w:pos="284"/>
        </w:tabs>
        <w:ind w:left="426" w:right="708" w:hanging="284"/>
        <w:jc w:val="both"/>
        <w:rPr>
          <w:rFonts w:ascii="Arial" w:hAnsi="Arial" w:cs="Arial"/>
          <w:sz w:val="22"/>
          <w:szCs w:val="22"/>
        </w:rPr>
      </w:pPr>
      <w:r>
        <w:rPr>
          <w:rFonts w:ascii="Arial" w:hAnsi="Arial" w:cs="Arial"/>
          <w:sz w:val="22"/>
          <w:szCs w:val="22"/>
        </w:rPr>
        <w:t xml:space="preserve"> e</w:t>
      </w:r>
      <w:r w:rsidR="00630DB6" w:rsidRPr="00A24B5D">
        <w:rPr>
          <w:rFonts w:ascii="Arial" w:hAnsi="Arial" w:cs="Arial"/>
          <w:sz w:val="22"/>
          <w:szCs w:val="22"/>
        </w:rPr>
        <w:t>)</w:t>
      </w:r>
      <w:r>
        <w:rPr>
          <w:rFonts w:ascii="Arial" w:hAnsi="Arial" w:cs="Arial"/>
          <w:sz w:val="22"/>
          <w:szCs w:val="22"/>
        </w:rPr>
        <w:t xml:space="preserve"> </w:t>
      </w:r>
      <w:r w:rsidR="00630DB6" w:rsidRPr="00A24B5D">
        <w:rPr>
          <w:rFonts w:ascii="Arial" w:hAnsi="Arial" w:cs="Arial"/>
          <w:sz w:val="22"/>
          <w:szCs w:val="22"/>
        </w:rPr>
        <w:t xml:space="preserve"> získává</w:t>
      </w:r>
      <w:r w:rsidR="005E7DEA" w:rsidRPr="00A24B5D">
        <w:rPr>
          <w:rFonts w:ascii="Arial" w:hAnsi="Arial" w:cs="Arial"/>
          <w:sz w:val="22"/>
          <w:szCs w:val="22"/>
        </w:rPr>
        <w:t xml:space="preserve"> informace o práci podobných organizací v zahraničí, navazuje s  </w:t>
      </w:r>
    </w:p>
    <w:p w:rsidR="005E7DEA" w:rsidRDefault="005E7DEA" w:rsidP="009E688C">
      <w:pPr>
        <w:tabs>
          <w:tab w:val="left" w:pos="284"/>
        </w:tabs>
        <w:ind w:left="426" w:right="708" w:hanging="284"/>
        <w:jc w:val="both"/>
        <w:rPr>
          <w:rFonts w:ascii="Arial" w:hAnsi="Arial" w:cs="Arial"/>
          <w:sz w:val="22"/>
          <w:szCs w:val="22"/>
        </w:rPr>
      </w:pPr>
      <w:r w:rsidRPr="00A24B5D">
        <w:rPr>
          <w:rFonts w:ascii="Arial" w:hAnsi="Arial" w:cs="Arial"/>
          <w:sz w:val="22"/>
          <w:szCs w:val="22"/>
        </w:rPr>
        <w:t xml:space="preserve">      nimi  kontakty a spolupráci.  </w:t>
      </w:r>
    </w:p>
    <w:p w:rsidR="00E77619" w:rsidRDefault="00E77619" w:rsidP="009E688C">
      <w:pPr>
        <w:tabs>
          <w:tab w:val="left" w:pos="284"/>
        </w:tabs>
        <w:ind w:left="426" w:right="708" w:hanging="284"/>
        <w:jc w:val="both"/>
        <w:rPr>
          <w:rFonts w:ascii="Arial" w:hAnsi="Arial" w:cs="Arial"/>
          <w:sz w:val="22"/>
          <w:szCs w:val="22"/>
        </w:rPr>
      </w:pPr>
    </w:p>
    <w:p w:rsidR="00E77619" w:rsidRPr="00A24B5D" w:rsidRDefault="00E77619" w:rsidP="009E688C">
      <w:pPr>
        <w:tabs>
          <w:tab w:val="left" w:pos="284"/>
        </w:tabs>
        <w:ind w:left="426" w:right="708" w:hanging="284"/>
        <w:jc w:val="both"/>
        <w:rPr>
          <w:rFonts w:ascii="Arial" w:hAnsi="Arial" w:cs="Arial"/>
          <w:sz w:val="22"/>
          <w:szCs w:val="22"/>
        </w:rPr>
      </w:pPr>
    </w:p>
    <w:p w:rsidR="005E7DEA" w:rsidRPr="00A24B5D" w:rsidRDefault="005E7DEA" w:rsidP="00F43290">
      <w:pPr>
        <w:pStyle w:val="Zkladntext"/>
        <w:rPr>
          <w:rFonts w:ascii="Arial" w:hAnsi="Arial" w:cs="Arial"/>
          <w:i/>
          <w:iCs/>
          <w:sz w:val="20"/>
          <w:szCs w:val="20"/>
        </w:rPr>
      </w:pPr>
      <w:r w:rsidRPr="00A24B5D">
        <w:rPr>
          <w:rFonts w:ascii="Arial" w:hAnsi="Arial" w:cs="Arial"/>
          <w:i/>
          <w:iCs/>
          <w:sz w:val="22"/>
          <w:szCs w:val="22"/>
        </w:rPr>
        <w:t xml:space="preserve">                                   </w:t>
      </w:r>
      <w:r w:rsidRPr="00A24B5D">
        <w:rPr>
          <w:rFonts w:ascii="Arial" w:hAnsi="Arial" w:cs="Arial"/>
          <w:i/>
          <w:iCs/>
          <w:sz w:val="20"/>
          <w:szCs w:val="20"/>
        </w:rPr>
        <w:t xml:space="preserve">                                   </w:t>
      </w:r>
    </w:p>
    <w:p w:rsidR="005E7DEA" w:rsidRPr="00A24B5D" w:rsidRDefault="00380C76" w:rsidP="00380C76">
      <w:pPr>
        <w:pStyle w:val="Zkladntext"/>
        <w:jc w:val="center"/>
        <w:rPr>
          <w:rFonts w:ascii="Arial" w:hAnsi="Arial" w:cs="Arial"/>
          <w:i/>
          <w:iCs/>
          <w:color w:val="FF0000"/>
          <w:sz w:val="20"/>
          <w:szCs w:val="20"/>
        </w:rPr>
      </w:pPr>
      <w:r w:rsidRPr="00380C76">
        <w:rPr>
          <w:rFonts w:ascii="Arial" w:hAnsi="Arial" w:cs="Arial"/>
          <w:i/>
          <w:iCs/>
          <w:noProof/>
          <w:color w:val="FF0000"/>
          <w:sz w:val="20"/>
          <w:szCs w:val="20"/>
          <w:lang w:eastAsia="cs-CZ"/>
        </w:rPr>
        <w:drawing>
          <wp:inline distT="0" distB="0" distL="0" distR="0">
            <wp:extent cx="2203135" cy="3144761"/>
            <wp:effectExtent l="0" t="0" r="6985" b="0"/>
            <wp:docPr id="63" name="Obrázek 63" descr="D:\PC Jan Jaroš\Kolumbus\Kolumbus\Výstavy Kolumbus\CD Rúčková Iveta\Iveta Pručková_Vesel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C Jan Jaroš\Kolumbus\Kolumbus\Výstavy Kolumbus\CD Rúčková Iveta\Iveta Pručková_Veselos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288" cy="3146407"/>
                    </a:xfrm>
                    <a:prstGeom prst="rect">
                      <a:avLst/>
                    </a:prstGeom>
                    <a:noFill/>
                    <a:ln>
                      <a:noFill/>
                    </a:ln>
                  </pic:spPr>
                </pic:pic>
              </a:graphicData>
            </a:graphic>
          </wp:inline>
        </w:drawing>
      </w:r>
    </w:p>
    <w:p w:rsidR="005E7DEA" w:rsidRDefault="00380C76" w:rsidP="00380C76">
      <w:pPr>
        <w:pStyle w:val="Zkladntext"/>
        <w:jc w:val="center"/>
      </w:pPr>
      <w:r w:rsidRPr="00380C76">
        <w:rPr>
          <w:rFonts w:ascii="Arial" w:hAnsi="Arial" w:cs="Arial"/>
          <w:i/>
          <w:iCs/>
          <w:sz w:val="22"/>
          <w:szCs w:val="22"/>
        </w:rPr>
        <w:t>Iveta Rúčková - Veselost</w:t>
      </w:r>
    </w:p>
    <w:p w:rsidR="005E7DEA" w:rsidRDefault="005E7DEA" w:rsidP="00281E44">
      <w:pPr>
        <w:pStyle w:val="Zkladntext"/>
      </w:pPr>
      <w:r w:rsidRPr="00D172AB">
        <w:lastRenderedPageBreak/>
        <w:t xml:space="preserve"> </w:t>
      </w:r>
    </w:p>
    <w:p w:rsidR="005E7DEA" w:rsidRPr="000101E1" w:rsidRDefault="005E7DEA" w:rsidP="008A7A13">
      <w:pPr>
        <w:pStyle w:val="Zkladntext"/>
        <w:rPr>
          <w:color w:val="1902A9"/>
        </w:rPr>
      </w:pPr>
      <w:r w:rsidRPr="00023D46">
        <w:rPr>
          <w:color w:val="00B050"/>
        </w:rPr>
        <w:t xml:space="preserve">         </w:t>
      </w:r>
      <w:r w:rsidRPr="000101E1">
        <w:rPr>
          <w:b/>
          <w:color w:val="1902A9"/>
          <w:sz w:val="36"/>
          <w:szCs w:val="36"/>
        </w:rPr>
        <w:t>Hlavní činnosti sdružení v roce 2011</w:t>
      </w:r>
      <w:r w:rsidRPr="000101E1">
        <w:rPr>
          <w:color w:val="1902A9"/>
        </w:rPr>
        <w:t>:</w:t>
      </w:r>
    </w:p>
    <w:p w:rsidR="005E7DEA" w:rsidRDefault="005E7DEA" w:rsidP="00F43290">
      <w:pPr>
        <w:pStyle w:val="Normlnweb"/>
        <w:spacing w:after="0"/>
        <w:ind w:right="1840"/>
        <w:rPr>
          <w:b/>
          <w:i/>
          <w:sz w:val="28"/>
          <w:szCs w:val="28"/>
          <w:u w:val="single"/>
        </w:rPr>
      </w:pPr>
      <w:r w:rsidRPr="000101E1">
        <w:rPr>
          <w:b/>
          <w:bCs/>
          <w:i/>
          <w:iCs/>
          <w:sz w:val="28"/>
          <w:szCs w:val="28"/>
        </w:rPr>
        <w:t xml:space="preserve">Projekt: </w:t>
      </w:r>
      <w:r w:rsidRPr="000101E1">
        <w:rPr>
          <w:b/>
          <w:i/>
          <w:sz w:val="28"/>
          <w:szCs w:val="28"/>
          <w:u w:val="single"/>
        </w:rPr>
        <w:t>Pacientští důvěrníci - hájení práv a zájmů pacientů hospitalizovaných v psychiatrických léčebnách v roce 201</w:t>
      </w:r>
      <w:r w:rsidR="00380C76">
        <w:rPr>
          <w:b/>
          <w:i/>
          <w:sz w:val="28"/>
          <w:szCs w:val="28"/>
          <w:u w:val="single"/>
        </w:rPr>
        <w:t>2</w:t>
      </w:r>
    </w:p>
    <w:p w:rsidR="00D82860" w:rsidRPr="00D82860" w:rsidRDefault="00D82860" w:rsidP="00F43290">
      <w:pPr>
        <w:pStyle w:val="Normlnweb"/>
        <w:spacing w:after="0"/>
        <w:ind w:right="1840"/>
        <w:rPr>
          <w:b/>
          <w:i/>
        </w:rPr>
      </w:pPr>
      <w:r w:rsidRPr="00D82860">
        <w:rPr>
          <w:b/>
          <w:i/>
          <w:u w:val="single"/>
        </w:rPr>
        <w:t xml:space="preserve">Finanční podpora: </w:t>
      </w:r>
      <w:r w:rsidRPr="00D82860">
        <w:rPr>
          <w:b/>
          <w:i/>
        </w:rPr>
        <w:t xml:space="preserve">Hlavním podporovatelem projektu v roce 2012 byl </w:t>
      </w:r>
      <w:r>
        <w:rPr>
          <w:b/>
          <w:i/>
        </w:rPr>
        <w:t>Ú</w:t>
      </w:r>
      <w:r w:rsidR="00986C0D">
        <w:rPr>
          <w:b/>
          <w:i/>
        </w:rPr>
        <w:t>řad vlády ČR</w:t>
      </w:r>
      <w:r w:rsidR="004D504B">
        <w:rPr>
          <w:b/>
          <w:i/>
        </w:rPr>
        <w:t>, Nadační fond Avast</w:t>
      </w:r>
      <w:r w:rsidR="00986C0D">
        <w:rPr>
          <w:b/>
          <w:i/>
        </w:rPr>
        <w:t xml:space="preserve"> a Magistrát hl.</w:t>
      </w:r>
      <w:r w:rsidR="008D6262">
        <w:rPr>
          <w:b/>
          <w:i/>
        </w:rPr>
        <w:t xml:space="preserve"> </w:t>
      </w:r>
      <w:r w:rsidR="00986C0D">
        <w:rPr>
          <w:b/>
          <w:i/>
        </w:rPr>
        <w:t>m.</w:t>
      </w:r>
      <w:r w:rsidR="008D6262">
        <w:rPr>
          <w:b/>
          <w:i/>
        </w:rPr>
        <w:t xml:space="preserve"> </w:t>
      </w:r>
      <w:r w:rsidR="00986C0D">
        <w:rPr>
          <w:b/>
          <w:i/>
        </w:rPr>
        <w:t>Praha</w:t>
      </w:r>
    </w:p>
    <w:p w:rsidR="005E7DEA" w:rsidRPr="0091776F" w:rsidRDefault="005E7DEA" w:rsidP="00023D46">
      <w:pPr>
        <w:pStyle w:val="Normlnweb1"/>
        <w:spacing w:after="0"/>
        <w:jc w:val="both"/>
        <w:rPr>
          <w:rFonts w:ascii="Arial" w:hAnsi="Arial"/>
          <w:i/>
          <w:sz w:val="22"/>
        </w:rPr>
      </w:pPr>
      <w:r w:rsidRPr="0091776F">
        <w:rPr>
          <w:rFonts w:ascii="Arial" w:hAnsi="Arial"/>
          <w:b/>
          <w:i/>
          <w:sz w:val="22"/>
        </w:rPr>
        <w:t xml:space="preserve">Cílem </w:t>
      </w:r>
      <w:r w:rsidRPr="0091776F">
        <w:rPr>
          <w:rFonts w:ascii="Arial" w:hAnsi="Arial"/>
          <w:i/>
          <w:sz w:val="22"/>
        </w:rPr>
        <w:t xml:space="preserve">projektu je hájení práv a zájmů pacientů hospitalizovaných v psychiatrických léčebnách. </w:t>
      </w:r>
    </w:p>
    <w:p w:rsidR="005E7DEA" w:rsidRPr="0091776F" w:rsidRDefault="005E7DEA" w:rsidP="00F43290">
      <w:pPr>
        <w:jc w:val="both"/>
        <w:rPr>
          <w:rFonts w:ascii="Arial" w:hAnsi="Arial"/>
          <w:i/>
          <w:sz w:val="22"/>
        </w:rPr>
      </w:pPr>
    </w:p>
    <w:p w:rsidR="005E7DEA" w:rsidRPr="0091776F" w:rsidRDefault="00630DB6" w:rsidP="00023D46">
      <w:pPr>
        <w:jc w:val="both"/>
        <w:rPr>
          <w:rFonts w:ascii="Arial" w:hAnsi="Arial"/>
          <w:i/>
          <w:sz w:val="22"/>
        </w:rPr>
      </w:pPr>
      <w:r w:rsidRPr="0091776F">
        <w:rPr>
          <w:rFonts w:ascii="Arial" w:hAnsi="Arial"/>
          <w:i/>
          <w:sz w:val="22"/>
        </w:rPr>
        <w:t>1. Termín</w:t>
      </w:r>
      <w:r w:rsidR="005E7DEA" w:rsidRPr="0091776F">
        <w:rPr>
          <w:rFonts w:ascii="Arial" w:hAnsi="Arial"/>
          <w:i/>
          <w:sz w:val="22"/>
        </w:rPr>
        <w:t xml:space="preserve"> zahájení a ukončení projektu: od 1.</w:t>
      </w:r>
      <w:r w:rsidR="008D6262">
        <w:rPr>
          <w:rFonts w:ascii="Arial" w:hAnsi="Arial"/>
          <w:i/>
          <w:sz w:val="22"/>
        </w:rPr>
        <w:t xml:space="preserve"> </w:t>
      </w:r>
      <w:r w:rsidR="005E7DEA" w:rsidRPr="0091776F">
        <w:rPr>
          <w:rFonts w:ascii="Arial" w:hAnsi="Arial"/>
          <w:i/>
          <w:sz w:val="22"/>
        </w:rPr>
        <w:t>1.</w:t>
      </w:r>
      <w:r w:rsidR="008D6262">
        <w:rPr>
          <w:rFonts w:ascii="Arial" w:hAnsi="Arial"/>
          <w:i/>
          <w:sz w:val="22"/>
        </w:rPr>
        <w:t xml:space="preserve"> </w:t>
      </w:r>
      <w:r w:rsidR="005E7DEA" w:rsidRPr="0091776F">
        <w:rPr>
          <w:rFonts w:ascii="Arial" w:hAnsi="Arial"/>
          <w:i/>
          <w:sz w:val="22"/>
        </w:rPr>
        <w:t>201</w:t>
      </w:r>
      <w:r w:rsidR="00380C76">
        <w:rPr>
          <w:rFonts w:ascii="Arial" w:hAnsi="Arial"/>
          <w:i/>
          <w:sz w:val="22"/>
        </w:rPr>
        <w:t>2</w:t>
      </w:r>
      <w:r w:rsidR="005E7DEA" w:rsidRPr="0091776F">
        <w:rPr>
          <w:rFonts w:ascii="Arial" w:hAnsi="Arial"/>
          <w:i/>
          <w:sz w:val="22"/>
        </w:rPr>
        <w:t xml:space="preserve"> do 31.</w:t>
      </w:r>
      <w:r w:rsidR="008D6262">
        <w:rPr>
          <w:rFonts w:ascii="Arial" w:hAnsi="Arial"/>
          <w:i/>
          <w:sz w:val="22"/>
        </w:rPr>
        <w:t xml:space="preserve"> </w:t>
      </w:r>
      <w:r w:rsidR="005E7DEA" w:rsidRPr="0091776F">
        <w:rPr>
          <w:rFonts w:ascii="Arial" w:hAnsi="Arial"/>
          <w:i/>
          <w:sz w:val="22"/>
        </w:rPr>
        <w:t>12.</w:t>
      </w:r>
      <w:r w:rsidR="008D6262">
        <w:rPr>
          <w:rFonts w:ascii="Arial" w:hAnsi="Arial"/>
          <w:i/>
          <w:sz w:val="22"/>
        </w:rPr>
        <w:t xml:space="preserve"> </w:t>
      </w:r>
      <w:r w:rsidR="005E7DEA" w:rsidRPr="0091776F">
        <w:rPr>
          <w:rFonts w:ascii="Arial" w:hAnsi="Arial"/>
          <w:i/>
          <w:sz w:val="22"/>
        </w:rPr>
        <w:t>201</w:t>
      </w:r>
      <w:r w:rsidR="00380C76">
        <w:rPr>
          <w:rFonts w:ascii="Arial" w:hAnsi="Arial"/>
          <w:i/>
          <w:sz w:val="22"/>
        </w:rPr>
        <w:t>2</w:t>
      </w:r>
    </w:p>
    <w:p w:rsidR="005E7DEA" w:rsidRPr="0091776F" w:rsidRDefault="005E7DEA" w:rsidP="00023D46">
      <w:pPr>
        <w:jc w:val="both"/>
        <w:rPr>
          <w:rFonts w:ascii="Arial" w:hAnsi="Arial"/>
          <w:i/>
          <w:sz w:val="22"/>
        </w:rPr>
      </w:pPr>
    </w:p>
    <w:p w:rsidR="005E7DEA" w:rsidRPr="0091776F" w:rsidRDefault="00630DB6" w:rsidP="00023D46">
      <w:pPr>
        <w:jc w:val="both"/>
        <w:rPr>
          <w:rFonts w:ascii="Arial" w:hAnsi="Arial"/>
          <w:i/>
          <w:sz w:val="22"/>
        </w:rPr>
      </w:pPr>
      <w:r w:rsidRPr="0091776F">
        <w:rPr>
          <w:rFonts w:ascii="Arial" w:hAnsi="Arial"/>
          <w:i/>
          <w:sz w:val="22"/>
        </w:rPr>
        <w:t>2. Místo</w:t>
      </w:r>
      <w:r w:rsidR="005E7DEA" w:rsidRPr="0091776F">
        <w:rPr>
          <w:rFonts w:ascii="Arial" w:hAnsi="Arial"/>
          <w:i/>
          <w:sz w:val="22"/>
        </w:rPr>
        <w:t xml:space="preserve"> realizace projektu: celorepubliková působnost projektu- PL Bohnice, PL Kosmonosy, PL Havlíčkův Brod,  PL Brno - Černovice, detašované psychiatrické pracoviště Slavkov u Brna, PL Brno – Bohunice,  PL Šternberk, PL Opava, psychiatrické oddělení Všeobecné fakultní nemocnice Ke Karlovu v Praze, psychiatrické oddělení Ústřední vojenské nemocnice v Praze, psychiatrická klinika v Brně Bohunicích.</w:t>
      </w:r>
    </w:p>
    <w:p w:rsidR="005E7DEA" w:rsidRDefault="005E7DEA" w:rsidP="00023D46">
      <w:pPr>
        <w:jc w:val="both"/>
        <w:rPr>
          <w:rFonts w:ascii="Arial" w:hAnsi="Arial"/>
          <w:i/>
          <w:sz w:val="22"/>
        </w:rPr>
      </w:pPr>
    </w:p>
    <w:p w:rsidR="00380C76" w:rsidRPr="00380C76" w:rsidRDefault="00380C76" w:rsidP="00380C76">
      <w:pPr>
        <w:pStyle w:val="Zkladntextodsazen"/>
        <w:ind w:left="0"/>
        <w:jc w:val="both"/>
        <w:rPr>
          <w:rFonts w:ascii="Arial" w:hAnsi="Arial" w:cs="Arial"/>
          <w:i/>
          <w:sz w:val="22"/>
          <w:szCs w:val="22"/>
        </w:rPr>
      </w:pPr>
      <w:r>
        <w:rPr>
          <w:rFonts w:ascii="Arial" w:hAnsi="Arial" w:cs="Arial"/>
          <w:i/>
          <w:sz w:val="22"/>
          <w:szCs w:val="22"/>
        </w:rPr>
        <w:t xml:space="preserve">3. </w:t>
      </w:r>
      <w:r w:rsidRPr="00380C76">
        <w:rPr>
          <w:rFonts w:ascii="Arial" w:hAnsi="Arial" w:cs="Arial"/>
          <w:i/>
          <w:sz w:val="22"/>
          <w:szCs w:val="22"/>
        </w:rPr>
        <w:t xml:space="preserve">19 pacientských důvěrníků pravidelně navštěvovalo </w:t>
      </w:r>
      <w:r w:rsidR="00A14B4E">
        <w:rPr>
          <w:rFonts w:ascii="Arial" w:hAnsi="Arial" w:cs="Arial"/>
          <w:i/>
          <w:sz w:val="22"/>
          <w:szCs w:val="22"/>
        </w:rPr>
        <w:t>sedm</w:t>
      </w:r>
      <w:r w:rsidRPr="00380C76">
        <w:rPr>
          <w:rFonts w:ascii="Arial" w:hAnsi="Arial" w:cs="Arial"/>
          <w:i/>
          <w:sz w:val="22"/>
          <w:szCs w:val="22"/>
        </w:rPr>
        <w:t xml:space="preserve"> psychiatrických léčeben a tři psychiatrická oddělení nemocnic, kde celoročně poskytovali tyto činnosti: </w:t>
      </w:r>
    </w:p>
    <w:p w:rsidR="00380C76" w:rsidRPr="00380C76" w:rsidRDefault="00380C76" w:rsidP="007C7C78">
      <w:pPr>
        <w:pStyle w:val="Zkladntextodsazen"/>
        <w:numPr>
          <w:ilvl w:val="0"/>
          <w:numId w:val="6"/>
        </w:numPr>
        <w:suppressAutoHyphens w:val="0"/>
        <w:spacing w:after="0"/>
        <w:jc w:val="both"/>
        <w:rPr>
          <w:rFonts w:ascii="Arial" w:hAnsi="Arial" w:cs="Arial"/>
          <w:i/>
          <w:sz w:val="22"/>
          <w:szCs w:val="22"/>
        </w:rPr>
      </w:pPr>
      <w:r w:rsidRPr="00380C76">
        <w:rPr>
          <w:rFonts w:ascii="Arial" w:hAnsi="Arial" w:cs="Arial"/>
          <w:i/>
          <w:sz w:val="22"/>
          <w:szCs w:val="22"/>
        </w:rPr>
        <w:t>pomáhali hospitalizovaným pacientům s prosazováním jejich práv a zájmů zejména během hospitalizace;</w:t>
      </w:r>
    </w:p>
    <w:p w:rsidR="00380C76" w:rsidRPr="00380C76" w:rsidRDefault="00380C76" w:rsidP="007C7C78">
      <w:pPr>
        <w:pStyle w:val="Odstavecseseznamem"/>
        <w:numPr>
          <w:ilvl w:val="0"/>
          <w:numId w:val="6"/>
        </w:numPr>
        <w:rPr>
          <w:rFonts w:ascii="Arial" w:hAnsi="Arial" w:cs="Arial"/>
          <w:i/>
          <w:sz w:val="22"/>
          <w:szCs w:val="22"/>
          <w:lang w:eastAsia="ar-SA"/>
        </w:rPr>
      </w:pPr>
      <w:r w:rsidRPr="00380C76">
        <w:rPr>
          <w:rFonts w:ascii="Arial" w:hAnsi="Arial" w:cs="Arial"/>
          <w:i/>
          <w:sz w:val="22"/>
          <w:szCs w:val="22"/>
          <w:lang w:eastAsia="ar-SA"/>
        </w:rPr>
        <w:t xml:space="preserve">zprostředkovávali právní a sociální pomoc hospitalizovaným pacientům;  </w:t>
      </w:r>
    </w:p>
    <w:p w:rsidR="00380C76" w:rsidRPr="00380C76" w:rsidRDefault="00380C76" w:rsidP="007C7C78">
      <w:pPr>
        <w:pStyle w:val="Zkladntextodsazen"/>
        <w:numPr>
          <w:ilvl w:val="0"/>
          <w:numId w:val="6"/>
        </w:numPr>
        <w:suppressAutoHyphens w:val="0"/>
        <w:spacing w:after="0"/>
        <w:jc w:val="both"/>
        <w:rPr>
          <w:rFonts w:ascii="Arial" w:hAnsi="Arial" w:cs="Arial"/>
          <w:i/>
          <w:sz w:val="22"/>
          <w:szCs w:val="22"/>
        </w:rPr>
      </w:pPr>
      <w:r w:rsidRPr="00380C76">
        <w:rPr>
          <w:rFonts w:ascii="Arial" w:hAnsi="Arial" w:cs="Arial"/>
          <w:i/>
          <w:sz w:val="22"/>
          <w:szCs w:val="22"/>
        </w:rPr>
        <w:t>poskytovali doprovod pacientům, kteří se nemohou sami volně pohybovat po areálu;</w:t>
      </w:r>
    </w:p>
    <w:p w:rsidR="00380C76" w:rsidRPr="00380C76" w:rsidRDefault="00380C76" w:rsidP="007C7C78">
      <w:pPr>
        <w:pStyle w:val="Zkladntextodsazen"/>
        <w:numPr>
          <w:ilvl w:val="0"/>
          <w:numId w:val="6"/>
        </w:numPr>
        <w:suppressAutoHyphens w:val="0"/>
        <w:spacing w:after="0"/>
        <w:jc w:val="both"/>
        <w:rPr>
          <w:rFonts w:ascii="Arial" w:hAnsi="Arial" w:cs="Arial"/>
          <w:i/>
          <w:sz w:val="22"/>
          <w:szCs w:val="22"/>
        </w:rPr>
      </w:pPr>
      <w:r w:rsidRPr="00380C76">
        <w:rPr>
          <w:rFonts w:ascii="Arial" w:hAnsi="Arial" w:cs="Arial"/>
          <w:i/>
          <w:sz w:val="22"/>
          <w:szCs w:val="22"/>
        </w:rPr>
        <w:t xml:space="preserve">doprovázeli pacienty na úřady, do místa bydliště apod.;   </w:t>
      </w:r>
    </w:p>
    <w:p w:rsidR="00380C76" w:rsidRPr="00380C76" w:rsidRDefault="00380C76" w:rsidP="007C7C78">
      <w:pPr>
        <w:pStyle w:val="Zkladntextodsazen"/>
        <w:numPr>
          <w:ilvl w:val="0"/>
          <w:numId w:val="6"/>
        </w:numPr>
        <w:suppressAutoHyphens w:val="0"/>
        <w:spacing w:after="0"/>
        <w:jc w:val="both"/>
        <w:rPr>
          <w:rFonts w:ascii="Arial" w:hAnsi="Arial" w:cs="Arial"/>
          <w:i/>
          <w:sz w:val="22"/>
          <w:szCs w:val="22"/>
        </w:rPr>
      </w:pPr>
      <w:r w:rsidRPr="00380C76">
        <w:rPr>
          <w:rFonts w:ascii="Arial" w:hAnsi="Arial" w:cs="Arial"/>
          <w:i/>
          <w:sz w:val="22"/>
          <w:szCs w:val="22"/>
        </w:rPr>
        <w:t>monitorovali dodržování práv pacientů v zařízení ve spolupráci s dalšími NNO;</w:t>
      </w:r>
    </w:p>
    <w:p w:rsidR="00380C76" w:rsidRPr="00380C76" w:rsidRDefault="00380C76" w:rsidP="007C7C78">
      <w:pPr>
        <w:pStyle w:val="Zkladntextodsazen"/>
        <w:numPr>
          <w:ilvl w:val="0"/>
          <w:numId w:val="6"/>
        </w:numPr>
        <w:suppressAutoHyphens w:val="0"/>
        <w:spacing w:after="0"/>
        <w:jc w:val="both"/>
        <w:rPr>
          <w:rFonts w:ascii="Arial" w:hAnsi="Arial" w:cs="Arial"/>
          <w:i/>
          <w:sz w:val="22"/>
          <w:szCs w:val="22"/>
        </w:rPr>
      </w:pPr>
      <w:r w:rsidRPr="00380C76">
        <w:rPr>
          <w:rFonts w:ascii="Arial" w:hAnsi="Arial" w:cs="Arial"/>
          <w:i/>
          <w:sz w:val="22"/>
          <w:szCs w:val="22"/>
        </w:rPr>
        <w:t>evidovali stížnosti pacientů a řešili je s vedením zařízení;</w:t>
      </w:r>
    </w:p>
    <w:p w:rsidR="00380C76" w:rsidRPr="00380C76" w:rsidRDefault="00380C76" w:rsidP="007C7C78">
      <w:pPr>
        <w:pStyle w:val="Zkladntextodsazen"/>
        <w:numPr>
          <w:ilvl w:val="0"/>
          <w:numId w:val="6"/>
        </w:numPr>
        <w:suppressAutoHyphens w:val="0"/>
        <w:spacing w:after="0"/>
        <w:jc w:val="both"/>
        <w:rPr>
          <w:rFonts w:ascii="Arial" w:hAnsi="Arial" w:cs="Arial"/>
          <w:i/>
          <w:sz w:val="22"/>
          <w:szCs w:val="22"/>
        </w:rPr>
      </w:pPr>
      <w:r w:rsidRPr="00380C76">
        <w:rPr>
          <w:rFonts w:ascii="Arial" w:hAnsi="Arial" w:cs="Arial"/>
          <w:i/>
          <w:sz w:val="22"/>
          <w:szCs w:val="22"/>
        </w:rPr>
        <w:t xml:space="preserve">distribuovali dotazníky týkající se spokojenosti pacientů s podmínkami léčby; </w:t>
      </w:r>
    </w:p>
    <w:p w:rsidR="00380C76" w:rsidRPr="00380C76" w:rsidRDefault="00380C76" w:rsidP="007C7C78">
      <w:pPr>
        <w:pStyle w:val="Zkladntextodsazen"/>
        <w:numPr>
          <w:ilvl w:val="0"/>
          <w:numId w:val="6"/>
        </w:numPr>
        <w:suppressAutoHyphens w:val="0"/>
        <w:spacing w:after="0"/>
        <w:jc w:val="both"/>
        <w:rPr>
          <w:rFonts w:ascii="Arial" w:hAnsi="Arial" w:cs="Arial"/>
          <w:i/>
          <w:sz w:val="22"/>
          <w:szCs w:val="22"/>
        </w:rPr>
      </w:pPr>
      <w:r w:rsidRPr="00380C76">
        <w:rPr>
          <w:rFonts w:ascii="Arial" w:hAnsi="Arial" w:cs="Arial"/>
          <w:i/>
          <w:sz w:val="22"/>
          <w:szCs w:val="22"/>
        </w:rPr>
        <w:t xml:space="preserve">distribuovali letáky o právech pacientů v léčebnách;    </w:t>
      </w:r>
    </w:p>
    <w:p w:rsidR="00380C76" w:rsidRPr="00380C76" w:rsidRDefault="00380C76" w:rsidP="007C7C78">
      <w:pPr>
        <w:pStyle w:val="Zkladntextodsazen"/>
        <w:numPr>
          <w:ilvl w:val="0"/>
          <w:numId w:val="6"/>
        </w:numPr>
        <w:suppressAutoHyphens w:val="0"/>
        <w:spacing w:after="0"/>
        <w:jc w:val="both"/>
        <w:rPr>
          <w:rFonts w:ascii="Arial" w:hAnsi="Arial" w:cs="Arial"/>
          <w:i/>
          <w:sz w:val="22"/>
          <w:szCs w:val="22"/>
        </w:rPr>
      </w:pPr>
      <w:r w:rsidRPr="00380C76">
        <w:rPr>
          <w:rFonts w:ascii="Arial" w:hAnsi="Arial" w:cs="Arial"/>
          <w:i/>
          <w:sz w:val="22"/>
          <w:szCs w:val="22"/>
        </w:rPr>
        <w:t xml:space="preserve">vzdělávali pacienty i personál o právech pacientů v léčebnách.   </w:t>
      </w:r>
    </w:p>
    <w:p w:rsidR="00380C76" w:rsidRPr="00A1638C" w:rsidRDefault="00380C76" w:rsidP="00380C76">
      <w:pPr>
        <w:jc w:val="both"/>
      </w:pPr>
    </w:p>
    <w:p w:rsidR="00380C76" w:rsidRPr="00E610EE" w:rsidRDefault="00380C76" w:rsidP="00E610EE">
      <w:pPr>
        <w:tabs>
          <w:tab w:val="left" w:pos="425"/>
          <w:tab w:val="left" w:pos="1134"/>
          <w:tab w:val="left" w:leader="dot" w:pos="5102"/>
          <w:tab w:val="left" w:leader="dot" w:pos="8930"/>
        </w:tabs>
        <w:jc w:val="both"/>
        <w:rPr>
          <w:rFonts w:ascii="Arial" w:hAnsi="Arial" w:cs="Arial"/>
          <w:i/>
          <w:sz w:val="22"/>
          <w:szCs w:val="22"/>
        </w:rPr>
      </w:pPr>
      <w:r w:rsidRPr="00E610EE">
        <w:rPr>
          <w:rFonts w:ascii="Arial" w:hAnsi="Arial" w:cs="Arial"/>
          <w:i/>
          <w:sz w:val="22"/>
          <w:szCs w:val="22"/>
        </w:rPr>
        <w:t xml:space="preserve">Cílem projektu je </w:t>
      </w:r>
      <w:r w:rsidRPr="00E610EE">
        <w:rPr>
          <w:rFonts w:ascii="Arial" w:hAnsi="Arial" w:cs="Arial"/>
          <w:bCs/>
          <w:i/>
          <w:sz w:val="22"/>
          <w:szCs w:val="22"/>
        </w:rPr>
        <w:t xml:space="preserve">hájení práv a zájmů osob s duševní poruchou, zejména pacientů hospitalizovaných v psychiatrických léčebnách a implementace a monitorování plnění Úmluvy o právech osob se zdravotním postižením ve vztahu k osobám s duševní poruchou.  </w:t>
      </w:r>
    </w:p>
    <w:p w:rsidR="00380C76" w:rsidRPr="00E610EE" w:rsidRDefault="00380C76" w:rsidP="00E610EE">
      <w:pPr>
        <w:rPr>
          <w:rFonts w:ascii="Arial" w:hAnsi="Arial" w:cs="Arial"/>
          <w:i/>
          <w:sz w:val="22"/>
          <w:szCs w:val="22"/>
        </w:rPr>
      </w:pPr>
    </w:p>
    <w:p w:rsidR="00380C76" w:rsidRPr="00E610EE" w:rsidRDefault="00380C76" w:rsidP="00E610EE">
      <w:pPr>
        <w:spacing w:after="120"/>
        <w:rPr>
          <w:rFonts w:ascii="Arial" w:hAnsi="Arial" w:cs="Arial"/>
          <w:i/>
          <w:sz w:val="22"/>
          <w:szCs w:val="22"/>
        </w:rPr>
      </w:pPr>
      <w:r w:rsidRPr="00E610EE">
        <w:rPr>
          <w:rFonts w:ascii="Arial" w:hAnsi="Arial" w:cs="Arial"/>
          <w:i/>
          <w:sz w:val="22"/>
          <w:szCs w:val="22"/>
          <w:u w:val="single"/>
        </w:rPr>
        <w:t>Projektové aktivity přispěly</w:t>
      </w:r>
      <w:r w:rsidR="008D6262">
        <w:rPr>
          <w:rFonts w:ascii="Arial" w:hAnsi="Arial" w:cs="Arial"/>
          <w:i/>
          <w:sz w:val="22"/>
          <w:szCs w:val="22"/>
          <w:u w:val="single"/>
        </w:rPr>
        <w:t xml:space="preserve"> </w:t>
      </w:r>
      <w:r w:rsidRPr="00E610EE">
        <w:rPr>
          <w:rFonts w:ascii="Arial" w:hAnsi="Arial" w:cs="Arial"/>
          <w:i/>
          <w:sz w:val="22"/>
          <w:szCs w:val="22"/>
          <w:u w:val="single"/>
        </w:rPr>
        <w:t>/</w:t>
      </w:r>
      <w:r w:rsidR="008D6262">
        <w:rPr>
          <w:rFonts w:ascii="Arial" w:hAnsi="Arial" w:cs="Arial"/>
          <w:i/>
          <w:sz w:val="22"/>
          <w:szCs w:val="22"/>
          <w:u w:val="single"/>
        </w:rPr>
        <w:t xml:space="preserve"> </w:t>
      </w:r>
      <w:r w:rsidRPr="00E610EE">
        <w:rPr>
          <w:rFonts w:ascii="Arial" w:hAnsi="Arial" w:cs="Arial"/>
          <w:i/>
          <w:sz w:val="22"/>
          <w:szCs w:val="22"/>
          <w:u w:val="single"/>
        </w:rPr>
        <w:t xml:space="preserve">výsledky:  </w:t>
      </w:r>
    </w:p>
    <w:p w:rsidR="00380C76" w:rsidRPr="00E610EE" w:rsidRDefault="00380C76" w:rsidP="007C7C78">
      <w:pPr>
        <w:widowControl w:val="0"/>
        <w:numPr>
          <w:ilvl w:val="0"/>
          <w:numId w:val="5"/>
        </w:numPr>
        <w:tabs>
          <w:tab w:val="clear" w:pos="360"/>
        </w:tabs>
        <w:overflowPunct w:val="0"/>
        <w:autoSpaceDE w:val="0"/>
        <w:autoSpaceDN w:val="0"/>
        <w:adjustRightInd w:val="0"/>
        <w:rPr>
          <w:rFonts w:ascii="Arial" w:hAnsi="Arial" w:cs="Arial"/>
          <w:bCs/>
          <w:i/>
          <w:sz w:val="22"/>
          <w:szCs w:val="22"/>
        </w:rPr>
      </w:pPr>
      <w:r w:rsidRPr="00E610EE">
        <w:rPr>
          <w:rFonts w:ascii="Arial" w:hAnsi="Arial" w:cs="Arial"/>
          <w:i/>
          <w:sz w:val="22"/>
          <w:szCs w:val="22"/>
        </w:rPr>
        <w:t>k zapojení samotných uživatelů psychiatrické péče do monitorování práv pacientů (celkem 19 uživatelů aktivně navštěv</w:t>
      </w:r>
      <w:r w:rsidR="008D6262">
        <w:rPr>
          <w:rFonts w:ascii="Arial" w:hAnsi="Arial" w:cs="Arial"/>
          <w:i/>
          <w:sz w:val="22"/>
          <w:szCs w:val="22"/>
        </w:rPr>
        <w:t>ovalo léčebny a další zařízení)</w:t>
      </w:r>
      <w:r w:rsidRPr="00E610EE">
        <w:rPr>
          <w:rFonts w:ascii="Arial" w:hAnsi="Arial" w:cs="Arial"/>
          <w:i/>
          <w:sz w:val="22"/>
          <w:szCs w:val="22"/>
        </w:rPr>
        <w:t xml:space="preserve"> a rozvoj spolupráce s další organizacemi v rámci této aktivity (Liga lidských práv a MDAC)  </w:t>
      </w:r>
    </w:p>
    <w:p w:rsidR="00380C76" w:rsidRPr="00E610EE" w:rsidRDefault="00380C76" w:rsidP="007C7C78">
      <w:pPr>
        <w:widowControl w:val="0"/>
        <w:numPr>
          <w:ilvl w:val="0"/>
          <w:numId w:val="5"/>
        </w:numPr>
        <w:tabs>
          <w:tab w:val="clear" w:pos="360"/>
        </w:tabs>
        <w:suppressAutoHyphens w:val="0"/>
        <w:overflowPunct w:val="0"/>
        <w:autoSpaceDE w:val="0"/>
        <w:autoSpaceDN w:val="0"/>
        <w:adjustRightInd w:val="0"/>
        <w:jc w:val="both"/>
        <w:rPr>
          <w:rFonts w:ascii="Arial" w:hAnsi="Arial" w:cs="Arial"/>
          <w:i/>
          <w:sz w:val="22"/>
          <w:szCs w:val="22"/>
        </w:rPr>
      </w:pPr>
      <w:r w:rsidRPr="00E610EE">
        <w:rPr>
          <w:rFonts w:ascii="Arial" w:hAnsi="Arial" w:cs="Arial"/>
          <w:i/>
          <w:sz w:val="22"/>
          <w:szCs w:val="22"/>
        </w:rPr>
        <w:t xml:space="preserve">k zprostředkování zpětné vazby pro vedení léčeben v oblasti dodržování práv hospitalizovaných pacientů (setkání se zástupci léčeben a s personálem)   </w:t>
      </w:r>
    </w:p>
    <w:p w:rsidR="00380C76" w:rsidRPr="00E610EE" w:rsidRDefault="00380C76" w:rsidP="007C7C78">
      <w:pPr>
        <w:numPr>
          <w:ilvl w:val="0"/>
          <w:numId w:val="5"/>
        </w:numPr>
        <w:tabs>
          <w:tab w:val="clear" w:pos="360"/>
        </w:tabs>
        <w:suppressAutoHyphens w:val="0"/>
        <w:jc w:val="both"/>
        <w:rPr>
          <w:rFonts w:ascii="Arial" w:hAnsi="Arial" w:cs="Arial"/>
          <w:i/>
          <w:sz w:val="22"/>
          <w:szCs w:val="22"/>
        </w:rPr>
      </w:pPr>
      <w:r w:rsidRPr="00E610EE">
        <w:rPr>
          <w:rFonts w:ascii="Arial" w:hAnsi="Arial" w:cs="Arial"/>
          <w:i/>
          <w:sz w:val="22"/>
          <w:szCs w:val="22"/>
        </w:rPr>
        <w:t xml:space="preserve">ke zlepšení informování pacientů v léčebnách o jejich právech / celkový počet kontaktu  - 1 215 – 1 kontakt – ½ hod. </w:t>
      </w:r>
    </w:p>
    <w:p w:rsidR="00380C76" w:rsidRPr="00A14B4E" w:rsidRDefault="00380C76" w:rsidP="007C7C78">
      <w:pPr>
        <w:numPr>
          <w:ilvl w:val="0"/>
          <w:numId w:val="5"/>
        </w:numPr>
        <w:tabs>
          <w:tab w:val="clear" w:pos="360"/>
        </w:tabs>
        <w:suppressAutoHyphens w:val="0"/>
        <w:jc w:val="both"/>
        <w:rPr>
          <w:rFonts w:ascii="Arial" w:hAnsi="Arial" w:cs="Arial"/>
          <w:i/>
          <w:sz w:val="22"/>
          <w:szCs w:val="22"/>
        </w:rPr>
      </w:pPr>
      <w:r w:rsidRPr="00A14B4E">
        <w:rPr>
          <w:rFonts w:ascii="Arial" w:hAnsi="Arial" w:cs="Arial"/>
          <w:i/>
          <w:sz w:val="22"/>
          <w:szCs w:val="22"/>
        </w:rPr>
        <w:t>c</w:t>
      </w:r>
      <w:r w:rsidR="008D6262">
        <w:rPr>
          <w:rFonts w:ascii="Arial" w:hAnsi="Arial" w:cs="Arial"/>
          <w:i/>
          <w:sz w:val="22"/>
          <w:szCs w:val="22"/>
        </w:rPr>
        <w:t>elkový počet pacientů za rok</w:t>
      </w:r>
      <w:r w:rsidRPr="00A14B4E">
        <w:rPr>
          <w:rFonts w:ascii="Arial" w:hAnsi="Arial" w:cs="Arial"/>
          <w:i/>
          <w:sz w:val="22"/>
          <w:szCs w:val="22"/>
        </w:rPr>
        <w:t xml:space="preserve"> 2012 – 497 osob</w:t>
      </w:r>
    </w:p>
    <w:p w:rsidR="00380C76" w:rsidRPr="00A14B4E" w:rsidRDefault="00380C76" w:rsidP="007C7C78">
      <w:pPr>
        <w:numPr>
          <w:ilvl w:val="0"/>
          <w:numId w:val="7"/>
        </w:numPr>
        <w:tabs>
          <w:tab w:val="left" w:pos="0"/>
          <w:tab w:val="left" w:pos="375"/>
        </w:tabs>
        <w:ind w:left="360"/>
        <w:rPr>
          <w:rFonts w:ascii="Arial" w:hAnsi="Arial" w:cs="Arial"/>
          <w:bCs/>
          <w:i/>
          <w:sz w:val="22"/>
          <w:szCs w:val="22"/>
        </w:rPr>
      </w:pPr>
      <w:r w:rsidRPr="00A14B4E">
        <w:rPr>
          <w:rFonts w:ascii="Arial" w:hAnsi="Arial" w:cs="Arial"/>
          <w:bCs/>
          <w:i/>
          <w:sz w:val="22"/>
          <w:szCs w:val="22"/>
        </w:rPr>
        <w:t xml:space="preserve">k rozvoji spolupráce mezi psychiatrickými léčebnami a nestátními neziskovými sdruženími / pokračování ve spolupráci s Českou psychiatrickou společností – pravidelné setkání s uživateli na odborné téma na psychiatrické klinice Ke Karlovu, účast na odborných setkáních lékařů    </w:t>
      </w:r>
    </w:p>
    <w:p w:rsidR="00380C76" w:rsidRPr="00A14B4E" w:rsidRDefault="00380C76" w:rsidP="007C7C78">
      <w:pPr>
        <w:numPr>
          <w:ilvl w:val="0"/>
          <w:numId w:val="7"/>
        </w:numPr>
        <w:suppressAutoHyphens w:val="0"/>
        <w:ind w:left="360"/>
        <w:jc w:val="both"/>
        <w:rPr>
          <w:rFonts w:ascii="Arial" w:hAnsi="Arial" w:cs="Arial"/>
          <w:i/>
          <w:sz w:val="22"/>
          <w:szCs w:val="22"/>
        </w:rPr>
      </w:pPr>
      <w:r w:rsidRPr="00A14B4E">
        <w:rPr>
          <w:rFonts w:ascii="Arial" w:hAnsi="Arial" w:cs="Arial"/>
          <w:i/>
          <w:sz w:val="22"/>
          <w:szCs w:val="22"/>
        </w:rPr>
        <w:lastRenderedPageBreak/>
        <w:t xml:space="preserve">zapojení uživatelů psychiatrické péče do monitorování legislativy a důležitých dokumentů ve vztahu k oblasti péče o duševní zdraví a do vypracování návrhů na systémové změny (propojení s dalším projektem Cesty k sociálnímu začleňování a naplňování rovných příležitostí pro osoby s duševní poruchou v ČR) a příprava nového projektu na rok 2013 ohledně monitorování Úmluvy).  </w:t>
      </w:r>
    </w:p>
    <w:p w:rsidR="00380C76" w:rsidRPr="00A14B4E" w:rsidRDefault="00380C76" w:rsidP="00A14B4E">
      <w:pPr>
        <w:ind w:left="720" w:firstLine="120"/>
        <w:jc w:val="both"/>
        <w:rPr>
          <w:rFonts w:ascii="Arial" w:hAnsi="Arial" w:cs="Arial"/>
          <w:i/>
          <w:sz w:val="22"/>
          <w:szCs w:val="22"/>
        </w:rPr>
      </w:pPr>
    </w:p>
    <w:p w:rsidR="00380C76" w:rsidRPr="00A14B4E" w:rsidRDefault="00A14B4E" w:rsidP="00A14B4E">
      <w:pPr>
        <w:pStyle w:val="Odstavecseseznamem"/>
        <w:ind w:left="0"/>
        <w:rPr>
          <w:rFonts w:ascii="Arial" w:hAnsi="Arial" w:cs="Arial"/>
          <w:i/>
          <w:sz w:val="22"/>
          <w:szCs w:val="22"/>
          <w:u w:val="single"/>
        </w:rPr>
      </w:pPr>
      <w:r>
        <w:rPr>
          <w:rFonts w:ascii="Arial" w:hAnsi="Arial" w:cs="Arial"/>
          <w:i/>
          <w:sz w:val="22"/>
          <w:szCs w:val="22"/>
          <w:u w:val="single"/>
        </w:rPr>
        <w:t>H</w:t>
      </w:r>
      <w:r w:rsidR="00380C76" w:rsidRPr="00A14B4E">
        <w:rPr>
          <w:rFonts w:ascii="Arial" w:hAnsi="Arial" w:cs="Arial"/>
          <w:i/>
          <w:sz w:val="22"/>
          <w:szCs w:val="22"/>
          <w:u w:val="single"/>
        </w:rPr>
        <w:t xml:space="preserve">odnocení projektu/výstup </w:t>
      </w:r>
    </w:p>
    <w:p w:rsidR="00380C76" w:rsidRPr="00A14B4E" w:rsidRDefault="00380C76" w:rsidP="007C7C78">
      <w:pPr>
        <w:widowControl w:val="0"/>
        <w:numPr>
          <w:ilvl w:val="0"/>
          <w:numId w:val="7"/>
        </w:numPr>
        <w:suppressAutoHyphens w:val="0"/>
        <w:overflowPunct w:val="0"/>
        <w:autoSpaceDE w:val="0"/>
        <w:autoSpaceDN w:val="0"/>
        <w:adjustRightInd w:val="0"/>
        <w:ind w:left="360"/>
        <w:rPr>
          <w:rFonts w:ascii="Arial" w:hAnsi="Arial" w:cs="Arial"/>
          <w:i/>
          <w:sz w:val="22"/>
          <w:szCs w:val="22"/>
        </w:rPr>
      </w:pPr>
      <w:r w:rsidRPr="00A14B4E">
        <w:rPr>
          <w:rFonts w:ascii="Arial" w:hAnsi="Arial" w:cs="Arial"/>
          <w:i/>
          <w:sz w:val="22"/>
          <w:szCs w:val="22"/>
        </w:rPr>
        <w:t xml:space="preserve">písemné záznamy o kontaktu s pacientem / statistiky - výroční zpráva, kalendář na rok 2013, web sdružení    </w:t>
      </w:r>
    </w:p>
    <w:p w:rsidR="00380C76" w:rsidRPr="00A14B4E" w:rsidRDefault="00380C76" w:rsidP="007C7C78">
      <w:pPr>
        <w:widowControl w:val="0"/>
        <w:numPr>
          <w:ilvl w:val="0"/>
          <w:numId w:val="7"/>
        </w:numPr>
        <w:suppressAutoHyphens w:val="0"/>
        <w:overflowPunct w:val="0"/>
        <w:autoSpaceDE w:val="0"/>
        <w:autoSpaceDN w:val="0"/>
        <w:adjustRightInd w:val="0"/>
        <w:ind w:left="360"/>
        <w:rPr>
          <w:rFonts w:ascii="Arial" w:hAnsi="Arial" w:cs="Arial"/>
          <w:i/>
          <w:sz w:val="22"/>
          <w:szCs w:val="22"/>
        </w:rPr>
      </w:pPr>
      <w:r w:rsidRPr="00A14B4E">
        <w:rPr>
          <w:rFonts w:ascii="Arial" w:hAnsi="Arial" w:cs="Arial"/>
          <w:i/>
          <w:sz w:val="22"/>
          <w:szCs w:val="22"/>
        </w:rPr>
        <w:t xml:space="preserve">počet kontaktovaných pacientů/ závěrečná zpráva, výroční zpráva     </w:t>
      </w:r>
    </w:p>
    <w:p w:rsidR="00380C76" w:rsidRPr="00A14B4E" w:rsidRDefault="00380C76" w:rsidP="007C7C78">
      <w:pPr>
        <w:widowControl w:val="0"/>
        <w:numPr>
          <w:ilvl w:val="0"/>
          <w:numId w:val="7"/>
        </w:numPr>
        <w:suppressAutoHyphens w:val="0"/>
        <w:overflowPunct w:val="0"/>
        <w:autoSpaceDE w:val="0"/>
        <w:autoSpaceDN w:val="0"/>
        <w:adjustRightInd w:val="0"/>
        <w:ind w:left="360"/>
        <w:rPr>
          <w:rFonts w:ascii="Arial" w:hAnsi="Arial" w:cs="Arial"/>
          <w:i/>
          <w:sz w:val="22"/>
          <w:szCs w:val="22"/>
        </w:rPr>
      </w:pPr>
      <w:r w:rsidRPr="00A14B4E">
        <w:rPr>
          <w:rFonts w:ascii="Arial" w:hAnsi="Arial" w:cs="Arial"/>
          <w:i/>
          <w:sz w:val="22"/>
          <w:szCs w:val="22"/>
        </w:rPr>
        <w:t>supervizní setkání členů týmu</w:t>
      </w:r>
      <w:r w:rsidR="008D6262">
        <w:rPr>
          <w:rFonts w:ascii="Arial" w:hAnsi="Arial" w:cs="Arial"/>
          <w:i/>
          <w:sz w:val="22"/>
          <w:szCs w:val="22"/>
        </w:rPr>
        <w:t xml:space="preserve"> </w:t>
      </w:r>
      <w:r w:rsidRPr="00A14B4E">
        <w:rPr>
          <w:rFonts w:ascii="Arial" w:hAnsi="Arial" w:cs="Arial"/>
          <w:i/>
          <w:sz w:val="22"/>
          <w:szCs w:val="22"/>
        </w:rPr>
        <w:t>/ prezenční listina ze setkání supervize týmu</w:t>
      </w:r>
    </w:p>
    <w:p w:rsidR="00380C76" w:rsidRPr="00A14B4E" w:rsidRDefault="00380C76" w:rsidP="007C7C78">
      <w:pPr>
        <w:numPr>
          <w:ilvl w:val="0"/>
          <w:numId w:val="7"/>
        </w:numPr>
        <w:suppressAutoHyphens w:val="0"/>
        <w:ind w:left="360"/>
        <w:jc w:val="both"/>
        <w:rPr>
          <w:rFonts w:ascii="Arial" w:hAnsi="Arial" w:cs="Arial"/>
          <w:i/>
          <w:sz w:val="22"/>
          <w:szCs w:val="22"/>
        </w:rPr>
      </w:pPr>
      <w:r w:rsidRPr="00A14B4E">
        <w:rPr>
          <w:rFonts w:ascii="Arial" w:hAnsi="Arial" w:cs="Arial"/>
          <w:i/>
          <w:sz w:val="22"/>
          <w:szCs w:val="22"/>
        </w:rPr>
        <w:t>vyhodnocení nejlepšího důvěrníka za rok 2012 / diplom, závěrečné vyhodnocení</w:t>
      </w:r>
      <w:r w:rsidR="008D6262">
        <w:rPr>
          <w:rFonts w:ascii="Arial" w:hAnsi="Arial" w:cs="Arial"/>
          <w:i/>
          <w:sz w:val="22"/>
          <w:szCs w:val="22"/>
        </w:rPr>
        <w:t>,</w:t>
      </w:r>
      <w:r w:rsidRPr="00A14B4E">
        <w:rPr>
          <w:rFonts w:ascii="Arial" w:hAnsi="Arial" w:cs="Arial"/>
          <w:i/>
          <w:sz w:val="22"/>
          <w:szCs w:val="22"/>
        </w:rPr>
        <w:t xml:space="preserve"> vyhlášení a ocenění, fotodokumentace </w:t>
      </w:r>
    </w:p>
    <w:p w:rsidR="00380C76" w:rsidRPr="00A14B4E" w:rsidRDefault="00380C76" w:rsidP="007C7C78">
      <w:pPr>
        <w:widowControl w:val="0"/>
        <w:numPr>
          <w:ilvl w:val="0"/>
          <w:numId w:val="7"/>
        </w:numPr>
        <w:suppressAutoHyphens w:val="0"/>
        <w:overflowPunct w:val="0"/>
        <w:autoSpaceDE w:val="0"/>
        <w:autoSpaceDN w:val="0"/>
        <w:adjustRightInd w:val="0"/>
        <w:ind w:left="360"/>
        <w:rPr>
          <w:rFonts w:ascii="Arial" w:hAnsi="Arial" w:cs="Arial"/>
          <w:i/>
          <w:sz w:val="22"/>
          <w:szCs w:val="22"/>
        </w:rPr>
      </w:pPr>
      <w:r w:rsidRPr="00A14B4E">
        <w:rPr>
          <w:rFonts w:ascii="Arial" w:hAnsi="Arial" w:cs="Arial"/>
          <w:i/>
          <w:sz w:val="22"/>
          <w:szCs w:val="22"/>
        </w:rPr>
        <w:t>počet pracovních schůzek s partnerskými organizacemi /</w:t>
      </w:r>
      <w:r w:rsidR="008D6262">
        <w:rPr>
          <w:rFonts w:ascii="Arial" w:hAnsi="Arial" w:cs="Arial"/>
          <w:i/>
          <w:sz w:val="22"/>
          <w:szCs w:val="22"/>
        </w:rPr>
        <w:t xml:space="preserve"> </w:t>
      </w:r>
      <w:r w:rsidRPr="00A14B4E">
        <w:rPr>
          <w:rFonts w:ascii="Arial" w:hAnsi="Arial" w:cs="Arial"/>
          <w:i/>
          <w:sz w:val="22"/>
          <w:szCs w:val="22"/>
        </w:rPr>
        <w:t xml:space="preserve">zápisy z jednání, společné výstupy   </w:t>
      </w:r>
    </w:p>
    <w:p w:rsidR="00380C76" w:rsidRPr="00A14B4E" w:rsidRDefault="00380C76" w:rsidP="007C7C78">
      <w:pPr>
        <w:widowControl w:val="0"/>
        <w:numPr>
          <w:ilvl w:val="0"/>
          <w:numId w:val="7"/>
        </w:numPr>
        <w:suppressAutoHyphens w:val="0"/>
        <w:overflowPunct w:val="0"/>
        <w:autoSpaceDE w:val="0"/>
        <w:autoSpaceDN w:val="0"/>
        <w:adjustRightInd w:val="0"/>
        <w:ind w:left="360"/>
        <w:rPr>
          <w:rFonts w:ascii="Arial" w:hAnsi="Arial" w:cs="Arial"/>
          <w:i/>
          <w:sz w:val="22"/>
          <w:szCs w:val="22"/>
        </w:rPr>
      </w:pPr>
      <w:r w:rsidRPr="00A14B4E">
        <w:rPr>
          <w:rFonts w:ascii="Arial" w:hAnsi="Arial" w:cs="Arial"/>
          <w:i/>
          <w:sz w:val="22"/>
          <w:szCs w:val="22"/>
        </w:rPr>
        <w:t>navazující dlouhodobé projekty (např. Buňka) a nové projekty</w:t>
      </w:r>
    </w:p>
    <w:p w:rsidR="00380C76" w:rsidRPr="00A14B4E" w:rsidRDefault="00380C76" w:rsidP="007C7C78">
      <w:pPr>
        <w:widowControl w:val="0"/>
        <w:numPr>
          <w:ilvl w:val="0"/>
          <w:numId w:val="7"/>
        </w:numPr>
        <w:suppressAutoHyphens w:val="0"/>
        <w:overflowPunct w:val="0"/>
        <w:autoSpaceDE w:val="0"/>
        <w:autoSpaceDN w:val="0"/>
        <w:adjustRightInd w:val="0"/>
        <w:ind w:left="360"/>
        <w:rPr>
          <w:rFonts w:ascii="Arial" w:hAnsi="Arial" w:cs="Arial"/>
          <w:i/>
          <w:sz w:val="22"/>
          <w:szCs w:val="22"/>
        </w:rPr>
      </w:pPr>
      <w:r w:rsidRPr="00A14B4E">
        <w:rPr>
          <w:rFonts w:ascii="Arial" w:hAnsi="Arial" w:cs="Arial"/>
          <w:i/>
          <w:sz w:val="22"/>
          <w:szCs w:val="22"/>
        </w:rPr>
        <w:t>prezentace a šíření dobré praxe a informací o projektu v zahraničí (mezinárodní konference GAMIAN 10.</w:t>
      </w:r>
      <w:r w:rsidR="008D6262">
        <w:rPr>
          <w:rFonts w:ascii="Arial" w:hAnsi="Arial" w:cs="Arial"/>
          <w:i/>
          <w:sz w:val="22"/>
          <w:szCs w:val="22"/>
        </w:rPr>
        <w:t xml:space="preserve"> </w:t>
      </w:r>
      <w:r w:rsidRPr="00A14B4E">
        <w:rPr>
          <w:rFonts w:ascii="Arial" w:hAnsi="Arial" w:cs="Arial"/>
          <w:i/>
          <w:sz w:val="22"/>
          <w:szCs w:val="22"/>
        </w:rPr>
        <w:t>-</w:t>
      </w:r>
      <w:r w:rsidR="008D6262">
        <w:rPr>
          <w:rFonts w:ascii="Arial" w:hAnsi="Arial" w:cs="Arial"/>
          <w:i/>
          <w:sz w:val="22"/>
          <w:szCs w:val="22"/>
        </w:rPr>
        <w:t xml:space="preserve"> </w:t>
      </w:r>
      <w:r w:rsidRPr="00A14B4E">
        <w:rPr>
          <w:rFonts w:ascii="Arial" w:hAnsi="Arial" w:cs="Arial"/>
          <w:i/>
          <w:sz w:val="22"/>
          <w:szCs w:val="22"/>
        </w:rPr>
        <w:t>14.</w:t>
      </w:r>
      <w:r w:rsidR="008D6262">
        <w:rPr>
          <w:rFonts w:ascii="Arial" w:hAnsi="Arial" w:cs="Arial"/>
          <w:i/>
          <w:sz w:val="22"/>
          <w:szCs w:val="22"/>
        </w:rPr>
        <w:t xml:space="preserve"> </w:t>
      </w:r>
      <w:r w:rsidRPr="00A14B4E">
        <w:rPr>
          <w:rFonts w:ascii="Arial" w:hAnsi="Arial" w:cs="Arial"/>
          <w:i/>
          <w:sz w:val="22"/>
          <w:szCs w:val="22"/>
        </w:rPr>
        <w:t>10.</w:t>
      </w:r>
      <w:r w:rsidR="008D6262">
        <w:rPr>
          <w:rFonts w:ascii="Arial" w:hAnsi="Arial" w:cs="Arial"/>
          <w:i/>
          <w:sz w:val="22"/>
          <w:szCs w:val="22"/>
        </w:rPr>
        <w:t xml:space="preserve"> </w:t>
      </w:r>
      <w:r w:rsidRPr="00A14B4E">
        <w:rPr>
          <w:rFonts w:ascii="Arial" w:hAnsi="Arial" w:cs="Arial"/>
          <w:i/>
          <w:sz w:val="22"/>
          <w:szCs w:val="22"/>
        </w:rPr>
        <w:t>2012, na Slovensku – organizace ODOS - Oščadnica, Řecko atd.)</w:t>
      </w:r>
    </w:p>
    <w:p w:rsidR="00380C76" w:rsidRPr="00B333A6" w:rsidRDefault="00380C76" w:rsidP="00380C76">
      <w:pPr>
        <w:widowControl w:val="0"/>
        <w:overflowPunct w:val="0"/>
        <w:autoSpaceDE w:val="0"/>
        <w:autoSpaceDN w:val="0"/>
        <w:adjustRightInd w:val="0"/>
        <w:ind w:left="1428"/>
      </w:pPr>
      <w:r>
        <w:t xml:space="preserve"> </w:t>
      </w:r>
    </w:p>
    <w:p w:rsidR="00380C76" w:rsidRDefault="00380C76" w:rsidP="00023D46">
      <w:pPr>
        <w:jc w:val="both"/>
        <w:rPr>
          <w:rFonts w:ascii="Arial" w:hAnsi="Arial"/>
          <w:i/>
          <w:sz w:val="22"/>
        </w:rPr>
      </w:pPr>
    </w:p>
    <w:tbl>
      <w:tblPr>
        <w:tblW w:w="6720" w:type="dxa"/>
        <w:jc w:val="center"/>
        <w:tblCellMar>
          <w:left w:w="70" w:type="dxa"/>
          <w:right w:w="70" w:type="dxa"/>
        </w:tblCellMar>
        <w:tblLook w:val="04A0" w:firstRow="1" w:lastRow="0" w:firstColumn="1" w:lastColumn="0" w:noHBand="0" w:noVBand="1"/>
      </w:tblPr>
      <w:tblGrid>
        <w:gridCol w:w="3676"/>
        <w:gridCol w:w="771"/>
        <w:gridCol w:w="1502"/>
        <w:gridCol w:w="771"/>
      </w:tblGrid>
      <w:tr w:rsidR="00A14B4E" w:rsidTr="00A14B4E">
        <w:trPr>
          <w:trHeight w:val="600"/>
          <w:jc w:val="center"/>
        </w:trPr>
        <w:tc>
          <w:tcPr>
            <w:tcW w:w="6720" w:type="dxa"/>
            <w:gridSpan w:val="4"/>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A14B4E" w:rsidRDefault="00A14B4E" w:rsidP="004F239E">
            <w:pPr>
              <w:jc w:val="center"/>
              <w:rPr>
                <w:rFonts w:ascii="Calibri" w:hAnsi="Calibri"/>
                <w:b/>
                <w:bCs/>
                <w:color w:val="000000"/>
                <w:sz w:val="32"/>
                <w:szCs w:val="32"/>
              </w:rPr>
            </w:pPr>
            <w:r>
              <w:rPr>
                <w:rFonts w:ascii="Calibri" w:hAnsi="Calibri"/>
                <w:b/>
                <w:bCs/>
                <w:color w:val="000000"/>
                <w:sz w:val="32"/>
                <w:szCs w:val="32"/>
              </w:rPr>
              <w:t>Projekt "pacienští důvěrníci 2012"</w:t>
            </w:r>
          </w:p>
        </w:tc>
      </w:tr>
      <w:tr w:rsidR="00A14B4E" w:rsidTr="00A14B4E">
        <w:trPr>
          <w:trHeight w:val="315"/>
          <w:jc w:val="center"/>
        </w:trPr>
        <w:tc>
          <w:tcPr>
            <w:tcW w:w="4447"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A14B4E" w:rsidRDefault="00A14B4E" w:rsidP="004F239E">
            <w:pPr>
              <w:jc w:val="center"/>
              <w:rPr>
                <w:rFonts w:ascii="Calibri" w:hAnsi="Calibri"/>
                <w:b/>
                <w:bCs/>
                <w:color w:val="000000"/>
              </w:rPr>
            </w:pPr>
            <w:r>
              <w:rPr>
                <w:rFonts w:ascii="Calibri" w:hAnsi="Calibri"/>
                <w:b/>
                <w:bCs/>
                <w:color w:val="000000"/>
              </w:rPr>
              <w:t>Řešené případy</w:t>
            </w:r>
          </w:p>
        </w:tc>
        <w:tc>
          <w:tcPr>
            <w:tcW w:w="2273" w:type="dxa"/>
            <w:gridSpan w:val="2"/>
            <w:tcBorders>
              <w:top w:val="single" w:sz="4" w:space="0" w:color="auto"/>
              <w:left w:val="nil"/>
              <w:bottom w:val="single" w:sz="4" w:space="0" w:color="auto"/>
              <w:right w:val="single" w:sz="4" w:space="0" w:color="auto"/>
            </w:tcBorders>
            <w:shd w:val="clear" w:color="000000" w:fill="FF0000"/>
            <w:noWrap/>
            <w:vAlign w:val="bottom"/>
            <w:hideMark/>
          </w:tcPr>
          <w:p w:rsidR="00A14B4E" w:rsidRDefault="00A14B4E" w:rsidP="004F239E">
            <w:pPr>
              <w:jc w:val="center"/>
              <w:rPr>
                <w:rFonts w:ascii="Calibri" w:hAnsi="Calibri"/>
                <w:b/>
                <w:bCs/>
                <w:color w:val="000000"/>
              </w:rPr>
            </w:pPr>
            <w:r>
              <w:rPr>
                <w:rFonts w:ascii="Calibri" w:hAnsi="Calibri"/>
                <w:b/>
                <w:bCs/>
                <w:color w:val="000000"/>
              </w:rPr>
              <w:t>Počet osob</w:t>
            </w:r>
          </w:p>
        </w:tc>
      </w:tr>
      <w:tr w:rsidR="00A14B4E" w:rsidTr="00A14B4E">
        <w:trPr>
          <w:trHeight w:val="315"/>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B4E" w:rsidRDefault="008D6262" w:rsidP="004F239E">
            <w:pPr>
              <w:jc w:val="center"/>
              <w:rPr>
                <w:rFonts w:ascii="Calibri" w:hAnsi="Calibri"/>
                <w:b/>
                <w:bCs/>
                <w:color w:val="000000"/>
              </w:rPr>
            </w:pPr>
            <w:r>
              <w:rPr>
                <w:rFonts w:ascii="Calibri" w:hAnsi="Calibri"/>
                <w:b/>
                <w:bCs/>
                <w:color w:val="000000"/>
              </w:rPr>
              <w:t>B</w:t>
            </w:r>
            <w:r w:rsidR="00A14B4E">
              <w:rPr>
                <w:rFonts w:ascii="Calibri" w:hAnsi="Calibri"/>
                <w:b/>
                <w:bCs/>
                <w:color w:val="000000"/>
              </w:rPr>
              <w:t>ydlení</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130</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muži</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269</w:t>
            </w:r>
          </w:p>
        </w:tc>
      </w:tr>
      <w:tr w:rsidR="00A14B4E" w:rsidTr="00A14B4E">
        <w:trPr>
          <w:trHeight w:val="315"/>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B4E" w:rsidRDefault="008D6262" w:rsidP="004F239E">
            <w:pPr>
              <w:jc w:val="center"/>
              <w:rPr>
                <w:rFonts w:ascii="Calibri" w:hAnsi="Calibri"/>
                <w:b/>
                <w:bCs/>
                <w:color w:val="000000"/>
              </w:rPr>
            </w:pPr>
            <w:r>
              <w:rPr>
                <w:rFonts w:ascii="Calibri" w:hAnsi="Calibri"/>
                <w:b/>
                <w:bCs/>
                <w:color w:val="000000"/>
              </w:rPr>
              <w:t>H</w:t>
            </w:r>
            <w:r w:rsidR="00A14B4E">
              <w:rPr>
                <w:rFonts w:ascii="Calibri" w:hAnsi="Calibri"/>
                <w:b/>
                <w:bCs/>
                <w:color w:val="000000"/>
              </w:rPr>
              <w:t>ospitalizace</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45</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ženy</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228</w:t>
            </w:r>
          </w:p>
        </w:tc>
      </w:tr>
      <w:tr w:rsidR="00A14B4E" w:rsidTr="00A14B4E">
        <w:trPr>
          <w:trHeight w:val="315"/>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B4E" w:rsidRDefault="008D6262" w:rsidP="004F239E">
            <w:pPr>
              <w:jc w:val="center"/>
              <w:rPr>
                <w:rFonts w:ascii="Calibri" w:hAnsi="Calibri"/>
                <w:b/>
                <w:bCs/>
                <w:color w:val="000000"/>
              </w:rPr>
            </w:pPr>
            <w:r>
              <w:rPr>
                <w:rFonts w:ascii="Calibri" w:hAnsi="Calibri"/>
                <w:b/>
                <w:bCs/>
                <w:color w:val="000000"/>
              </w:rPr>
              <w:t>P</w:t>
            </w:r>
            <w:r w:rsidR="00A14B4E">
              <w:rPr>
                <w:rFonts w:ascii="Calibri" w:hAnsi="Calibri"/>
                <w:b/>
                <w:bCs/>
                <w:color w:val="000000"/>
              </w:rPr>
              <w:t>ráce</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66</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 </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 </w:t>
            </w:r>
          </w:p>
        </w:tc>
      </w:tr>
      <w:tr w:rsidR="00A14B4E" w:rsidTr="00A14B4E">
        <w:trPr>
          <w:trHeight w:val="315"/>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B4E" w:rsidRDefault="008D6262" w:rsidP="004F239E">
            <w:pPr>
              <w:jc w:val="center"/>
              <w:rPr>
                <w:rFonts w:ascii="Calibri" w:hAnsi="Calibri"/>
                <w:b/>
                <w:bCs/>
                <w:color w:val="000000"/>
              </w:rPr>
            </w:pPr>
            <w:r>
              <w:rPr>
                <w:rFonts w:ascii="Calibri" w:hAnsi="Calibri"/>
                <w:b/>
                <w:bCs/>
                <w:color w:val="000000"/>
              </w:rPr>
              <w:t>R</w:t>
            </w:r>
            <w:r w:rsidR="00A14B4E">
              <w:rPr>
                <w:rFonts w:ascii="Calibri" w:hAnsi="Calibri"/>
                <w:b/>
                <w:bCs/>
                <w:color w:val="000000"/>
              </w:rPr>
              <w:t>odina</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76</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Celkem</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497</w:t>
            </w:r>
          </w:p>
        </w:tc>
      </w:tr>
      <w:tr w:rsidR="00A14B4E" w:rsidTr="00A14B4E">
        <w:trPr>
          <w:trHeight w:val="315"/>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sociální záležitosti</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20</w:t>
            </w:r>
          </w:p>
        </w:tc>
        <w:tc>
          <w:tcPr>
            <w:tcW w:w="227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 </w:t>
            </w:r>
          </w:p>
        </w:tc>
      </w:tr>
      <w:tr w:rsidR="00A14B4E" w:rsidTr="00A14B4E">
        <w:trPr>
          <w:trHeight w:val="315"/>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B4E" w:rsidRDefault="008D6262" w:rsidP="004F239E">
            <w:pPr>
              <w:jc w:val="center"/>
              <w:rPr>
                <w:rFonts w:ascii="Calibri" w:hAnsi="Calibri"/>
                <w:b/>
                <w:bCs/>
                <w:color w:val="000000"/>
              </w:rPr>
            </w:pPr>
            <w:r>
              <w:rPr>
                <w:rFonts w:ascii="Calibri" w:hAnsi="Calibri"/>
                <w:b/>
                <w:bCs/>
                <w:color w:val="000000"/>
              </w:rPr>
              <w:t>Z</w:t>
            </w:r>
            <w:r w:rsidR="00A14B4E">
              <w:rPr>
                <w:rFonts w:ascii="Calibri" w:hAnsi="Calibri"/>
                <w:b/>
                <w:bCs/>
                <w:color w:val="000000"/>
              </w:rPr>
              <w:t>působilost</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29</w:t>
            </w:r>
          </w:p>
        </w:tc>
        <w:tc>
          <w:tcPr>
            <w:tcW w:w="2273" w:type="dxa"/>
            <w:gridSpan w:val="2"/>
            <w:vMerge/>
            <w:tcBorders>
              <w:top w:val="nil"/>
              <w:left w:val="nil"/>
              <w:bottom w:val="single" w:sz="4" w:space="0" w:color="auto"/>
              <w:right w:val="single" w:sz="4" w:space="0" w:color="auto"/>
            </w:tcBorders>
            <w:vAlign w:val="center"/>
            <w:hideMark/>
          </w:tcPr>
          <w:p w:rsidR="00A14B4E" w:rsidRDefault="00A14B4E" w:rsidP="004F239E">
            <w:pPr>
              <w:rPr>
                <w:rFonts w:ascii="Calibri" w:hAnsi="Calibri"/>
                <w:b/>
                <w:bCs/>
                <w:color w:val="000000"/>
              </w:rPr>
            </w:pPr>
          </w:p>
        </w:tc>
      </w:tr>
      <w:tr w:rsidR="00A14B4E" w:rsidTr="00A14B4E">
        <w:trPr>
          <w:trHeight w:val="315"/>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finanční záležitosti</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68</w:t>
            </w:r>
          </w:p>
        </w:tc>
        <w:tc>
          <w:tcPr>
            <w:tcW w:w="2273" w:type="dxa"/>
            <w:gridSpan w:val="2"/>
            <w:vMerge/>
            <w:tcBorders>
              <w:top w:val="nil"/>
              <w:left w:val="nil"/>
              <w:bottom w:val="single" w:sz="4" w:space="0" w:color="auto"/>
              <w:right w:val="single" w:sz="4" w:space="0" w:color="auto"/>
            </w:tcBorders>
            <w:vAlign w:val="center"/>
            <w:hideMark/>
          </w:tcPr>
          <w:p w:rsidR="00A14B4E" w:rsidRDefault="00A14B4E" w:rsidP="004F239E">
            <w:pPr>
              <w:rPr>
                <w:rFonts w:ascii="Calibri" w:hAnsi="Calibri"/>
                <w:b/>
                <w:bCs/>
                <w:color w:val="000000"/>
              </w:rPr>
            </w:pPr>
          </w:p>
        </w:tc>
      </w:tr>
      <w:tr w:rsidR="00A14B4E" w:rsidTr="00A14B4E">
        <w:trPr>
          <w:trHeight w:val="315"/>
          <w:jc w:val="center"/>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B4E" w:rsidRDefault="008D6262" w:rsidP="004F239E">
            <w:pPr>
              <w:jc w:val="center"/>
              <w:rPr>
                <w:rFonts w:ascii="Calibri" w:hAnsi="Calibri"/>
                <w:b/>
                <w:bCs/>
                <w:color w:val="000000"/>
              </w:rPr>
            </w:pPr>
            <w:r>
              <w:rPr>
                <w:rFonts w:ascii="Calibri" w:hAnsi="Calibri"/>
                <w:b/>
                <w:bCs/>
                <w:color w:val="000000"/>
              </w:rPr>
              <w:t>J</w:t>
            </w:r>
            <w:r w:rsidR="00A14B4E">
              <w:rPr>
                <w:rFonts w:ascii="Calibri" w:hAnsi="Calibri"/>
                <w:b/>
                <w:bCs/>
                <w:color w:val="000000"/>
              </w:rPr>
              <w:t>iné</w:t>
            </w:r>
          </w:p>
        </w:tc>
        <w:tc>
          <w:tcPr>
            <w:tcW w:w="771" w:type="dxa"/>
            <w:tcBorders>
              <w:top w:val="nil"/>
              <w:left w:val="nil"/>
              <w:bottom w:val="single" w:sz="4" w:space="0" w:color="auto"/>
              <w:right w:val="single" w:sz="4" w:space="0" w:color="auto"/>
            </w:tcBorders>
            <w:shd w:val="clear" w:color="auto" w:fill="auto"/>
            <w:noWrap/>
            <w:vAlign w:val="bottom"/>
            <w:hideMark/>
          </w:tcPr>
          <w:p w:rsidR="00A14B4E" w:rsidRDefault="00A14B4E" w:rsidP="004F239E">
            <w:pPr>
              <w:jc w:val="center"/>
              <w:rPr>
                <w:rFonts w:ascii="Calibri" w:hAnsi="Calibri"/>
                <w:b/>
                <w:bCs/>
                <w:color w:val="000000"/>
              </w:rPr>
            </w:pPr>
            <w:r>
              <w:rPr>
                <w:rFonts w:ascii="Calibri" w:hAnsi="Calibri"/>
                <w:b/>
                <w:bCs/>
                <w:color w:val="000000"/>
              </w:rPr>
              <w:t>115</w:t>
            </w:r>
          </w:p>
        </w:tc>
        <w:tc>
          <w:tcPr>
            <w:tcW w:w="2273" w:type="dxa"/>
            <w:gridSpan w:val="2"/>
            <w:vMerge/>
            <w:tcBorders>
              <w:top w:val="nil"/>
              <w:left w:val="nil"/>
              <w:bottom w:val="single" w:sz="4" w:space="0" w:color="auto"/>
              <w:right w:val="single" w:sz="4" w:space="0" w:color="auto"/>
            </w:tcBorders>
            <w:vAlign w:val="center"/>
            <w:hideMark/>
          </w:tcPr>
          <w:p w:rsidR="00A14B4E" w:rsidRDefault="00A14B4E" w:rsidP="004F239E">
            <w:pPr>
              <w:rPr>
                <w:rFonts w:ascii="Calibri" w:hAnsi="Calibri"/>
                <w:b/>
                <w:bCs/>
                <w:color w:val="000000"/>
              </w:rPr>
            </w:pPr>
          </w:p>
        </w:tc>
      </w:tr>
    </w:tbl>
    <w:p w:rsidR="00380C76" w:rsidRDefault="00380C76" w:rsidP="00023D46">
      <w:pPr>
        <w:jc w:val="both"/>
        <w:rPr>
          <w:rFonts w:ascii="Arial" w:hAnsi="Arial"/>
          <w:i/>
          <w:sz w:val="22"/>
        </w:rPr>
      </w:pPr>
    </w:p>
    <w:p w:rsidR="00A14B4E" w:rsidRDefault="00A14B4E" w:rsidP="00023D46">
      <w:pPr>
        <w:jc w:val="both"/>
        <w:rPr>
          <w:rFonts w:ascii="Arial" w:hAnsi="Arial"/>
          <w:i/>
          <w:sz w:val="22"/>
        </w:rPr>
      </w:pPr>
    </w:p>
    <w:p w:rsidR="00A14B4E" w:rsidRDefault="00A14B4E" w:rsidP="00A14B4E">
      <w:pPr>
        <w:jc w:val="center"/>
        <w:rPr>
          <w:rFonts w:ascii="Arial" w:hAnsi="Arial"/>
          <w:i/>
          <w:sz w:val="22"/>
        </w:rPr>
      </w:pPr>
      <w:r>
        <w:rPr>
          <w:noProof/>
          <w:lang w:eastAsia="cs-CZ"/>
        </w:rPr>
        <w:drawing>
          <wp:inline distT="0" distB="0" distL="0" distR="0">
            <wp:extent cx="4572000" cy="2743200"/>
            <wp:effectExtent l="0" t="0" r="19050" b="1905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0C76" w:rsidRDefault="00B13F32" w:rsidP="00023D46">
      <w:pPr>
        <w:jc w:val="both"/>
        <w:rPr>
          <w:rFonts w:ascii="Arial" w:hAnsi="Arial"/>
          <w:i/>
          <w:sz w:val="22"/>
        </w:rPr>
      </w:pPr>
      <w:r>
        <w:rPr>
          <w:rFonts w:ascii="Arial" w:hAnsi="Arial"/>
          <w:i/>
          <w:sz w:val="22"/>
        </w:rPr>
        <w:lastRenderedPageBreak/>
        <w:t xml:space="preserve">                                                           </w:t>
      </w:r>
    </w:p>
    <w:p w:rsidR="005E7DEA" w:rsidRPr="00023D46" w:rsidRDefault="005E7DEA" w:rsidP="00023D46">
      <w:pPr>
        <w:jc w:val="both"/>
        <w:rPr>
          <w:rFonts w:ascii="Arial" w:hAnsi="Arial"/>
          <w:color w:val="FF0000"/>
          <w:sz w:val="22"/>
        </w:rPr>
      </w:pPr>
      <w:r w:rsidRPr="00B13F32">
        <w:rPr>
          <w:rFonts w:ascii="Arial" w:hAnsi="Arial"/>
          <w:sz w:val="22"/>
        </w:rPr>
        <w:t xml:space="preserve">         </w:t>
      </w:r>
      <w:r w:rsidR="001B39AF">
        <w:rPr>
          <w:rFonts w:ascii="Arial" w:hAnsi="Arial"/>
          <w:color w:val="FF0000"/>
          <w:sz w:val="22"/>
        </w:rPr>
        <w:t xml:space="preserve">                                                   </w:t>
      </w:r>
    </w:p>
    <w:p w:rsidR="005E7DEA" w:rsidRPr="00023D46" w:rsidRDefault="005E7DEA" w:rsidP="00023D46">
      <w:pPr>
        <w:jc w:val="both"/>
        <w:rPr>
          <w:rFonts w:ascii="Arial" w:hAnsi="Arial"/>
          <w:color w:val="FF0000"/>
          <w:sz w:val="22"/>
        </w:rPr>
      </w:pPr>
      <w:r>
        <w:t xml:space="preserve">                        </w:t>
      </w:r>
    </w:p>
    <w:p w:rsidR="005E7DEA" w:rsidRPr="00023D46" w:rsidRDefault="00F01BA0" w:rsidP="00023D46">
      <w:pPr>
        <w:jc w:val="both"/>
        <w:rPr>
          <w:rFonts w:ascii="Arial" w:hAnsi="Arial"/>
          <w:color w:val="FF0000"/>
          <w:sz w:val="22"/>
        </w:rPr>
      </w:pPr>
      <w:r w:rsidRPr="00F01BA0">
        <w:rPr>
          <w:rFonts w:ascii="Arial" w:hAnsi="Arial"/>
          <w:noProof/>
          <w:color w:val="FF0000"/>
          <w:sz w:val="22"/>
          <w:lang w:eastAsia="cs-CZ"/>
        </w:rPr>
        <w:drawing>
          <wp:inline distT="0" distB="0" distL="0" distR="0">
            <wp:extent cx="5670550" cy="4046014"/>
            <wp:effectExtent l="0" t="0" r="6350" b="0"/>
            <wp:docPr id="37" name="Obrázek 37" descr="D:\PC Jan Jaroš\Kolumbus\Kolumbus\Vtipy psychiatrie\Le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C Jan Jaroš\Kolumbus\Kolumbus\Vtipy psychiatrie\Lek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0550" cy="4046014"/>
                    </a:xfrm>
                    <a:prstGeom prst="rect">
                      <a:avLst/>
                    </a:prstGeom>
                    <a:noFill/>
                    <a:ln>
                      <a:noFill/>
                    </a:ln>
                  </pic:spPr>
                </pic:pic>
              </a:graphicData>
            </a:graphic>
          </wp:inline>
        </w:drawing>
      </w:r>
    </w:p>
    <w:p w:rsidR="005E7DEA" w:rsidRPr="00023D46" w:rsidRDefault="005E7DEA" w:rsidP="00023D46">
      <w:pPr>
        <w:jc w:val="both"/>
        <w:rPr>
          <w:rFonts w:ascii="Arial" w:hAnsi="Arial"/>
          <w:color w:val="FF0000"/>
          <w:sz w:val="22"/>
        </w:rPr>
      </w:pPr>
      <w:r>
        <w:rPr>
          <w:rFonts w:ascii="Arial" w:hAnsi="Arial"/>
          <w:color w:val="FF0000"/>
          <w:sz w:val="22"/>
        </w:rPr>
        <w:t xml:space="preserve">                        </w:t>
      </w:r>
      <w:r w:rsidRPr="00023D46">
        <w:rPr>
          <w:rFonts w:ascii="Arial" w:hAnsi="Arial"/>
          <w:color w:val="FF0000"/>
          <w:sz w:val="22"/>
        </w:rPr>
        <w:t xml:space="preserve"> </w:t>
      </w:r>
    </w:p>
    <w:p w:rsidR="005E7DEA" w:rsidRDefault="005E7DEA" w:rsidP="00023D46">
      <w:pPr>
        <w:jc w:val="both"/>
        <w:rPr>
          <w:i/>
        </w:rPr>
      </w:pPr>
      <w:r w:rsidRPr="00EF53ED">
        <w:rPr>
          <w:i/>
          <w:color w:val="00B050"/>
        </w:rPr>
        <w:t xml:space="preserve">  </w:t>
      </w:r>
      <w:r>
        <w:rPr>
          <w:i/>
        </w:rPr>
        <w:t xml:space="preserve">     </w:t>
      </w:r>
    </w:p>
    <w:p w:rsidR="005E7DEA" w:rsidRPr="00EF53ED" w:rsidRDefault="005E7DEA" w:rsidP="00023D46">
      <w:pPr>
        <w:jc w:val="both"/>
        <w:rPr>
          <w:i/>
        </w:rPr>
      </w:pPr>
      <w:r w:rsidRPr="001B39AF">
        <w:rPr>
          <w:i/>
        </w:rPr>
        <w:t xml:space="preserve">                 </w:t>
      </w:r>
    </w:p>
    <w:p w:rsidR="007321CE" w:rsidRDefault="007321CE" w:rsidP="00023D46">
      <w:pPr>
        <w:jc w:val="both"/>
        <w:rPr>
          <w:i/>
        </w:rPr>
      </w:pPr>
      <w:r>
        <w:rPr>
          <w:i/>
        </w:rPr>
        <w:t xml:space="preserve">                  </w:t>
      </w:r>
    </w:p>
    <w:p w:rsidR="005E7DEA" w:rsidRPr="00C13BD7" w:rsidRDefault="005E7DEA" w:rsidP="003E4C18">
      <w:pPr>
        <w:jc w:val="both"/>
        <w:rPr>
          <w:rFonts w:ascii="Arial" w:hAnsi="Arial" w:cs="Arial"/>
          <w:b/>
          <w:i/>
          <w:iCs/>
          <w:sz w:val="28"/>
          <w:szCs w:val="28"/>
        </w:rPr>
      </w:pPr>
      <w:r w:rsidRPr="00C13BD7">
        <w:rPr>
          <w:b/>
          <w:sz w:val="28"/>
          <w:szCs w:val="28"/>
        </w:rPr>
        <w:t xml:space="preserve">Projekt: </w:t>
      </w:r>
      <w:r w:rsidRPr="00C13BD7">
        <w:rPr>
          <w:b/>
          <w:i/>
          <w:sz w:val="28"/>
          <w:szCs w:val="28"/>
          <w:u w:val="single"/>
        </w:rPr>
        <w:t>Psychiatrická buňka – podpora pacientů s psychickou poruchou před a po ukončení hospitalizace v psychiatrických léčebnách a v jejich domácím prostředí a v komunit</w:t>
      </w:r>
      <w:r w:rsidRPr="00C13BD7">
        <w:rPr>
          <w:b/>
          <w:sz w:val="28"/>
          <w:szCs w:val="28"/>
          <w:u w:val="single"/>
        </w:rPr>
        <w:t>ě</w:t>
      </w:r>
      <w:r w:rsidRPr="00C13BD7">
        <w:rPr>
          <w:b/>
          <w:sz w:val="28"/>
          <w:szCs w:val="28"/>
        </w:rPr>
        <w:t xml:space="preserve">            </w:t>
      </w:r>
      <w:r w:rsidRPr="00C13BD7">
        <w:rPr>
          <w:rFonts w:ascii="Arial" w:hAnsi="Arial" w:cs="Arial"/>
          <w:b/>
          <w:i/>
          <w:iCs/>
          <w:sz w:val="28"/>
          <w:szCs w:val="28"/>
        </w:rPr>
        <w:t xml:space="preserve">                                   </w:t>
      </w:r>
    </w:p>
    <w:p w:rsidR="007D26EF" w:rsidRDefault="007D26EF" w:rsidP="00463F96">
      <w:pPr>
        <w:pStyle w:val="Normlnweb1"/>
        <w:spacing w:after="0"/>
        <w:rPr>
          <w:b/>
          <w:i/>
          <w:iCs/>
          <w:sz w:val="24"/>
          <w:szCs w:val="24"/>
        </w:rPr>
      </w:pPr>
      <w:r w:rsidRPr="007D26EF">
        <w:rPr>
          <w:b/>
          <w:i/>
          <w:iCs/>
          <w:sz w:val="24"/>
          <w:szCs w:val="24"/>
        </w:rPr>
        <w:t xml:space="preserve">Hlavním podporovatelem projektu v roce 2012 bylo Ministerstvo zdravotnictví ČR </w:t>
      </w:r>
      <w:r w:rsidR="009B6BAC" w:rsidRPr="009B6BAC">
        <w:rPr>
          <w:b/>
          <w:i/>
          <w:iCs/>
          <w:sz w:val="24"/>
          <w:szCs w:val="24"/>
        </w:rPr>
        <w:t>a Magistrát hl.</w:t>
      </w:r>
      <w:r w:rsidR="00B46291">
        <w:rPr>
          <w:b/>
          <w:i/>
          <w:iCs/>
          <w:sz w:val="24"/>
          <w:szCs w:val="24"/>
        </w:rPr>
        <w:t xml:space="preserve"> </w:t>
      </w:r>
      <w:r w:rsidR="009B6BAC" w:rsidRPr="009B6BAC">
        <w:rPr>
          <w:b/>
          <w:i/>
          <w:iCs/>
          <w:sz w:val="24"/>
          <w:szCs w:val="24"/>
        </w:rPr>
        <w:t>m.</w:t>
      </w:r>
      <w:r w:rsidR="00B46291">
        <w:rPr>
          <w:b/>
          <w:i/>
          <w:iCs/>
          <w:sz w:val="24"/>
          <w:szCs w:val="24"/>
        </w:rPr>
        <w:t xml:space="preserve"> </w:t>
      </w:r>
      <w:r w:rsidR="009B6BAC" w:rsidRPr="009B6BAC">
        <w:rPr>
          <w:b/>
          <w:i/>
          <w:iCs/>
          <w:sz w:val="24"/>
          <w:szCs w:val="24"/>
        </w:rPr>
        <w:t>Praha</w:t>
      </w:r>
      <w:r w:rsidR="005E7DEA" w:rsidRPr="007D26EF">
        <w:rPr>
          <w:b/>
          <w:i/>
          <w:iCs/>
          <w:sz w:val="24"/>
          <w:szCs w:val="24"/>
        </w:rPr>
        <w:t xml:space="preserve">     </w:t>
      </w:r>
    </w:p>
    <w:p w:rsidR="005E7DEA" w:rsidRPr="007D26EF" w:rsidRDefault="005E7DEA" w:rsidP="00463F96">
      <w:pPr>
        <w:pStyle w:val="Normlnweb1"/>
        <w:spacing w:after="0"/>
        <w:rPr>
          <w:i/>
          <w:iCs/>
          <w:sz w:val="24"/>
          <w:szCs w:val="24"/>
        </w:rPr>
      </w:pPr>
      <w:r w:rsidRPr="007D26EF">
        <w:rPr>
          <w:b/>
          <w:i/>
          <w:iCs/>
          <w:sz w:val="24"/>
          <w:szCs w:val="24"/>
        </w:rPr>
        <w:t xml:space="preserve">                          </w:t>
      </w:r>
      <w:r w:rsidRPr="007D26EF">
        <w:rPr>
          <w:i/>
          <w:iCs/>
          <w:sz w:val="24"/>
          <w:szCs w:val="24"/>
        </w:rPr>
        <w:t xml:space="preserve">   </w:t>
      </w:r>
    </w:p>
    <w:p w:rsidR="005E7DEA" w:rsidRPr="00463F96" w:rsidRDefault="005E7DEA" w:rsidP="00E40D5D">
      <w:pPr>
        <w:pStyle w:val="Zkladntext"/>
        <w:rPr>
          <w:rFonts w:ascii="Arial" w:hAnsi="Arial" w:cs="Arial"/>
          <w:i/>
          <w:iCs/>
          <w:sz w:val="22"/>
          <w:szCs w:val="22"/>
        </w:rPr>
      </w:pPr>
      <w:r w:rsidRPr="00463F96">
        <w:rPr>
          <w:rFonts w:ascii="Arial" w:hAnsi="Arial" w:cs="Arial"/>
          <w:i/>
          <w:iCs/>
          <w:sz w:val="22"/>
          <w:szCs w:val="22"/>
        </w:rPr>
        <w:t xml:space="preserve"> Doba realizace projektu: od 3.</w:t>
      </w:r>
      <w:r w:rsidR="00B46291">
        <w:rPr>
          <w:rFonts w:ascii="Arial" w:hAnsi="Arial" w:cs="Arial"/>
          <w:i/>
          <w:iCs/>
          <w:sz w:val="22"/>
          <w:szCs w:val="22"/>
        </w:rPr>
        <w:t xml:space="preserve"> </w:t>
      </w:r>
      <w:r w:rsidRPr="00463F96">
        <w:rPr>
          <w:rFonts w:ascii="Arial" w:hAnsi="Arial" w:cs="Arial"/>
          <w:i/>
          <w:iCs/>
          <w:sz w:val="22"/>
          <w:szCs w:val="22"/>
        </w:rPr>
        <w:t>1.</w:t>
      </w:r>
      <w:r w:rsidR="00B46291">
        <w:rPr>
          <w:rFonts w:ascii="Arial" w:hAnsi="Arial" w:cs="Arial"/>
          <w:i/>
          <w:iCs/>
          <w:sz w:val="22"/>
          <w:szCs w:val="22"/>
        </w:rPr>
        <w:t xml:space="preserve"> 2012 do 31. 12. 2012</w:t>
      </w:r>
    </w:p>
    <w:p w:rsidR="00F259A0" w:rsidRDefault="005E7DEA" w:rsidP="00E40D5D">
      <w:pPr>
        <w:pStyle w:val="Zkladntext"/>
        <w:rPr>
          <w:rFonts w:ascii="Arial" w:hAnsi="Arial" w:cs="Arial"/>
          <w:i/>
          <w:iCs/>
          <w:sz w:val="22"/>
          <w:szCs w:val="22"/>
        </w:rPr>
      </w:pPr>
      <w:r w:rsidRPr="00463F96">
        <w:rPr>
          <w:rFonts w:ascii="Arial" w:hAnsi="Arial" w:cs="Arial"/>
          <w:i/>
          <w:iCs/>
          <w:sz w:val="22"/>
          <w:szCs w:val="22"/>
        </w:rPr>
        <w:t xml:space="preserve"> V první polovině roku 2011 byl projekt realizován na pavilónech PL Bohnice: 1, 2, 26, 27 a 30. V souladu </w:t>
      </w:r>
      <w:r w:rsidR="0039343F">
        <w:rPr>
          <w:rFonts w:ascii="Arial" w:hAnsi="Arial" w:cs="Arial"/>
          <w:i/>
          <w:iCs/>
          <w:sz w:val="22"/>
          <w:szCs w:val="22"/>
        </w:rPr>
        <w:t xml:space="preserve">s </w:t>
      </w:r>
      <w:r w:rsidRPr="00463F96">
        <w:rPr>
          <w:rFonts w:ascii="Arial" w:hAnsi="Arial" w:cs="Arial"/>
          <w:i/>
          <w:iCs/>
          <w:sz w:val="22"/>
          <w:szCs w:val="22"/>
        </w:rPr>
        <w:t>harmonogramem projektu a s využitím zkušeností s realizací</w:t>
      </w:r>
      <w:r w:rsidR="0039343F">
        <w:rPr>
          <w:rFonts w:ascii="Arial" w:hAnsi="Arial" w:cs="Arial"/>
          <w:i/>
          <w:iCs/>
          <w:sz w:val="22"/>
          <w:szCs w:val="22"/>
        </w:rPr>
        <w:t xml:space="preserve"> projektu v PL Bohnice v Praze </w:t>
      </w:r>
      <w:r w:rsidRPr="00463F96">
        <w:rPr>
          <w:rFonts w:ascii="Arial" w:hAnsi="Arial" w:cs="Arial"/>
          <w:i/>
          <w:iCs/>
          <w:sz w:val="22"/>
          <w:szCs w:val="22"/>
        </w:rPr>
        <w:t>jsme rozšířili aktivity projektu v druhé polovině r. 201</w:t>
      </w:r>
      <w:r w:rsidR="00B46291">
        <w:rPr>
          <w:rFonts w:ascii="Arial" w:hAnsi="Arial" w:cs="Arial"/>
          <w:i/>
          <w:iCs/>
          <w:sz w:val="22"/>
          <w:szCs w:val="22"/>
        </w:rPr>
        <w:t>2</w:t>
      </w:r>
      <w:r w:rsidRPr="00463F96">
        <w:rPr>
          <w:rFonts w:ascii="Arial" w:hAnsi="Arial" w:cs="Arial"/>
          <w:i/>
          <w:iCs/>
          <w:sz w:val="22"/>
          <w:szCs w:val="22"/>
        </w:rPr>
        <w:t xml:space="preserve"> do dalších dvou léčeben  - PL Brno-Černovice a PL Šternberk. Dále jsme navíc službu </w:t>
      </w:r>
      <w:r w:rsidR="00630DB6" w:rsidRPr="00463F96">
        <w:rPr>
          <w:rFonts w:ascii="Arial" w:hAnsi="Arial" w:cs="Arial"/>
          <w:i/>
          <w:iCs/>
          <w:sz w:val="22"/>
          <w:szCs w:val="22"/>
        </w:rPr>
        <w:t>realizovali v dalších</w:t>
      </w:r>
      <w:r w:rsidRPr="00463F96">
        <w:rPr>
          <w:rFonts w:ascii="Arial" w:hAnsi="Arial" w:cs="Arial"/>
          <w:i/>
          <w:iCs/>
          <w:sz w:val="22"/>
          <w:szCs w:val="22"/>
        </w:rPr>
        <w:t xml:space="preserve"> třech zdravotnických zařízeních. Jednalo se o Psychiatrickou kliniku, Ke Karlovu, Praha 2, Ústřední vojenskou nemocnici ve Střešovicích – psychiatrické oddělení</w:t>
      </w:r>
    </w:p>
    <w:p w:rsidR="005E7DEA" w:rsidRPr="00463F96" w:rsidRDefault="005E7DEA" w:rsidP="00E40D5D">
      <w:pPr>
        <w:pStyle w:val="Zkladntext"/>
        <w:rPr>
          <w:rFonts w:ascii="Arial" w:hAnsi="Arial" w:cs="Arial"/>
          <w:i/>
          <w:iCs/>
          <w:sz w:val="22"/>
          <w:szCs w:val="22"/>
        </w:rPr>
      </w:pPr>
      <w:r w:rsidRPr="00463F96">
        <w:rPr>
          <w:rFonts w:ascii="Arial" w:hAnsi="Arial" w:cs="Arial"/>
          <w:i/>
          <w:iCs/>
          <w:sz w:val="22"/>
          <w:szCs w:val="22"/>
        </w:rPr>
        <w:t>Cíle projektu se dařilo Občanskému sdružení KOLUMBUS během roku 201</w:t>
      </w:r>
      <w:r w:rsidR="00B46291">
        <w:rPr>
          <w:rFonts w:ascii="Arial" w:hAnsi="Arial" w:cs="Arial"/>
          <w:i/>
          <w:iCs/>
          <w:sz w:val="22"/>
          <w:szCs w:val="22"/>
        </w:rPr>
        <w:t>2</w:t>
      </w:r>
      <w:r w:rsidRPr="00463F96">
        <w:rPr>
          <w:rFonts w:ascii="Arial" w:hAnsi="Arial" w:cs="Arial"/>
          <w:i/>
          <w:iCs/>
          <w:sz w:val="22"/>
          <w:szCs w:val="22"/>
        </w:rPr>
        <w:t xml:space="preserve"> naplňovat </w:t>
      </w:r>
      <w:r w:rsidR="00B46291">
        <w:rPr>
          <w:rFonts w:ascii="Arial" w:hAnsi="Arial" w:cs="Arial"/>
          <w:i/>
          <w:iCs/>
          <w:sz w:val="22"/>
          <w:szCs w:val="22"/>
        </w:rPr>
        <w:t>o</w:t>
      </w:r>
      <w:r w:rsidRPr="00463F96">
        <w:rPr>
          <w:rFonts w:ascii="Arial" w:hAnsi="Arial" w:cs="Arial"/>
          <w:i/>
          <w:iCs/>
          <w:sz w:val="22"/>
          <w:szCs w:val="22"/>
        </w:rPr>
        <w:t xml:space="preserve"> doprovody cílové skupiny před a po ukončení hospitalizace do svého místa bydliště, na úřady a instituce, dále k ambulantním lékařům, do prvního zaměstnání po hospitalizaci apod. byl mezi pacienty značný zájem, o čem svědčí i přiložené tabulky s počty doprovodů a kontaktů.</w:t>
      </w:r>
    </w:p>
    <w:p w:rsidR="005E7DEA" w:rsidRPr="00E275AD" w:rsidRDefault="005E7DEA" w:rsidP="00E40D5D">
      <w:pPr>
        <w:pStyle w:val="Zkladntext"/>
        <w:rPr>
          <w:rFonts w:ascii="Arial" w:hAnsi="Arial" w:cs="Arial"/>
          <w:i/>
          <w:iCs/>
          <w:sz w:val="22"/>
          <w:szCs w:val="22"/>
        </w:rPr>
      </w:pPr>
      <w:r w:rsidRPr="00E275AD">
        <w:rPr>
          <w:rFonts w:ascii="Arial" w:hAnsi="Arial" w:cs="Arial"/>
          <w:i/>
          <w:iCs/>
          <w:sz w:val="22"/>
          <w:szCs w:val="22"/>
        </w:rPr>
        <w:lastRenderedPageBreak/>
        <w:t>Také aktivní internetové vyhledávání zaměstnání a bydlení (především chráněného) v kanceláři sdružení, nebo z interne</w:t>
      </w:r>
      <w:r w:rsidR="00B46291">
        <w:rPr>
          <w:rFonts w:ascii="Arial" w:hAnsi="Arial" w:cs="Arial"/>
          <w:i/>
          <w:iCs/>
          <w:sz w:val="22"/>
          <w:szCs w:val="22"/>
        </w:rPr>
        <w:t>tového připojení podpůrce doma,</w:t>
      </w:r>
      <w:r w:rsidRPr="00E275AD">
        <w:rPr>
          <w:rFonts w:ascii="Arial" w:hAnsi="Arial" w:cs="Arial"/>
          <w:i/>
          <w:iCs/>
          <w:sz w:val="22"/>
          <w:szCs w:val="22"/>
        </w:rPr>
        <w:t xml:space="preserve"> po dohodě s uživatelem naší služby, podpora fungování pacientů s duševní poruchou v jejich domácím prostředí a v </w:t>
      </w:r>
      <w:r w:rsidR="00630DB6" w:rsidRPr="00E275AD">
        <w:rPr>
          <w:rFonts w:ascii="Arial" w:hAnsi="Arial" w:cs="Arial"/>
          <w:i/>
          <w:iCs/>
          <w:sz w:val="22"/>
          <w:szCs w:val="22"/>
        </w:rPr>
        <w:t>komunitě a jejich</w:t>
      </w:r>
      <w:r w:rsidRPr="00E275AD">
        <w:rPr>
          <w:rFonts w:ascii="Arial" w:hAnsi="Arial" w:cs="Arial"/>
          <w:i/>
          <w:iCs/>
          <w:sz w:val="22"/>
          <w:szCs w:val="22"/>
        </w:rPr>
        <w:t xml:space="preserve"> zapojení do svépomocných skupin psychiatrických pacientů bylo ze strany pacientů a zdravotnického personálu hodnoceno kladně.</w:t>
      </w:r>
    </w:p>
    <w:p w:rsidR="005E7DEA" w:rsidRPr="00126269" w:rsidRDefault="005E7DEA" w:rsidP="00E40D5D">
      <w:pPr>
        <w:pStyle w:val="Zkladntext"/>
        <w:rPr>
          <w:rFonts w:ascii="Arial" w:hAnsi="Arial" w:cs="Arial"/>
          <w:i/>
          <w:iCs/>
          <w:color w:val="00B050"/>
          <w:sz w:val="22"/>
          <w:szCs w:val="22"/>
        </w:rPr>
      </w:pPr>
      <w:r w:rsidRPr="00E275AD">
        <w:rPr>
          <w:rFonts w:ascii="Arial" w:hAnsi="Arial" w:cs="Arial"/>
          <w:i/>
          <w:iCs/>
          <w:sz w:val="22"/>
          <w:szCs w:val="22"/>
        </w:rPr>
        <w:t xml:space="preserve"> Projekt byl realizován v souladu s předloženou žádostí a oproti původnímu plánu došlo k rozšíření realizace projektu do dalších zdravotnických </w:t>
      </w:r>
      <w:r w:rsidR="00630DB6" w:rsidRPr="00E275AD">
        <w:rPr>
          <w:rFonts w:ascii="Arial" w:hAnsi="Arial" w:cs="Arial"/>
          <w:i/>
          <w:iCs/>
          <w:sz w:val="22"/>
          <w:szCs w:val="22"/>
        </w:rPr>
        <w:t>zařízení</w:t>
      </w:r>
      <w:r w:rsidRPr="00E275AD">
        <w:rPr>
          <w:rFonts w:ascii="Arial" w:hAnsi="Arial" w:cs="Arial"/>
          <w:i/>
          <w:iCs/>
          <w:sz w:val="22"/>
          <w:szCs w:val="22"/>
        </w:rPr>
        <w:t xml:space="preserve">. Jedná se o Psychiatrickou kliniku, Ke Karlovu, Praha 2 a Ústřední vojenskou nemocnici ve Střešovicích – psychiatrické oddělení. </w:t>
      </w:r>
    </w:p>
    <w:p w:rsidR="005E7DEA" w:rsidRPr="00E275AD" w:rsidRDefault="00630DB6" w:rsidP="00E40D5D">
      <w:pPr>
        <w:pStyle w:val="Zkladntext"/>
        <w:rPr>
          <w:rFonts w:ascii="Arial" w:hAnsi="Arial" w:cs="Arial"/>
          <w:i/>
          <w:iCs/>
          <w:sz w:val="22"/>
          <w:szCs w:val="22"/>
        </w:rPr>
      </w:pPr>
      <w:r w:rsidRPr="00E275AD">
        <w:rPr>
          <w:rFonts w:ascii="Arial" w:hAnsi="Arial" w:cs="Arial"/>
          <w:i/>
          <w:iCs/>
          <w:sz w:val="22"/>
          <w:szCs w:val="22"/>
        </w:rPr>
        <w:t>Doprovody byly realizovány také do zařízení poskytovatelů sociálních služeb při vyhledávání chráněného zaměstnání, chráněného bydlení a dalších komunitních služeb na území hl.m.</w:t>
      </w:r>
      <w:r>
        <w:rPr>
          <w:rFonts w:ascii="Arial" w:hAnsi="Arial" w:cs="Arial"/>
          <w:i/>
          <w:iCs/>
          <w:sz w:val="22"/>
          <w:szCs w:val="22"/>
        </w:rPr>
        <w:t xml:space="preserve"> </w:t>
      </w:r>
      <w:r w:rsidRPr="00E275AD">
        <w:rPr>
          <w:rFonts w:ascii="Arial" w:hAnsi="Arial" w:cs="Arial"/>
          <w:i/>
          <w:iCs/>
          <w:sz w:val="22"/>
          <w:szCs w:val="22"/>
        </w:rPr>
        <w:t xml:space="preserve">Prahy a dalších dotčených měst a obcí. </w:t>
      </w:r>
      <w:r w:rsidR="005E7DEA" w:rsidRPr="00E275AD">
        <w:rPr>
          <w:rFonts w:ascii="Arial" w:hAnsi="Arial" w:cs="Arial"/>
          <w:i/>
          <w:iCs/>
          <w:sz w:val="22"/>
          <w:szCs w:val="22"/>
        </w:rPr>
        <w:t>Jednalo se např. o Fokus Praha</w:t>
      </w:r>
      <w:r w:rsidR="00A95D51">
        <w:rPr>
          <w:rFonts w:ascii="Arial" w:hAnsi="Arial" w:cs="Arial"/>
          <w:i/>
          <w:iCs/>
          <w:sz w:val="22"/>
          <w:szCs w:val="22"/>
        </w:rPr>
        <w:t>,</w:t>
      </w:r>
      <w:r w:rsidR="005E7DEA" w:rsidRPr="00E275AD">
        <w:rPr>
          <w:rFonts w:ascii="Arial" w:hAnsi="Arial" w:cs="Arial"/>
          <w:i/>
          <w:iCs/>
          <w:sz w:val="22"/>
          <w:szCs w:val="22"/>
        </w:rPr>
        <w:t xml:space="preserve"> Fokus Labe, Práh Brno, Bona, Green Do</w:t>
      </w:r>
      <w:r w:rsidR="0039343F">
        <w:rPr>
          <w:rFonts w:ascii="Arial" w:hAnsi="Arial" w:cs="Arial"/>
          <w:i/>
          <w:iCs/>
          <w:sz w:val="22"/>
          <w:szCs w:val="22"/>
        </w:rPr>
        <w:t>o</w:t>
      </w:r>
      <w:r w:rsidR="005E7DEA" w:rsidRPr="00E275AD">
        <w:rPr>
          <w:rFonts w:ascii="Arial" w:hAnsi="Arial" w:cs="Arial"/>
          <w:i/>
          <w:iCs/>
          <w:sz w:val="22"/>
          <w:szCs w:val="22"/>
        </w:rPr>
        <w:t>rs, Es</w:t>
      </w:r>
      <w:r w:rsidR="000030FC">
        <w:rPr>
          <w:rFonts w:ascii="Arial" w:hAnsi="Arial" w:cs="Arial"/>
          <w:i/>
          <w:iCs/>
          <w:sz w:val="22"/>
          <w:szCs w:val="22"/>
        </w:rPr>
        <w:t>e</w:t>
      </w:r>
      <w:r w:rsidR="005E7DEA" w:rsidRPr="00E275AD">
        <w:rPr>
          <w:rFonts w:ascii="Arial" w:hAnsi="Arial" w:cs="Arial"/>
          <w:i/>
          <w:iCs/>
          <w:sz w:val="22"/>
          <w:szCs w:val="22"/>
        </w:rPr>
        <w:t xml:space="preserve">t – Help, MANA Olomouc a další. </w:t>
      </w:r>
    </w:p>
    <w:p w:rsidR="005E7DEA" w:rsidRPr="00AE2FC1" w:rsidRDefault="00630DB6" w:rsidP="00E40D5D">
      <w:pPr>
        <w:pStyle w:val="Zkladntext"/>
        <w:rPr>
          <w:rFonts w:ascii="Arial" w:hAnsi="Arial" w:cs="Arial"/>
          <w:i/>
          <w:iCs/>
          <w:sz w:val="22"/>
          <w:szCs w:val="22"/>
        </w:rPr>
      </w:pPr>
      <w:r w:rsidRPr="00AE2FC1">
        <w:rPr>
          <w:rFonts w:ascii="Arial" w:hAnsi="Arial" w:cs="Arial"/>
          <w:i/>
          <w:iCs/>
          <w:sz w:val="22"/>
          <w:szCs w:val="22"/>
        </w:rPr>
        <w:t>Působnost pacientských podpůrců v Praze byla plošná na celém území hl.</w:t>
      </w:r>
      <w:r w:rsidR="00B46291">
        <w:rPr>
          <w:rFonts w:ascii="Arial" w:hAnsi="Arial" w:cs="Arial"/>
          <w:i/>
          <w:iCs/>
          <w:sz w:val="22"/>
          <w:szCs w:val="22"/>
        </w:rPr>
        <w:t xml:space="preserve"> </w:t>
      </w:r>
      <w:r w:rsidRPr="00AE2FC1">
        <w:rPr>
          <w:rFonts w:ascii="Arial" w:hAnsi="Arial" w:cs="Arial"/>
          <w:i/>
          <w:iCs/>
          <w:sz w:val="22"/>
          <w:szCs w:val="22"/>
        </w:rPr>
        <w:t>m.</w:t>
      </w:r>
      <w:r>
        <w:rPr>
          <w:rFonts w:ascii="Arial" w:hAnsi="Arial" w:cs="Arial"/>
          <w:i/>
          <w:iCs/>
          <w:sz w:val="22"/>
          <w:szCs w:val="22"/>
        </w:rPr>
        <w:t xml:space="preserve"> </w:t>
      </w:r>
      <w:r w:rsidRPr="00AE2FC1">
        <w:rPr>
          <w:rFonts w:ascii="Arial" w:hAnsi="Arial" w:cs="Arial"/>
          <w:i/>
          <w:iCs/>
          <w:sz w:val="22"/>
          <w:szCs w:val="22"/>
        </w:rPr>
        <w:t xml:space="preserve">Prahy, jako převažující lokality lze jmenovat Prahu 2, kde se nachází kancelář našeho sdružení a zde bylo pacientům umožněno vyhledávání informací, potřebných k jejich resocializaci po propuštění ze zdravotnických zařízení. </w:t>
      </w:r>
      <w:r w:rsidR="005E7DEA" w:rsidRPr="00AE2FC1">
        <w:rPr>
          <w:rFonts w:ascii="Arial" w:hAnsi="Arial" w:cs="Arial"/>
          <w:i/>
          <w:iCs/>
          <w:sz w:val="22"/>
          <w:szCs w:val="22"/>
        </w:rPr>
        <w:t>Také se na MČ Prahy 2 nachází psychiatrická klinika VFN. Druhou lok</w:t>
      </w:r>
      <w:r w:rsidR="006419AB">
        <w:rPr>
          <w:rFonts w:ascii="Arial" w:hAnsi="Arial" w:cs="Arial"/>
          <w:i/>
          <w:iCs/>
          <w:sz w:val="22"/>
          <w:szCs w:val="22"/>
        </w:rPr>
        <w:t>alitou byla MČ Praha 8, kde byli</w:t>
      </w:r>
      <w:r w:rsidR="005E7DEA" w:rsidRPr="00AE2FC1">
        <w:rPr>
          <w:rFonts w:ascii="Arial" w:hAnsi="Arial" w:cs="Arial"/>
          <w:i/>
          <w:iCs/>
          <w:sz w:val="22"/>
          <w:szCs w:val="22"/>
        </w:rPr>
        <w:t xml:space="preserve"> navštěvováni pacienti v PL Bohnice a jsou zde i poskytovatelé sociálních služeb pro uživatele psychiatrické péče.</w:t>
      </w:r>
    </w:p>
    <w:p w:rsidR="005E7DEA" w:rsidRPr="00AE2FC1" w:rsidRDefault="005E7DEA" w:rsidP="00E40D5D">
      <w:pPr>
        <w:pStyle w:val="Zkladntext"/>
        <w:rPr>
          <w:rFonts w:ascii="Arial" w:hAnsi="Arial" w:cs="Arial"/>
          <w:i/>
          <w:iCs/>
          <w:sz w:val="22"/>
          <w:szCs w:val="22"/>
        </w:rPr>
      </w:pPr>
      <w:r w:rsidRPr="00AE2FC1">
        <w:rPr>
          <w:rFonts w:ascii="Arial" w:hAnsi="Arial" w:cs="Arial"/>
          <w:i/>
          <w:iCs/>
          <w:sz w:val="22"/>
          <w:szCs w:val="22"/>
        </w:rPr>
        <w:t xml:space="preserve">Na území Jihomoravského kraje jsme začali nabízet službu pacientských </w:t>
      </w:r>
      <w:r w:rsidR="00630DB6" w:rsidRPr="00AE2FC1">
        <w:rPr>
          <w:rFonts w:ascii="Arial" w:hAnsi="Arial" w:cs="Arial"/>
          <w:i/>
          <w:iCs/>
          <w:sz w:val="22"/>
          <w:szCs w:val="22"/>
        </w:rPr>
        <w:t>podpůrců i psychiatrické</w:t>
      </w:r>
      <w:r w:rsidRPr="00AE2FC1">
        <w:rPr>
          <w:rFonts w:ascii="Arial" w:hAnsi="Arial" w:cs="Arial"/>
          <w:i/>
          <w:iCs/>
          <w:sz w:val="22"/>
          <w:szCs w:val="22"/>
        </w:rPr>
        <w:t xml:space="preserve"> léčebně Slavkov u Brna, která je pobočkou PL Brno-Černovice. V několika případech byli našimi klienty i pacienti z PL Kosmonosy a PL Havlíčkův Brod.</w:t>
      </w:r>
    </w:p>
    <w:p w:rsidR="005E7DEA" w:rsidRPr="00AE2FC1" w:rsidRDefault="00630DB6" w:rsidP="00E40D5D">
      <w:pPr>
        <w:pStyle w:val="Zkladntext"/>
        <w:rPr>
          <w:rFonts w:ascii="Arial" w:hAnsi="Arial" w:cs="Arial"/>
          <w:i/>
          <w:iCs/>
          <w:sz w:val="22"/>
          <w:szCs w:val="22"/>
        </w:rPr>
      </w:pPr>
      <w:r w:rsidRPr="00AE2FC1">
        <w:rPr>
          <w:rFonts w:ascii="Arial" w:hAnsi="Arial" w:cs="Arial"/>
          <w:i/>
          <w:iCs/>
          <w:sz w:val="22"/>
          <w:szCs w:val="22"/>
        </w:rPr>
        <w:t>Za značný</w:t>
      </w:r>
      <w:r w:rsidR="005E7DEA" w:rsidRPr="00AE2FC1">
        <w:rPr>
          <w:rFonts w:ascii="Arial" w:hAnsi="Arial" w:cs="Arial"/>
          <w:i/>
          <w:iCs/>
          <w:sz w:val="22"/>
          <w:szCs w:val="22"/>
        </w:rPr>
        <w:t xml:space="preserve"> přínos považujeme také integraci vlastních podpůrců. Tito uživatelé jsou z větší části příjemci plného invalidního důchodu. Ačkoliv je jejich pracovní potenciál výrazně omezen, jejich intelektuální schopnosti nebyli v období remise výrazněji poškozeny. To jim dávalo možnost se v omezené míře organizovat a pracovat v rámci tohoto inovačního projektu naší svépomocné organizace. </w:t>
      </w:r>
    </w:p>
    <w:p w:rsidR="005E7DEA" w:rsidRDefault="00630DB6" w:rsidP="00E40D5D">
      <w:pPr>
        <w:pStyle w:val="Zkladntext"/>
        <w:rPr>
          <w:rFonts w:ascii="Arial" w:hAnsi="Arial" w:cs="Arial"/>
          <w:i/>
          <w:iCs/>
          <w:sz w:val="22"/>
          <w:szCs w:val="22"/>
        </w:rPr>
      </w:pPr>
      <w:r w:rsidRPr="00AE2FC1">
        <w:rPr>
          <w:rFonts w:ascii="Arial" w:hAnsi="Arial" w:cs="Arial"/>
          <w:b/>
          <w:i/>
          <w:iCs/>
          <w:sz w:val="22"/>
          <w:szCs w:val="22"/>
        </w:rPr>
        <w:t>Výsledky projektu</w:t>
      </w:r>
      <w:r>
        <w:rPr>
          <w:rFonts w:ascii="Arial" w:hAnsi="Arial" w:cs="Arial"/>
          <w:b/>
          <w:i/>
          <w:iCs/>
          <w:sz w:val="22"/>
          <w:szCs w:val="22"/>
        </w:rPr>
        <w:t>.</w:t>
      </w:r>
      <w:r w:rsidRPr="00AE2FC1">
        <w:rPr>
          <w:rFonts w:ascii="Arial" w:hAnsi="Arial" w:cs="Arial"/>
          <w:i/>
          <w:iCs/>
          <w:sz w:val="22"/>
          <w:szCs w:val="22"/>
        </w:rPr>
        <w:t xml:space="preserve">   Na realizaci projektu „Psychiatrická buňka – podpora pacientů s psychickou poruchou před a po ukončení hospitalizace v psychiatrických léčebnách a v jejich domácím prostředí a v komunitě“ se podílelo 14 podpůrců - 6 z Prahy, 6 z Brna, 1 z PL Šternberk (Olomouc)</w:t>
      </w:r>
      <w:r w:rsidR="00B46291">
        <w:rPr>
          <w:rFonts w:ascii="Arial" w:hAnsi="Arial" w:cs="Arial"/>
          <w:i/>
          <w:iCs/>
          <w:sz w:val="22"/>
          <w:szCs w:val="22"/>
        </w:rPr>
        <w:t>.</w:t>
      </w:r>
      <w:r w:rsidRPr="00AE2FC1">
        <w:rPr>
          <w:rFonts w:ascii="Arial" w:hAnsi="Arial" w:cs="Arial"/>
          <w:i/>
          <w:iCs/>
          <w:sz w:val="22"/>
          <w:szCs w:val="22"/>
        </w:rPr>
        <w:t xml:space="preserve"> </w:t>
      </w:r>
      <w:r w:rsidR="005E7DEA" w:rsidRPr="00AE2FC1">
        <w:rPr>
          <w:rFonts w:ascii="Arial" w:hAnsi="Arial" w:cs="Arial"/>
          <w:i/>
          <w:iCs/>
          <w:sz w:val="22"/>
          <w:szCs w:val="22"/>
        </w:rPr>
        <w:t>Podrobné dosažené výsledky jsou uvedeny v níže přiložené tabulce a grafech</w:t>
      </w:r>
    </w:p>
    <w:p w:rsidR="008F0D0B" w:rsidRPr="00AE2FC1" w:rsidRDefault="008F0D0B" w:rsidP="00E40D5D">
      <w:pPr>
        <w:pStyle w:val="Zkladntext"/>
        <w:rPr>
          <w:rFonts w:ascii="Arial" w:hAnsi="Arial" w:cs="Arial"/>
          <w:i/>
          <w:iCs/>
          <w:sz w:val="22"/>
          <w:szCs w:val="22"/>
        </w:rPr>
      </w:pPr>
    </w:p>
    <w:tbl>
      <w:tblPr>
        <w:tblW w:w="6865" w:type="dxa"/>
        <w:tblInd w:w="964" w:type="dxa"/>
        <w:tblCellMar>
          <w:left w:w="70" w:type="dxa"/>
          <w:right w:w="70" w:type="dxa"/>
        </w:tblCellMar>
        <w:tblLook w:val="0000" w:firstRow="0" w:lastRow="0" w:firstColumn="0" w:lastColumn="0" w:noHBand="0" w:noVBand="0"/>
      </w:tblPr>
      <w:tblGrid>
        <w:gridCol w:w="1940"/>
        <w:gridCol w:w="505"/>
        <w:gridCol w:w="3005"/>
        <w:gridCol w:w="1415"/>
      </w:tblGrid>
      <w:tr w:rsidR="005E7DEA" w:rsidRPr="00E40D5D" w:rsidTr="00E77619">
        <w:trPr>
          <w:trHeight w:val="471"/>
        </w:trPr>
        <w:tc>
          <w:tcPr>
            <w:tcW w:w="6865" w:type="dxa"/>
            <w:gridSpan w:val="4"/>
            <w:tcBorders>
              <w:top w:val="single" w:sz="4" w:space="0" w:color="auto"/>
              <w:left w:val="single" w:sz="4" w:space="0" w:color="auto"/>
              <w:bottom w:val="single" w:sz="4" w:space="0" w:color="auto"/>
              <w:right w:val="single" w:sz="4" w:space="0" w:color="auto"/>
            </w:tcBorders>
            <w:shd w:val="clear" w:color="auto" w:fill="FFFF00"/>
            <w:noWrap/>
            <w:vAlign w:val="bottom"/>
          </w:tcPr>
          <w:p w:rsidR="005E7DEA" w:rsidRPr="00BC3485" w:rsidRDefault="005E7DEA" w:rsidP="00E40D5D">
            <w:pPr>
              <w:suppressAutoHyphens w:val="0"/>
              <w:jc w:val="center"/>
              <w:rPr>
                <w:rFonts w:ascii="Calibri" w:hAnsi="Calibri"/>
                <w:b/>
                <w:bCs/>
                <w:color w:val="000000"/>
                <w:lang w:eastAsia="cs-CZ"/>
              </w:rPr>
            </w:pPr>
            <w:r w:rsidRPr="00BC3485">
              <w:rPr>
                <w:rFonts w:ascii="Calibri" w:hAnsi="Calibri"/>
                <w:b/>
                <w:bCs/>
                <w:color w:val="000000"/>
                <w:lang w:eastAsia="cs-CZ"/>
              </w:rPr>
              <w:t>Buňka MZ - program PVP 2011</w:t>
            </w:r>
          </w:p>
        </w:tc>
      </w:tr>
      <w:tr w:rsidR="005E7DEA" w:rsidRPr="00E40D5D" w:rsidTr="00E77619">
        <w:trPr>
          <w:trHeight w:val="247"/>
        </w:trPr>
        <w:tc>
          <w:tcPr>
            <w:tcW w:w="2445" w:type="dxa"/>
            <w:gridSpan w:val="2"/>
            <w:tcBorders>
              <w:top w:val="single" w:sz="4" w:space="0" w:color="auto"/>
              <w:left w:val="single" w:sz="4" w:space="0" w:color="auto"/>
              <w:bottom w:val="single" w:sz="4" w:space="0" w:color="auto"/>
              <w:right w:val="single" w:sz="4" w:space="0" w:color="auto"/>
            </w:tcBorders>
            <w:shd w:val="clear" w:color="auto" w:fill="FF0000"/>
            <w:noWrap/>
            <w:vAlign w:val="bottom"/>
          </w:tcPr>
          <w:p w:rsidR="005E7DEA" w:rsidRPr="00E40D5D" w:rsidRDefault="005E7DEA" w:rsidP="00E40D5D">
            <w:pPr>
              <w:suppressAutoHyphens w:val="0"/>
              <w:jc w:val="center"/>
              <w:rPr>
                <w:rFonts w:ascii="Calibri" w:hAnsi="Calibri"/>
                <w:b/>
                <w:bCs/>
                <w:color w:val="000000"/>
                <w:lang w:eastAsia="cs-CZ"/>
              </w:rPr>
            </w:pPr>
            <w:r w:rsidRPr="00E40D5D">
              <w:rPr>
                <w:rFonts w:ascii="Calibri" w:hAnsi="Calibri"/>
                <w:b/>
                <w:bCs/>
                <w:color w:val="000000"/>
                <w:lang w:eastAsia="cs-CZ"/>
              </w:rPr>
              <w:t>Účel doprovodu</w:t>
            </w:r>
          </w:p>
        </w:tc>
        <w:tc>
          <w:tcPr>
            <w:tcW w:w="4420" w:type="dxa"/>
            <w:gridSpan w:val="2"/>
            <w:tcBorders>
              <w:top w:val="single" w:sz="4" w:space="0" w:color="auto"/>
              <w:left w:val="nil"/>
              <w:bottom w:val="single" w:sz="4" w:space="0" w:color="auto"/>
              <w:right w:val="single" w:sz="4" w:space="0" w:color="auto"/>
            </w:tcBorders>
            <w:shd w:val="clear" w:color="auto" w:fill="FF0000"/>
            <w:noWrap/>
            <w:vAlign w:val="bottom"/>
          </w:tcPr>
          <w:p w:rsidR="005E7DEA" w:rsidRPr="00E40D5D" w:rsidRDefault="005E7DEA" w:rsidP="00BC3485">
            <w:pPr>
              <w:tabs>
                <w:tab w:val="left" w:pos="523"/>
              </w:tabs>
              <w:suppressAutoHyphens w:val="0"/>
              <w:jc w:val="center"/>
              <w:rPr>
                <w:rFonts w:ascii="Calibri" w:hAnsi="Calibri"/>
                <w:b/>
                <w:bCs/>
                <w:color w:val="000000"/>
                <w:lang w:eastAsia="cs-CZ"/>
              </w:rPr>
            </w:pPr>
            <w:r w:rsidRPr="00E40D5D">
              <w:rPr>
                <w:rFonts w:ascii="Calibri" w:hAnsi="Calibri"/>
                <w:b/>
                <w:bCs/>
                <w:color w:val="000000"/>
                <w:lang w:eastAsia="cs-CZ"/>
              </w:rPr>
              <w:t>Měřitelné veličiny</w:t>
            </w:r>
          </w:p>
        </w:tc>
      </w:tr>
      <w:tr w:rsidR="005E7DEA" w:rsidRPr="00E40D5D" w:rsidTr="00E77619">
        <w:trPr>
          <w:trHeight w:val="247"/>
        </w:trPr>
        <w:tc>
          <w:tcPr>
            <w:tcW w:w="1940" w:type="dxa"/>
            <w:tcBorders>
              <w:top w:val="single" w:sz="4" w:space="0" w:color="auto"/>
              <w:left w:val="single" w:sz="4" w:space="0" w:color="auto"/>
              <w:bottom w:val="single" w:sz="4" w:space="0" w:color="auto"/>
              <w:right w:val="single" w:sz="4" w:space="0" w:color="auto"/>
            </w:tcBorders>
            <w:noWrap/>
            <w:vAlign w:val="bottom"/>
          </w:tcPr>
          <w:p w:rsidR="005E7DEA" w:rsidRPr="00BC3485" w:rsidRDefault="00B46291"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D</w:t>
            </w:r>
            <w:r w:rsidR="005E7DEA" w:rsidRPr="00BC3485">
              <w:rPr>
                <w:rFonts w:ascii="Calibri" w:hAnsi="Calibri"/>
                <w:b/>
                <w:bCs/>
                <w:color w:val="000000"/>
                <w:sz w:val="20"/>
                <w:szCs w:val="20"/>
                <w:lang w:eastAsia="cs-CZ"/>
              </w:rPr>
              <w:t>omů</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44</w:t>
            </w:r>
          </w:p>
        </w:tc>
        <w:tc>
          <w:tcPr>
            <w:tcW w:w="3005" w:type="dxa"/>
            <w:tcBorders>
              <w:top w:val="single" w:sz="4" w:space="0" w:color="auto"/>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počet hodin doprovodů</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637,5</w:t>
            </w:r>
          </w:p>
        </w:tc>
      </w:tr>
      <w:tr w:rsidR="005E7DEA" w:rsidRPr="00E40D5D" w:rsidTr="00E77619">
        <w:trPr>
          <w:trHeight w:val="247"/>
        </w:trPr>
        <w:tc>
          <w:tcPr>
            <w:tcW w:w="1940" w:type="dxa"/>
            <w:tcBorders>
              <w:top w:val="single" w:sz="4" w:space="0" w:color="auto"/>
              <w:left w:val="single" w:sz="4" w:space="0" w:color="auto"/>
              <w:bottom w:val="single" w:sz="4" w:space="0" w:color="auto"/>
              <w:right w:val="single" w:sz="4" w:space="0" w:color="000000"/>
            </w:tcBorders>
            <w:noWrap/>
            <w:vAlign w:val="bottom"/>
          </w:tcPr>
          <w:p w:rsidR="005E7DEA" w:rsidRPr="00BC3485" w:rsidRDefault="00B46291"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P</w:t>
            </w:r>
            <w:r w:rsidR="005E7DEA" w:rsidRPr="00BC3485">
              <w:rPr>
                <w:rFonts w:ascii="Calibri" w:hAnsi="Calibri"/>
                <w:b/>
                <w:bCs/>
                <w:color w:val="000000"/>
                <w:sz w:val="20"/>
                <w:szCs w:val="20"/>
                <w:lang w:eastAsia="cs-CZ"/>
              </w:rPr>
              <w:t>ošta</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3</w:t>
            </w:r>
          </w:p>
        </w:tc>
        <w:tc>
          <w:tcPr>
            <w:tcW w:w="3005" w:type="dxa"/>
            <w:tcBorders>
              <w:top w:val="single" w:sz="4" w:space="0" w:color="auto"/>
              <w:left w:val="nil"/>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počet návštěv doma</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113</w:t>
            </w:r>
          </w:p>
        </w:tc>
      </w:tr>
      <w:tr w:rsidR="005E7DEA" w:rsidRPr="00E40D5D" w:rsidTr="00E77619">
        <w:trPr>
          <w:trHeight w:val="247"/>
        </w:trPr>
        <w:tc>
          <w:tcPr>
            <w:tcW w:w="1940" w:type="dxa"/>
            <w:tcBorders>
              <w:top w:val="single" w:sz="4" w:space="0" w:color="auto"/>
              <w:left w:val="single" w:sz="4" w:space="0" w:color="auto"/>
              <w:bottom w:val="single" w:sz="4" w:space="0" w:color="auto"/>
              <w:right w:val="single" w:sz="4" w:space="0" w:color="000000"/>
            </w:tcBorders>
            <w:noWrap/>
            <w:vAlign w:val="bottom"/>
          </w:tcPr>
          <w:p w:rsidR="005E7DEA" w:rsidRPr="00BC3485" w:rsidRDefault="00B46291"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P</w:t>
            </w:r>
            <w:r w:rsidR="005E7DEA" w:rsidRPr="00BC3485">
              <w:rPr>
                <w:rFonts w:ascii="Calibri" w:hAnsi="Calibri"/>
                <w:b/>
                <w:bCs/>
                <w:color w:val="000000"/>
                <w:sz w:val="20"/>
                <w:szCs w:val="20"/>
                <w:lang w:eastAsia="cs-CZ"/>
              </w:rPr>
              <w:t>ráce</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0</w:t>
            </w:r>
          </w:p>
        </w:tc>
        <w:tc>
          <w:tcPr>
            <w:tcW w:w="3005" w:type="dxa"/>
            <w:tcBorders>
              <w:top w:val="single" w:sz="4" w:space="0" w:color="auto"/>
              <w:left w:val="nil"/>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 xml:space="preserve"> počet hodin na návštěvě</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253</w:t>
            </w:r>
          </w:p>
        </w:tc>
      </w:tr>
      <w:tr w:rsidR="005E7DEA" w:rsidRPr="00E40D5D" w:rsidTr="00E77619">
        <w:trPr>
          <w:trHeight w:val="247"/>
        </w:trPr>
        <w:tc>
          <w:tcPr>
            <w:tcW w:w="1940" w:type="dxa"/>
            <w:tcBorders>
              <w:top w:val="single" w:sz="4" w:space="0" w:color="auto"/>
              <w:left w:val="single" w:sz="4" w:space="0" w:color="auto"/>
              <w:bottom w:val="single" w:sz="4" w:space="0" w:color="auto"/>
              <w:right w:val="single" w:sz="4" w:space="0" w:color="000000"/>
            </w:tcBorders>
            <w:noWrap/>
            <w:vAlign w:val="bottom"/>
          </w:tcPr>
          <w:p w:rsidR="005E7DEA" w:rsidRPr="00BC3485" w:rsidRDefault="00B46291"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S</w:t>
            </w:r>
            <w:r w:rsidR="005E7DEA" w:rsidRPr="00BC3485">
              <w:rPr>
                <w:rFonts w:ascii="Calibri" w:hAnsi="Calibri"/>
                <w:b/>
                <w:bCs/>
                <w:color w:val="000000"/>
                <w:sz w:val="20"/>
                <w:szCs w:val="20"/>
                <w:lang w:eastAsia="cs-CZ"/>
              </w:rPr>
              <w:t>pořitelna</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10</w:t>
            </w:r>
          </w:p>
        </w:tc>
        <w:tc>
          <w:tcPr>
            <w:tcW w:w="3005" w:type="dxa"/>
            <w:tcBorders>
              <w:top w:val="single" w:sz="4" w:space="0" w:color="auto"/>
              <w:left w:val="nil"/>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počet osob navštívených</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48</w:t>
            </w:r>
          </w:p>
        </w:tc>
      </w:tr>
      <w:tr w:rsidR="005E7DEA" w:rsidRPr="00E40D5D" w:rsidTr="00E77619">
        <w:trPr>
          <w:trHeight w:val="247"/>
        </w:trPr>
        <w:tc>
          <w:tcPr>
            <w:tcW w:w="1940" w:type="dxa"/>
            <w:tcBorders>
              <w:top w:val="single" w:sz="4" w:space="0" w:color="auto"/>
              <w:left w:val="single" w:sz="4" w:space="0" w:color="auto"/>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chráněné bydlení</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4</w:t>
            </w:r>
          </w:p>
        </w:tc>
        <w:tc>
          <w:tcPr>
            <w:tcW w:w="3005" w:type="dxa"/>
            <w:tcBorders>
              <w:top w:val="single" w:sz="4" w:space="0" w:color="auto"/>
              <w:left w:val="nil"/>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celkový počet osob</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153</w:t>
            </w:r>
          </w:p>
        </w:tc>
      </w:tr>
      <w:tr w:rsidR="005E7DEA" w:rsidRPr="00E40D5D" w:rsidTr="00E77619">
        <w:trPr>
          <w:trHeight w:val="247"/>
        </w:trPr>
        <w:tc>
          <w:tcPr>
            <w:tcW w:w="1940" w:type="dxa"/>
            <w:tcBorders>
              <w:top w:val="single" w:sz="4" w:space="0" w:color="auto"/>
              <w:left w:val="single" w:sz="4" w:space="0" w:color="auto"/>
              <w:bottom w:val="single" w:sz="4" w:space="0" w:color="auto"/>
              <w:right w:val="single" w:sz="4" w:space="0" w:color="000000"/>
            </w:tcBorders>
            <w:noWrap/>
            <w:vAlign w:val="bottom"/>
          </w:tcPr>
          <w:p w:rsidR="005E7DEA" w:rsidRPr="00BC3485" w:rsidRDefault="00B46291"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U</w:t>
            </w:r>
            <w:r w:rsidR="005E7DEA" w:rsidRPr="00BC3485">
              <w:rPr>
                <w:rFonts w:ascii="Calibri" w:hAnsi="Calibri"/>
                <w:b/>
                <w:bCs/>
                <w:color w:val="000000"/>
                <w:sz w:val="20"/>
                <w:szCs w:val="20"/>
                <w:lang w:eastAsia="cs-CZ"/>
              </w:rPr>
              <w:t>bytovny</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4</w:t>
            </w:r>
          </w:p>
        </w:tc>
        <w:tc>
          <w:tcPr>
            <w:tcW w:w="3005" w:type="dxa"/>
            <w:tcBorders>
              <w:top w:val="single" w:sz="4" w:space="0" w:color="auto"/>
              <w:left w:val="nil"/>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celkový počet hodin</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893,5</w:t>
            </w:r>
          </w:p>
        </w:tc>
      </w:tr>
      <w:tr w:rsidR="005E7DEA" w:rsidRPr="00E40D5D" w:rsidTr="00E77619">
        <w:trPr>
          <w:trHeight w:val="247"/>
        </w:trPr>
        <w:tc>
          <w:tcPr>
            <w:tcW w:w="1940" w:type="dxa"/>
            <w:tcBorders>
              <w:top w:val="single" w:sz="4" w:space="0" w:color="auto"/>
              <w:left w:val="single" w:sz="4" w:space="0" w:color="auto"/>
              <w:bottom w:val="single" w:sz="4" w:space="0" w:color="auto"/>
              <w:right w:val="single" w:sz="4" w:space="0" w:color="000000"/>
            </w:tcBorders>
            <w:noWrap/>
            <w:vAlign w:val="bottom"/>
          </w:tcPr>
          <w:p w:rsidR="005E7DEA" w:rsidRPr="00BC3485" w:rsidRDefault="00B46291"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R</w:t>
            </w:r>
            <w:r w:rsidR="005E7DEA" w:rsidRPr="00BC3485">
              <w:rPr>
                <w:rFonts w:ascii="Calibri" w:hAnsi="Calibri"/>
                <w:b/>
                <w:bCs/>
                <w:color w:val="000000"/>
                <w:sz w:val="20"/>
                <w:szCs w:val="20"/>
                <w:lang w:eastAsia="cs-CZ"/>
              </w:rPr>
              <w:t>estaurace</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3</w:t>
            </w:r>
          </w:p>
        </w:tc>
        <w:tc>
          <w:tcPr>
            <w:tcW w:w="3005" w:type="dxa"/>
            <w:tcBorders>
              <w:top w:val="single" w:sz="4" w:space="0" w:color="auto"/>
              <w:left w:val="nil"/>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dobrovolně odpracované hodiny</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262,5</w:t>
            </w:r>
          </w:p>
        </w:tc>
      </w:tr>
      <w:tr w:rsidR="005E7DEA" w:rsidRPr="00E40D5D" w:rsidTr="00E77619">
        <w:trPr>
          <w:trHeight w:val="247"/>
        </w:trPr>
        <w:tc>
          <w:tcPr>
            <w:tcW w:w="1940" w:type="dxa"/>
            <w:tcBorders>
              <w:top w:val="single" w:sz="4" w:space="0" w:color="auto"/>
              <w:left w:val="single" w:sz="4" w:space="0" w:color="auto"/>
              <w:bottom w:val="single" w:sz="4" w:space="0" w:color="auto"/>
              <w:right w:val="single" w:sz="4" w:space="0" w:color="000000"/>
            </w:tcBorders>
            <w:noWrap/>
            <w:vAlign w:val="bottom"/>
          </w:tcPr>
          <w:p w:rsidR="005E7DEA" w:rsidRPr="00BC3485" w:rsidRDefault="00B46291"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N</w:t>
            </w:r>
            <w:r w:rsidR="005E7DEA" w:rsidRPr="00BC3485">
              <w:rPr>
                <w:rFonts w:ascii="Calibri" w:hAnsi="Calibri"/>
                <w:b/>
                <w:bCs/>
                <w:color w:val="000000"/>
                <w:sz w:val="20"/>
                <w:szCs w:val="20"/>
                <w:lang w:eastAsia="cs-CZ"/>
              </w:rPr>
              <w:t>ákup</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26</w:t>
            </w:r>
          </w:p>
        </w:tc>
        <w:tc>
          <w:tcPr>
            <w:tcW w:w="3005" w:type="dxa"/>
            <w:tcBorders>
              <w:top w:val="single" w:sz="4" w:space="0" w:color="auto"/>
              <w:left w:val="nil"/>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počet kontaktů</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1787</w:t>
            </w:r>
          </w:p>
        </w:tc>
      </w:tr>
      <w:tr w:rsidR="005E7DEA" w:rsidRPr="00E40D5D" w:rsidTr="00E77619">
        <w:trPr>
          <w:trHeight w:val="235"/>
        </w:trPr>
        <w:tc>
          <w:tcPr>
            <w:tcW w:w="1940" w:type="dxa"/>
            <w:tcBorders>
              <w:top w:val="single" w:sz="4" w:space="0" w:color="auto"/>
              <w:left w:val="single" w:sz="4" w:space="0" w:color="auto"/>
              <w:bottom w:val="single" w:sz="4" w:space="0" w:color="auto"/>
              <w:right w:val="single" w:sz="4" w:space="0" w:color="000000"/>
            </w:tcBorders>
            <w:noWrap/>
            <w:vAlign w:val="bottom"/>
          </w:tcPr>
          <w:p w:rsidR="005E7DEA" w:rsidRPr="00BC3485" w:rsidRDefault="00B46291"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C</w:t>
            </w:r>
            <w:r w:rsidR="005E7DEA" w:rsidRPr="00BC3485">
              <w:rPr>
                <w:rFonts w:ascii="Calibri" w:hAnsi="Calibri"/>
                <w:b/>
                <w:bCs/>
                <w:color w:val="000000"/>
                <w:sz w:val="20"/>
                <w:szCs w:val="20"/>
                <w:lang w:eastAsia="cs-CZ"/>
              </w:rPr>
              <w:t>írkev</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5</w:t>
            </w:r>
          </w:p>
        </w:tc>
        <w:tc>
          <w:tcPr>
            <w:tcW w:w="3005" w:type="dxa"/>
            <w:tcBorders>
              <w:top w:val="single" w:sz="4" w:space="0" w:color="auto"/>
              <w:left w:val="nil"/>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 </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 </w:t>
            </w:r>
          </w:p>
        </w:tc>
      </w:tr>
      <w:tr w:rsidR="005E7DEA" w:rsidRPr="00E40D5D" w:rsidTr="008F0D0B">
        <w:trPr>
          <w:trHeight w:val="247"/>
        </w:trPr>
        <w:tc>
          <w:tcPr>
            <w:tcW w:w="1940" w:type="dxa"/>
            <w:tcBorders>
              <w:top w:val="single" w:sz="4" w:space="0" w:color="auto"/>
              <w:left w:val="single" w:sz="4" w:space="0" w:color="auto"/>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zdravotnické zařízení</w:t>
            </w:r>
          </w:p>
        </w:tc>
        <w:tc>
          <w:tcPr>
            <w:tcW w:w="505" w:type="dxa"/>
            <w:tcBorders>
              <w:top w:val="nil"/>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1</w:t>
            </w:r>
          </w:p>
        </w:tc>
        <w:tc>
          <w:tcPr>
            <w:tcW w:w="3005" w:type="dxa"/>
            <w:tcBorders>
              <w:top w:val="single" w:sz="4" w:space="0" w:color="auto"/>
              <w:left w:val="nil"/>
              <w:bottom w:val="single" w:sz="4" w:space="0" w:color="auto"/>
              <w:right w:val="single" w:sz="4" w:space="0" w:color="000000"/>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 </w:t>
            </w:r>
          </w:p>
        </w:tc>
        <w:tc>
          <w:tcPr>
            <w:tcW w:w="1415" w:type="dxa"/>
            <w:tcBorders>
              <w:top w:val="nil"/>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 </w:t>
            </w:r>
          </w:p>
        </w:tc>
      </w:tr>
      <w:tr w:rsidR="005E7DEA" w:rsidRPr="00E40D5D" w:rsidTr="008F0D0B">
        <w:trPr>
          <w:trHeight w:val="247"/>
        </w:trPr>
        <w:tc>
          <w:tcPr>
            <w:tcW w:w="1940" w:type="dxa"/>
            <w:tcBorders>
              <w:top w:val="single" w:sz="4" w:space="0" w:color="auto"/>
              <w:left w:val="single" w:sz="4" w:space="0" w:color="auto"/>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Celkem doprovodů</w:t>
            </w:r>
          </w:p>
        </w:tc>
        <w:tc>
          <w:tcPr>
            <w:tcW w:w="505" w:type="dxa"/>
            <w:tcBorders>
              <w:top w:val="single" w:sz="4" w:space="0" w:color="auto"/>
              <w:left w:val="nil"/>
              <w:bottom w:val="single" w:sz="4" w:space="0" w:color="auto"/>
              <w:right w:val="single" w:sz="4" w:space="0" w:color="auto"/>
            </w:tcBorders>
            <w:shd w:val="clear" w:color="auto" w:fill="FFFF00"/>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105</w:t>
            </w:r>
          </w:p>
        </w:tc>
        <w:tc>
          <w:tcPr>
            <w:tcW w:w="3005" w:type="dxa"/>
            <w:tcBorders>
              <w:top w:val="single" w:sz="4" w:space="0" w:color="auto"/>
              <w:left w:val="nil"/>
              <w:bottom w:val="single" w:sz="4" w:space="0" w:color="auto"/>
              <w:right w:val="single" w:sz="4" w:space="0" w:color="auto"/>
            </w:tcBorders>
            <w:noWrap/>
            <w:vAlign w:val="bottom"/>
          </w:tcPr>
          <w:p w:rsidR="005E7DEA" w:rsidRPr="00BC3485" w:rsidRDefault="005E7DEA" w:rsidP="00E40D5D">
            <w:pPr>
              <w:suppressAutoHyphens w:val="0"/>
              <w:jc w:val="center"/>
              <w:rPr>
                <w:rFonts w:ascii="Calibri" w:hAnsi="Calibri"/>
                <w:b/>
                <w:bCs/>
                <w:color w:val="000000"/>
                <w:sz w:val="20"/>
                <w:szCs w:val="20"/>
                <w:lang w:eastAsia="cs-CZ"/>
              </w:rPr>
            </w:pPr>
            <w:r w:rsidRPr="00BC3485">
              <w:rPr>
                <w:rFonts w:ascii="Calibri" w:hAnsi="Calibri"/>
                <w:b/>
                <w:bCs/>
                <w:color w:val="000000"/>
                <w:sz w:val="20"/>
                <w:szCs w:val="20"/>
                <w:lang w:eastAsia="cs-CZ"/>
              </w:rPr>
              <w:t> </w:t>
            </w:r>
          </w:p>
        </w:tc>
        <w:tc>
          <w:tcPr>
            <w:tcW w:w="1415" w:type="dxa"/>
            <w:tcBorders>
              <w:top w:val="single" w:sz="4" w:space="0" w:color="auto"/>
              <w:left w:val="nil"/>
              <w:bottom w:val="single" w:sz="4" w:space="0" w:color="auto"/>
              <w:right w:val="single" w:sz="4" w:space="0" w:color="auto"/>
            </w:tcBorders>
            <w:noWrap/>
            <w:vAlign w:val="bottom"/>
          </w:tcPr>
          <w:p w:rsidR="005E7DEA" w:rsidRPr="00BC3485" w:rsidRDefault="005E7DEA" w:rsidP="00BC3485">
            <w:pPr>
              <w:suppressAutoHyphens w:val="0"/>
              <w:rPr>
                <w:rFonts w:ascii="Calibri" w:hAnsi="Calibri"/>
                <w:b/>
                <w:bCs/>
                <w:color w:val="000000"/>
                <w:sz w:val="20"/>
                <w:szCs w:val="20"/>
                <w:lang w:eastAsia="cs-CZ"/>
              </w:rPr>
            </w:pPr>
            <w:r w:rsidRPr="00BC3485">
              <w:rPr>
                <w:rFonts w:ascii="Calibri" w:hAnsi="Calibri"/>
                <w:b/>
                <w:bCs/>
                <w:color w:val="000000"/>
                <w:sz w:val="20"/>
                <w:szCs w:val="20"/>
                <w:lang w:eastAsia="cs-CZ"/>
              </w:rPr>
              <w:t> </w:t>
            </w:r>
          </w:p>
        </w:tc>
      </w:tr>
    </w:tbl>
    <w:p w:rsidR="005E7DEA" w:rsidRDefault="005E7DEA" w:rsidP="0011580D">
      <w:pPr>
        <w:pStyle w:val="Zkladntext"/>
      </w:pPr>
      <w:r>
        <w:lastRenderedPageBreak/>
        <w:t xml:space="preserve">                 </w:t>
      </w:r>
      <w:r w:rsidR="007321CE">
        <w:rPr>
          <w:noProof/>
          <w:lang w:eastAsia="cs-CZ"/>
        </w:rPr>
        <w:drawing>
          <wp:inline distT="0" distB="0" distL="0" distR="0">
            <wp:extent cx="4010025" cy="2590800"/>
            <wp:effectExtent l="0" t="0" r="0" b="0"/>
            <wp:docPr id="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0025" cy="2590800"/>
                    </a:xfrm>
                    <a:prstGeom prst="rect">
                      <a:avLst/>
                    </a:prstGeom>
                    <a:noFill/>
                    <a:ln>
                      <a:noFill/>
                    </a:ln>
                  </pic:spPr>
                </pic:pic>
              </a:graphicData>
            </a:graphic>
          </wp:inline>
        </w:drawing>
      </w:r>
    </w:p>
    <w:p w:rsidR="005E7DEA" w:rsidRDefault="005E7DEA" w:rsidP="0011580D">
      <w:pPr>
        <w:pStyle w:val="Zkladntext"/>
      </w:pPr>
      <w:r>
        <w:t xml:space="preserve">                 </w:t>
      </w:r>
      <w:r w:rsidR="007321CE">
        <w:rPr>
          <w:noProof/>
          <w:lang w:eastAsia="cs-CZ"/>
        </w:rPr>
        <w:drawing>
          <wp:inline distT="0" distB="0" distL="0" distR="0">
            <wp:extent cx="4000500" cy="2847975"/>
            <wp:effectExtent l="0" t="0" r="0" b="9525"/>
            <wp:docPr id="1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0" cy="2847975"/>
                    </a:xfrm>
                    <a:prstGeom prst="rect">
                      <a:avLst/>
                    </a:prstGeom>
                    <a:noFill/>
                    <a:ln>
                      <a:noFill/>
                    </a:ln>
                  </pic:spPr>
                </pic:pic>
              </a:graphicData>
            </a:graphic>
          </wp:inline>
        </w:drawing>
      </w:r>
    </w:p>
    <w:p w:rsidR="005E7DEA" w:rsidRPr="001A7B4C" w:rsidRDefault="005E7DEA" w:rsidP="00E40D5D">
      <w:pPr>
        <w:pStyle w:val="Zkladntext"/>
        <w:rPr>
          <w:b/>
          <w:i/>
        </w:rPr>
      </w:pPr>
      <w:r w:rsidRPr="001A7B4C">
        <w:rPr>
          <w:b/>
          <w:i/>
        </w:rPr>
        <w:t xml:space="preserve">Výsledky realizace projektu </w:t>
      </w:r>
    </w:p>
    <w:p w:rsidR="005E7DEA" w:rsidRDefault="005E7DEA" w:rsidP="00E40D5D">
      <w:pPr>
        <w:pStyle w:val="Zkladntext"/>
        <w:rPr>
          <w:i/>
        </w:rPr>
      </w:pPr>
      <w:r w:rsidRPr="001A7B4C">
        <w:rPr>
          <w:i/>
        </w:rPr>
        <w:t xml:space="preserve">Jedná se o rozvoj nové veřejně prospěšné aktivity svépomocného celorepublikového sdružení uživatelů psychiatrické péče KOLUMBUS v oblasti zaměřené na zlepšení zdraví občanů uživatelů psychiatrické péče v České republice. Tato zdravotně – sociální služba se rozvíjí i v dalších státech EU a ve světě. </w:t>
      </w:r>
      <w:r w:rsidR="00630DB6" w:rsidRPr="001A7B4C">
        <w:rPr>
          <w:i/>
        </w:rPr>
        <w:t>Aktivitu doprovodů a internetový servis o</w:t>
      </w:r>
      <w:r w:rsidR="00B46291">
        <w:rPr>
          <w:i/>
        </w:rPr>
        <w:t xml:space="preserve">. </w:t>
      </w:r>
      <w:r w:rsidR="00630DB6" w:rsidRPr="001A7B4C">
        <w:rPr>
          <w:i/>
        </w:rPr>
        <w:t>s.</w:t>
      </w:r>
      <w:r w:rsidR="00630DB6">
        <w:rPr>
          <w:i/>
        </w:rPr>
        <w:t xml:space="preserve"> </w:t>
      </w:r>
      <w:r w:rsidR="00630DB6" w:rsidRPr="001A7B4C">
        <w:rPr>
          <w:i/>
        </w:rPr>
        <w:t xml:space="preserve">KOLUMBUS v roce 2011 rozvíjelo i v dalších léčebnách na území České republiky.    </w:t>
      </w:r>
      <w:r w:rsidRPr="001A7B4C">
        <w:rPr>
          <w:i/>
        </w:rPr>
        <w:t>Poskytováním této pravidelné služby dochází ke zlepšení životních podmínek osob se zdravotním postižením a připravuje, již v průběhu hospitalizace, plynulý přechod mimo léčebnu, po ukončení často dlouhodobé hospitalizace v léčebně. Proje</w:t>
      </w:r>
      <w:r w:rsidR="005B6AC4">
        <w:rPr>
          <w:i/>
        </w:rPr>
        <w:t xml:space="preserve">kt také nepřímo poskytuje psychickou </w:t>
      </w:r>
      <w:r w:rsidRPr="001A7B4C">
        <w:rPr>
          <w:i/>
        </w:rPr>
        <w:t>podporu osobám podporujícím tyto zdravotně postižené občany a také pomáhá příbuzným lépe vnímat tento zdravotní handicap. V roce 201</w:t>
      </w:r>
      <w:r w:rsidR="00B46291">
        <w:rPr>
          <w:i/>
        </w:rPr>
        <w:t>2</w:t>
      </w:r>
      <w:r w:rsidRPr="001A7B4C">
        <w:rPr>
          <w:i/>
        </w:rPr>
        <w:t xml:space="preserve"> se nedařilo zajistit větší množství dobrovolníků z řad studentů a příbuzných. Důvodem malého počtu zájemců o dobrovolnictví vidíme v malé informovanosti mladých lidí o možnostech pracovat jako dobrovolníci a také v naší malé zkušenosti při získávání a práci v oblasti dobrovolnictví. Dobrovolníky jsme zajišťovali z řad svých členů, případně z dalších uživatelů psychiatrické péče, s kterými jsme v kontaktu.</w:t>
      </w:r>
    </w:p>
    <w:p w:rsidR="005E7DEA" w:rsidRDefault="008F0D0B" w:rsidP="00E40D5D">
      <w:pPr>
        <w:pStyle w:val="Zkladntext"/>
        <w:rPr>
          <w:i/>
        </w:rPr>
      </w:pPr>
      <w:r>
        <w:rPr>
          <w:i/>
        </w:rPr>
        <w:lastRenderedPageBreak/>
        <w:t xml:space="preserve">     </w:t>
      </w:r>
      <w:r w:rsidR="00A7682C" w:rsidRPr="00A7682C">
        <w:rPr>
          <w:i/>
          <w:noProof/>
          <w:lang w:eastAsia="cs-CZ"/>
        </w:rPr>
        <w:drawing>
          <wp:inline distT="0" distB="0" distL="0" distR="0">
            <wp:extent cx="2062315" cy="2741722"/>
            <wp:effectExtent l="0" t="0" r="0" b="1905"/>
            <wp:docPr id="8" name="Obrázek 8" descr="D:\PC Jan Jaroš\Kolumbus\Kolumbus\Výstavy Kolumbus\CD Milan Jíša\Druhá 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 Jan Jaroš\Kolumbus\Kolumbus\Výstavy Kolumbus\CD Milan Jíša\Druhá dob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348" cy="2745754"/>
                    </a:xfrm>
                    <a:prstGeom prst="rect">
                      <a:avLst/>
                    </a:prstGeom>
                    <a:noFill/>
                    <a:ln>
                      <a:noFill/>
                    </a:ln>
                  </pic:spPr>
                </pic:pic>
              </a:graphicData>
            </a:graphic>
          </wp:inline>
        </w:drawing>
      </w:r>
      <w:r>
        <w:rPr>
          <w:i/>
        </w:rPr>
        <w:t xml:space="preserve">                       </w:t>
      </w:r>
      <w:r w:rsidR="005E7DEA">
        <w:rPr>
          <w:i/>
        </w:rPr>
        <w:t xml:space="preserve">    </w:t>
      </w:r>
      <w:r w:rsidR="007321CE">
        <w:rPr>
          <w:i/>
          <w:noProof/>
          <w:lang w:eastAsia="cs-CZ"/>
        </w:rPr>
        <w:drawing>
          <wp:inline distT="0" distB="0" distL="0" distR="0">
            <wp:extent cx="1915389" cy="2713727"/>
            <wp:effectExtent l="0" t="0" r="8890" b="0"/>
            <wp:docPr id="1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D:\PC Jan Jaroš\Kolumbus\Kolumbus\Výstavy Kolumbus\CD Prokopová Zdena\Kniha\Untitled-Scanned-0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22011" cy="2723109"/>
                    </a:xfrm>
                    <a:prstGeom prst="rect">
                      <a:avLst/>
                    </a:prstGeom>
                    <a:noFill/>
                    <a:ln>
                      <a:noFill/>
                    </a:ln>
                  </pic:spPr>
                </pic:pic>
              </a:graphicData>
            </a:graphic>
          </wp:inline>
        </w:drawing>
      </w:r>
    </w:p>
    <w:p w:rsidR="005E7DEA" w:rsidRPr="001A7B4C" w:rsidRDefault="005E7DEA" w:rsidP="00E40D5D">
      <w:pPr>
        <w:pStyle w:val="Zkladntext"/>
        <w:rPr>
          <w:i/>
        </w:rPr>
      </w:pPr>
      <w:r>
        <w:rPr>
          <w:i/>
        </w:rPr>
        <w:t xml:space="preserve">      </w:t>
      </w:r>
      <w:r w:rsidR="00A7682C">
        <w:rPr>
          <w:i/>
        </w:rPr>
        <w:t xml:space="preserve">       </w:t>
      </w:r>
      <w:r>
        <w:rPr>
          <w:i/>
        </w:rPr>
        <w:t xml:space="preserve">   Milan Jíša</w:t>
      </w:r>
      <w:r w:rsidR="008F0D0B">
        <w:rPr>
          <w:i/>
        </w:rPr>
        <w:t xml:space="preserve"> – Druhá doba</w:t>
      </w:r>
      <w:r>
        <w:rPr>
          <w:i/>
        </w:rPr>
        <w:t xml:space="preserve">                     </w:t>
      </w:r>
      <w:r w:rsidR="00A7682C">
        <w:rPr>
          <w:i/>
        </w:rPr>
        <w:t xml:space="preserve">  </w:t>
      </w:r>
      <w:r>
        <w:rPr>
          <w:i/>
        </w:rPr>
        <w:t xml:space="preserve">        Zdena Prokopová</w:t>
      </w:r>
      <w:r w:rsidR="008F0D0B">
        <w:rPr>
          <w:i/>
        </w:rPr>
        <w:t xml:space="preserve"> – Opičky dovádí</w:t>
      </w:r>
    </w:p>
    <w:p w:rsidR="005E7DEA" w:rsidRPr="00E40D5D" w:rsidRDefault="005E7DEA" w:rsidP="00E40D5D">
      <w:pPr>
        <w:pStyle w:val="Zkladntext"/>
        <w:rPr>
          <w:i/>
        </w:rPr>
      </w:pPr>
      <w:r w:rsidRPr="00225AF5">
        <w:rPr>
          <w:i/>
          <w:color w:val="00B050"/>
        </w:rPr>
        <w:t xml:space="preserve">   </w:t>
      </w:r>
    </w:p>
    <w:p w:rsidR="005E7DEA" w:rsidRDefault="005E7DEA" w:rsidP="00520492">
      <w:pPr>
        <w:pStyle w:val="Zkladntext"/>
        <w:rPr>
          <w:b/>
          <w:i/>
          <w:sz w:val="28"/>
          <w:szCs w:val="28"/>
          <w:u w:val="single"/>
        </w:rPr>
      </w:pPr>
      <w:r w:rsidRPr="00FE6BC4">
        <w:rPr>
          <w:b/>
          <w:sz w:val="28"/>
          <w:szCs w:val="28"/>
        </w:rPr>
        <w:t xml:space="preserve">Projekt: </w:t>
      </w:r>
      <w:r w:rsidR="00630DB6" w:rsidRPr="00FE6BC4">
        <w:rPr>
          <w:b/>
          <w:i/>
          <w:sz w:val="28"/>
          <w:szCs w:val="28"/>
          <w:u w:val="single"/>
        </w:rPr>
        <w:t>Jak (ne)komunikovat s psychiatrickým pacientem – příklady  dobré  praxe</w:t>
      </w:r>
    </w:p>
    <w:p w:rsidR="007D26EF" w:rsidRPr="007D26EF" w:rsidRDefault="007D26EF" w:rsidP="00520492">
      <w:pPr>
        <w:pStyle w:val="Zkladntext"/>
        <w:rPr>
          <w:b/>
          <w:i/>
        </w:rPr>
      </w:pPr>
      <w:r w:rsidRPr="007D26EF">
        <w:rPr>
          <w:b/>
          <w:i/>
        </w:rPr>
        <w:t xml:space="preserve">Hlavním podporovatelem projektu v roce 2012 bylo Ministerstvo zdravotnictví ČR.      </w:t>
      </w:r>
    </w:p>
    <w:p w:rsidR="00210225" w:rsidRDefault="00B46291" w:rsidP="00210225">
      <w:pPr>
        <w:pStyle w:val="Zkladntext"/>
        <w:rPr>
          <w:i/>
        </w:rPr>
      </w:pPr>
      <w:r>
        <w:rPr>
          <w:i/>
        </w:rPr>
        <w:t>Doba realizace projektu: od</w:t>
      </w:r>
      <w:r w:rsidR="005E7DEA" w:rsidRPr="002B1501">
        <w:rPr>
          <w:i/>
        </w:rPr>
        <w:t xml:space="preserve"> 3.</w:t>
      </w:r>
      <w:r>
        <w:rPr>
          <w:i/>
        </w:rPr>
        <w:t xml:space="preserve"> </w:t>
      </w:r>
      <w:r w:rsidR="005E7DEA" w:rsidRPr="002B1501">
        <w:rPr>
          <w:i/>
        </w:rPr>
        <w:t>1.</w:t>
      </w:r>
      <w:r>
        <w:rPr>
          <w:i/>
        </w:rPr>
        <w:t xml:space="preserve"> </w:t>
      </w:r>
      <w:r w:rsidR="005E7DEA" w:rsidRPr="002B1501">
        <w:rPr>
          <w:i/>
        </w:rPr>
        <w:t>201</w:t>
      </w:r>
      <w:r w:rsidR="00210225">
        <w:rPr>
          <w:i/>
        </w:rPr>
        <w:t>2</w:t>
      </w:r>
      <w:r w:rsidR="005E7DEA" w:rsidRPr="002B1501">
        <w:rPr>
          <w:i/>
        </w:rPr>
        <w:t xml:space="preserve"> do 31. 12. 201</w:t>
      </w:r>
      <w:r w:rsidR="00210225">
        <w:rPr>
          <w:i/>
        </w:rPr>
        <w:t>2</w:t>
      </w:r>
      <w:r w:rsidR="005E7DEA" w:rsidRPr="002B1501">
        <w:rPr>
          <w:i/>
        </w:rPr>
        <w:t xml:space="preserve"> </w:t>
      </w:r>
    </w:p>
    <w:p w:rsidR="00210225" w:rsidRPr="00210225" w:rsidRDefault="00210225" w:rsidP="007C7C78">
      <w:pPr>
        <w:pStyle w:val="Zkladntext"/>
        <w:numPr>
          <w:ilvl w:val="0"/>
          <w:numId w:val="11"/>
        </w:numPr>
        <w:rPr>
          <w:b/>
          <w:i/>
        </w:rPr>
      </w:pPr>
      <w:r w:rsidRPr="00210225">
        <w:rPr>
          <w:b/>
          <w:i/>
        </w:rPr>
        <w:t xml:space="preserve">Cíle stanovené na počátku projektu: </w:t>
      </w:r>
    </w:p>
    <w:p w:rsidR="00210225" w:rsidRPr="00210225" w:rsidRDefault="00210225" w:rsidP="007C7C78">
      <w:pPr>
        <w:pStyle w:val="Zkladntext"/>
        <w:numPr>
          <w:ilvl w:val="1"/>
          <w:numId w:val="10"/>
        </w:numPr>
        <w:ind w:left="360"/>
        <w:rPr>
          <w:i/>
        </w:rPr>
      </w:pPr>
      <w:r w:rsidRPr="00210225">
        <w:rPr>
          <w:i/>
        </w:rPr>
        <w:t>podpořit vznik informačních materiálů a vzdělávacích aktivit o způsobech, metodách a formách komunikace s osobami s</w:t>
      </w:r>
      <w:r w:rsidR="00B46291">
        <w:rPr>
          <w:i/>
        </w:rPr>
        <w:t> </w:t>
      </w:r>
      <w:r w:rsidRPr="00210225">
        <w:rPr>
          <w:i/>
        </w:rPr>
        <w:t>psychickou</w:t>
      </w:r>
      <w:r w:rsidR="00B46291">
        <w:rPr>
          <w:i/>
        </w:rPr>
        <w:t xml:space="preserve"> poruchou</w:t>
      </w:r>
      <w:r w:rsidRPr="00210225">
        <w:rPr>
          <w:i/>
        </w:rPr>
        <w:t xml:space="preserve">; </w:t>
      </w:r>
    </w:p>
    <w:p w:rsidR="00210225" w:rsidRPr="00210225" w:rsidRDefault="00210225" w:rsidP="007C7C78">
      <w:pPr>
        <w:pStyle w:val="Zkladntext"/>
        <w:numPr>
          <w:ilvl w:val="1"/>
          <w:numId w:val="10"/>
        </w:numPr>
        <w:ind w:left="360"/>
        <w:rPr>
          <w:i/>
        </w:rPr>
      </w:pPr>
      <w:r w:rsidRPr="00210225">
        <w:rPr>
          <w:i/>
        </w:rPr>
        <w:t xml:space="preserve">šířit příklady dobré praxe v oblasti komunikace s pacientem mezi jednotlivými zařízeními;     </w:t>
      </w:r>
    </w:p>
    <w:p w:rsidR="00210225" w:rsidRPr="00210225" w:rsidRDefault="00210225" w:rsidP="007C7C78">
      <w:pPr>
        <w:pStyle w:val="Zkladntext"/>
        <w:numPr>
          <w:ilvl w:val="1"/>
          <w:numId w:val="10"/>
        </w:numPr>
        <w:ind w:left="360"/>
        <w:rPr>
          <w:i/>
        </w:rPr>
      </w:pPr>
      <w:r w:rsidRPr="00210225">
        <w:rPr>
          <w:i/>
        </w:rPr>
        <w:t xml:space="preserve">snížit informační asymetrii mezi pacientem a lékařem a/nebo zdravotním personálem;  </w:t>
      </w:r>
    </w:p>
    <w:p w:rsidR="00210225" w:rsidRPr="00210225" w:rsidRDefault="00210225" w:rsidP="007C7C78">
      <w:pPr>
        <w:pStyle w:val="Zkladntext"/>
        <w:numPr>
          <w:ilvl w:val="1"/>
          <w:numId w:val="10"/>
        </w:numPr>
        <w:ind w:left="360"/>
        <w:rPr>
          <w:i/>
        </w:rPr>
      </w:pPr>
      <w:r w:rsidRPr="00210225">
        <w:rPr>
          <w:i/>
        </w:rPr>
        <w:t xml:space="preserve">přispět ke zlepšení vztahů mezi pacientem a zdravotnickou veřejností a předcházet konfliktům, které poslední dobou poměrně často končí násilím na zdravotnících;   </w:t>
      </w:r>
    </w:p>
    <w:p w:rsidR="00210225" w:rsidRPr="00210225" w:rsidRDefault="00210225" w:rsidP="007C7C78">
      <w:pPr>
        <w:pStyle w:val="Zkladntext"/>
        <w:numPr>
          <w:ilvl w:val="1"/>
          <w:numId w:val="10"/>
        </w:numPr>
        <w:ind w:left="360"/>
        <w:rPr>
          <w:i/>
        </w:rPr>
      </w:pPr>
      <w:r w:rsidRPr="00210225">
        <w:rPr>
          <w:i/>
        </w:rPr>
        <w:t xml:space="preserve">zlepšit spokojenost pacientů s psychickou poruchou s kvalitou péče v psychiatrických léčebnách; </w:t>
      </w:r>
    </w:p>
    <w:p w:rsidR="00210225" w:rsidRPr="00210225" w:rsidRDefault="00210225" w:rsidP="007C7C78">
      <w:pPr>
        <w:pStyle w:val="Zkladntext"/>
        <w:numPr>
          <w:ilvl w:val="1"/>
          <w:numId w:val="10"/>
        </w:numPr>
        <w:ind w:left="360"/>
        <w:rPr>
          <w:i/>
        </w:rPr>
      </w:pPr>
      <w:r w:rsidRPr="00210225">
        <w:rPr>
          <w:i/>
        </w:rPr>
        <w:t xml:space="preserve">přispět ke zlepšení hodnocení pacientů v psychiatrických léčebnách dimenze „informace a komunikace“;    </w:t>
      </w:r>
    </w:p>
    <w:p w:rsidR="00210225" w:rsidRPr="00210225" w:rsidRDefault="00210225" w:rsidP="007C7C78">
      <w:pPr>
        <w:pStyle w:val="Zkladntext"/>
        <w:numPr>
          <w:ilvl w:val="1"/>
          <w:numId w:val="10"/>
        </w:numPr>
        <w:ind w:left="360"/>
        <w:rPr>
          <w:i/>
        </w:rPr>
      </w:pPr>
      <w:r w:rsidRPr="00210225">
        <w:rPr>
          <w:i/>
        </w:rPr>
        <w:t xml:space="preserve">posílit komunikační dovedností zdravotnických pracovníků, zejména zlepšit způsob a obsah komunikace lékařů s psychiatrickým pacientem i jeho rodinou.  </w:t>
      </w:r>
    </w:p>
    <w:p w:rsidR="00210225" w:rsidRPr="00210225" w:rsidRDefault="00210225" w:rsidP="00210225">
      <w:pPr>
        <w:pStyle w:val="Zkladntext"/>
        <w:rPr>
          <w:i/>
        </w:rPr>
      </w:pPr>
      <w:r w:rsidRPr="00210225">
        <w:rPr>
          <w:i/>
        </w:rPr>
        <w:t>Výše uvedené cíle se nám v návaznosti na výsledky projektu (viz níže bod c) dařilo v průběhu roku 2012 naplňovat. Mimo jiné se nám podařilo sebrat příklady dobré praxe v komunikaci pacient</w:t>
      </w:r>
      <w:r w:rsidR="00B46291">
        <w:rPr>
          <w:i/>
        </w:rPr>
        <w:t xml:space="preserve"> -</w:t>
      </w:r>
      <w:r w:rsidRPr="00210225">
        <w:rPr>
          <w:i/>
        </w:rPr>
        <w:t xml:space="preserve"> lékař a zpracovat je formou přístupnou pro o</w:t>
      </w:r>
      <w:r w:rsidR="00B46291">
        <w:rPr>
          <w:i/>
        </w:rPr>
        <w:t>d</w:t>
      </w:r>
      <w:r w:rsidRPr="00210225">
        <w:rPr>
          <w:i/>
        </w:rPr>
        <w:t xml:space="preserve">bornou i laickou veřejnost a způsobem, který má dle zkušeností velký dopad – skrze autentické výpovědi pacientů.  Příklady dobé praxe mohou být šířeny jednak formou unikátního videa, na kterých pacienti sdělují své názory a zkušenosti a dále také formou obrázků, které bude možné využít dlouhodobě např. v rámci informačních kampaní k problematice péče o duševní zdraví.  </w:t>
      </w:r>
    </w:p>
    <w:p w:rsidR="00210225" w:rsidRPr="00210225" w:rsidRDefault="00210225" w:rsidP="00210225">
      <w:pPr>
        <w:pStyle w:val="Zkladntext"/>
        <w:rPr>
          <w:i/>
        </w:rPr>
      </w:pPr>
      <w:r w:rsidRPr="00210225">
        <w:rPr>
          <w:i/>
        </w:rPr>
        <w:lastRenderedPageBreak/>
        <w:t xml:space="preserve">V rámci setkávání s uživateli psychiatrické péče na dané téma došlo ke zlepšení informovanosti pacientů a tím i ke snížení informační asymetrie mezi pacientem a lékařem.      </w:t>
      </w:r>
    </w:p>
    <w:p w:rsidR="00210225" w:rsidRPr="004F239E" w:rsidRDefault="00210225" w:rsidP="00210225">
      <w:pPr>
        <w:pStyle w:val="Zkladntext"/>
        <w:rPr>
          <w:b/>
          <w:i/>
        </w:rPr>
      </w:pPr>
      <w:r w:rsidRPr="004F239E">
        <w:rPr>
          <w:b/>
          <w:i/>
        </w:rPr>
        <w:t>b) Vyhodnocení přínosu projektu – dosažené výsledky</w:t>
      </w:r>
    </w:p>
    <w:p w:rsidR="00210225" w:rsidRPr="00210225" w:rsidRDefault="00210225" w:rsidP="00210225">
      <w:pPr>
        <w:pStyle w:val="Zkladntext"/>
        <w:rPr>
          <w:i/>
        </w:rPr>
      </w:pPr>
      <w:r w:rsidRPr="00210225">
        <w:rPr>
          <w:i/>
        </w:rPr>
        <w:t xml:space="preserve">V průběhu roku 2012 vzniklo na základě několika setkání s uživateli psychiatrické péče edukační DVD (video) s příklady dobré praxe v komunikaci s psychiatrickým pacientem; je připravena série obrázků, které formou vtipů ilustrují situace komunikace lékaře s člověkem s duševní poruchou a které budou formou letáků, plakátků šířeny mezi zdravotnický personál (některé obrázky budou také uveřejněny v publikaci k problematice začleňování osob s duševní poruchou); bylo též budováno diskusní fórum k danému tématu.          </w:t>
      </w:r>
    </w:p>
    <w:p w:rsidR="00210225" w:rsidRPr="004F239E" w:rsidRDefault="00210225" w:rsidP="00210225">
      <w:pPr>
        <w:pStyle w:val="Zkladntext"/>
        <w:rPr>
          <w:b/>
          <w:i/>
        </w:rPr>
      </w:pPr>
      <w:r w:rsidRPr="004F239E">
        <w:rPr>
          <w:b/>
          <w:i/>
        </w:rPr>
        <w:t xml:space="preserve">c) Zhodnocení dosažených výsledků z hlediska stanovených cílů a harmonogramu projektu: </w:t>
      </w:r>
    </w:p>
    <w:p w:rsidR="00210225" w:rsidRPr="00210225" w:rsidRDefault="00210225" w:rsidP="00210225">
      <w:pPr>
        <w:pStyle w:val="Zkladntext"/>
        <w:rPr>
          <w:i/>
        </w:rPr>
      </w:pPr>
      <w:r w:rsidRPr="00210225">
        <w:rPr>
          <w:i/>
        </w:rPr>
        <w:t xml:space="preserve">Projekt byl realizován v souladu s předloženou žádostí a navrženým harmonogramem. </w:t>
      </w:r>
    </w:p>
    <w:p w:rsidR="00210225" w:rsidRPr="00210225" w:rsidRDefault="00210225" w:rsidP="00210225">
      <w:pPr>
        <w:pStyle w:val="Zkladntext"/>
        <w:rPr>
          <w:i/>
        </w:rPr>
      </w:pPr>
      <w:r w:rsidRPr="00210225">
        <w:rPr>
          <w:i/>
        </w:rPr>
        <w:t xml:space="preserve"> Závěrem si dovoluji poděkovat Ministerstvu zdravotnictví za finanční podporu, kterou nám poskytlo v roce 2012 a doufám, že i v roce 2013 naše spolupráce bude i nadále pokračovat.</w:t>
      </w:r>
    </w:p>
    <w:p w:rsidR="00210225" w:rsidRDefault="00210225" w:rsidP="00210225">
      <w:pPr>
        <w:pStyle w:val="Zkladntext"/>
        <w:rPr>
          <w:i/>
        </w:rPr>
      </w:pPr>
      <w:r w:rsidRPr="00210225">
        <w:rPr>
          <w:i/>
        </w:rPr>
        <w:t xml:space="preserve"> </w:t>
      </w:r>
    </w:p>
    <w:p w:rsidR="00D67660" w:rsidRPr="00210225" w:rsidRDefault="00D67660" w:rsidP="00210225">
      <w:pPr>
        <w:pStyle w:val="Zkladntext"/>
        <w:rPr>
          <w:i/>
        </w:rPr>
      </w:pPr>
    </w:p>
    <w:p w:rsidR="00210225" w:rsidRDefault="00210225" w:rsidP="00786741">
      <w:pPr>
        <w:pStyle w:val="Zkladntext"/>
        <w:spacing w:after="0"/>
        <w:rPr>
          <w:i/>
        </w:rPr>
      </w:pPr>
    </w:p>
    <w:p w:rsidR="00210225" w:rsidRDefault="00F01BA0" w:rsidP="00786741">
      <w:pPr>
        <w:pStyle w:val="Zkladntext"/>
        <w:spacing w:after="0"/>
        <w:rPr>
          <w:i/>
        </w:rPr>
      </w:pPr>
      <w:r w:rsidRPr="00F01BA0">
        <w:rPr>
          <w:i/>
          <w:noProof/>
          <w:lang w:eastAsia="cs-CZ"/>
        </w:rPr>
        <w:drawing>
          <wp:inline distT="0" distB="0" distL="0" distR="0">
            <wp:extent cx="5973240" cy="4324350"/>
            <wp:effectExtent l="0" t="0" r="8890" b="0"/>
            <wp:docPr id="51" name="Obrázek 51" descr="D:\PC Jan Jaroš\Kolumbus\Kolumbus\Vtipy psychiatrie\Poho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C Jan Jaroš\Kolumbus\Kolumbus\Vtipy psychiatrie\Pohov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8162" cy="4327914"/>
                    </a:xfrm>
                    <a:prstGeom prst="rect">
                      <a:avLst/>
                    </a:prstGeom>
                    <a:noFill/>
                    <a:ln>
                      <a:noFill/>
                    </a:ln>
                  </pic:spPr>
                </pic:pic>
              </a:graphicData>
            </a:graphic>
          </wp:inline>
        </w:drawing>
      </w:r>
    </w:p>
    <w:p w:rsidR="00210225" w:rsidRDefault="00210225" w:rsidP="00786741">
      <w:pPr>
        <w:pStyle w:val="Zkladntext"/>
        <w:spacing w:after="0"/>
        <w:rPr>
          <w:i/>
        </w:rPr>
      </w:pPr>
    </w:p>
    <w:p w:rsidR="005E7DEA" w:rsidRDefault="005E7DEA" w:rsidP="00520492">
      <w:pPr>
        <w:pStyle w:val="Zkladntext"/>
        <w:rPr>
          <w:i/>
          <w:color w:val="00B050"/>
        </w:rPr>
      </w:pPr>
      <w:r>
        <w:rPr>
          <w:i/>
          <w:color w:val="00B050"/>
        </w:rPr>
        <w:t xml:space="preserve">                    </w:t>
      </w:r>
    </w:p>
    <w:p w:rsidR="00264F7D" w:rsidRDefault="005E7DEA" w:rsidP="00520492">
      <w:pPr>
        <w:pStyle w:val="Zkladntext"/>
        <w:rPr>
          <w:i/>
        </w:rPr>
      </w:pPr>
      <w:r w:rsidRPr="00F52753">
        <w:rPr>
          <w:i/>
        </w:rPr>
        <w:t xml:space="preserve">  </w:t>
      </w:r>
    </w:p>
    <w:p w:rsidR="00E77619" w:rsidRDefault="005E7DEA" w:rsidP="00F43290">
      <w:pPr>
        <w:pStyle w:val="Normlnweb1"/>
        <w:spacing w:after="0"/>
      </w:pPr>
      <w:r>
        <w:t xml:space="preserve">                         </w:t>
      </w:r>
    </w:p>
    <w:p w:rsidR="005E7DEA" w:rsidRDefault="005E7DEA" w:rsidP="00F43290">
      <w:pPr>
        <w:pStyle w:val="Normlnweb1"/>
        <w:spacing w:after="0"/>
        <w:rPr>
          <w:rFonts w:ascii="Verdana" w:hAnsi="Verdana"/>
          <w:sz w:val="22"/>
        </w:rPr>
      </w:pPr>
      <w:r>
        <w:lastRenderedPageBreak/>
        <w:t xml:space="preserve">              </w:t>
      </w:r>
    </w:p>
    <w:p w:rsidR="005E7DEA" w:rsidRDefault="005E7DEA" w:rsidP="00F856E1">
      <w:pPr>
        <w:ind w:right="1840"/>
        <w:rPr>
          <w:b/>
          <w:i/>
          <w:sz w:val="28"/>
          <w:u w:val="single"/>
        </w:rPr>
      </w:pPr>
      <w:r w:rsidRPr="00C13BD7">
        <w:rPr>
          <w:b/>
          <w:i/>
          <w:sz w:val="28"/>
        </w:rPr>
        <w:t>Projekt</w:t>
      </w:r>
      <w:r w:rsidRPr="00C13BD7">
        <w:rPr>
          <w:b/>
          <w:sz w:val="28"/>
        </w:rPr>
        <w:t xml:space="preserve">: </w:t>
      </w:r>
      <w:r w:rsidRPr="00C13BD7">
        <w:rPr>
          <w:b/>
          <w:i/>
          <w:sz w:val="28"/>
          <w:u w:val="single"/>
        </w:rPr>
        <w:t>Tvorba a mon</w:t>
      </w:r>
      <w:r w:rsidR="004324B7">
        <w:rPr>
          <w:b/>
          <w:i/>
          <w:sz w:val="28"/>
          <w:u w:val="single"/>
        </w:rPr>
        <w:t xml:space="preserve">itorování komunitních plánů pro </w:t>
      </w:r>
      <w:r w:rsidRPr="00C13BD7">
        <w:rPr>
          <w:b/>
          <w:i/>
          <w:sz w:val="28"/>
          <w:u w:val="single"/>
        </w:rPr>
        <w:t>uživatele psychiatrické péče v</w:t>
      </w:r>
      <w:r w:rsidR="008673B7">
        <w:rPr>
          <w:b/>
          <w:i/>
          <w:sz w:val="28"/>
          <w:u w:val="single"/>
        </w:rPr>
        <w:t> </w:t>
      </w:r>
      <w:r w:rsidRPr="00C13BD7">
        <w:rPr>
          <w:b/>
          <w:i/>
          <w:sz w:val="28"/>
          <w:u w:val="single"/>
        </w:rPr>
        <w:t>ČR</w:t>
      </w:r>
    </w:p>
    <w:p w:rsidR="008673B7" w:rsidRPr="00D82860" w:rsidRDefault="008673B7" w:rsidP="00F856E1">
      <w:pPr>
        <w:ind w:right="1840"/>
        <w:rPr>
          <w:b/>
          <w:i/>
          <w:sz w:val="28"/>
          <w:u w:val="single"/>
        </w:rPr>
      </w:pPr>
    </w:p>
    <w:p w:rsidR="00D82860" w:rsidRPr="00D82860" w:rsidRDefault="00D82860" w:rsidP="00F856E1">
      <w:pPr>
        <w:ind w:right="1840"/>
        <w:rPr>
          <w:b/>
          <w:i/>
        </w:rPr>
      </w:pPr>
      <w:r w:rsidRPr="00D82860">
        <w:rPr>
          <w:b/>
          <w:i/>
          <w:u w:val="single"/>
        </w:rPr>
        <w:t>Finanční podpora</w:t>
      </w:r>
      <w:r w:rsidRPr="00D82860">
        <w:rPr>
          <w:b/>
          <w:i/>
        </w:rPr>
        <w:t>: Hlavním podporovatelem projektu v roce 2012 byl Úřad vlády ČR.</w:t>
      </w:r>
    </w:p>
    <w:p w:rsidR="008673B7" w:rsidRPr="007E5AE9" w:rsidRDefault="008673B7" w:rsidP="00540CFA">
      <w:pPr>
        <w:autoSpaceDE w:val="0"/>
        <w:rPr>
          <w:b/>
          <w:bCs/>
          <w:i/>
          <w:iCs/>
        </w:rPr>
      </w:pPr>
      <w:r w:rsidRPr="007E5AE9">
        <w:rPr>
          <w:rFonts w:eastAsia="SimSun"/>
          <w:b/>
          <w:bCs/>
          <w:i/>
          <w:iCs/>
        </w:rPr>
        <w:t>Zpráva</w:t>
      </w:r>
      <w:r w:rsidRPr="007E5AE9">
        <w:rPr>
          <w:rFonts w:eastAsia="Arial"/>
          <w:b/>
          <w:bCs/>
          <w:i/>
          <w:iCs/>
        </w:rPr>
        <w:t xml:space="preserve"> </w:t>
      </w:r>
      <w:r w:rsidRPr="007E5AE9">
        <w:rPr>
          <w:b/>
          <w:bCs/>
          <w:i/>
          <w:iCs/>
        </w:rPr>
        <w:t>o</w:t>
      </w:r>
      <w:r w:rsidRPr="007E5AE9">
        <w:rPr>
          <w:rFonts w:eastAsia="Arial"/>
          <w:b/>
          <w:bCs/>
          <w:i/>
          <w:iCs/>
        </w:rPr>
        <w:t xml:space="preserve"> </w:t>
      </w:r>
      <w:r w:rsidRPr="007E5AE9">
        <w:rPr>
          <w:b/>
          <w:bCs/>
          <w:i/>
          <w:iCs/>
        </w:rPr>
        <w:t>komunitním</w:t>
      </w:r>
      <w:r w:rsidRPr="007E5AE9">
        <w:rPr>
          <w:rFonts w:eastAsia="Arial"/>
          <w:b/>
          <w:bCs/>
          <w:i/>
          <w:iCs/>
        </w:rPr>
        <w:t xml:space="preserve"> </w:t>
      </w:r>
      <w:r w:rsidRPr="007E5AE9">
        <w:rPr>
          <w:b/>
          <w:bCs/>
          <w:i/>
          <w:iCs/>
        </w:rPr>
        <w:t>plánování</w:t>
      </w:r>
      <w:r w:rsidR="00CD4210">
        <w:rPr>
          <w:b/>
          <w:bCs/>
          <w:i/>
          <w:iCs/>
        </w:rPr>
        <w:t xml:space="preserve"> </w:t>
      </w:r>
      <w:r w:rsidRPr="007E5AE9">
        <w:rPr>
          <w:b/>
          <w:bCs/>
          <w:i/>
          <w:iCs/>
        </w:rPr>
        <w:t>(dále</w:t>
      </w:r>
      <w:r w:rsidRPr="007E5AE9">
        <w:rPr>
          <w:rFonts w:eastAsia="Arial"/>
          <w:b/>
          <w:bCs/>
          <w:i/>
          <w:iCs/>
        </w:rPr>
        <w:t xml:space="preserve"> </w:t>
      </w:r>
      <w:r w:rsidRPr="007E5AE9">
        <w:rPr>
          <w:b/>
          <w:bCs/>
          <w:i/>
          <w:iCs/>
        </w:rPr>
        <w:t>jen</w:t>
      </w:r>
      <w:r w:rsidRPr="007E5AE9">
        <w:rPr>
          <w:rFonts w:eastAsia="Arial"/>
          <w:b/>
          <w:bCs/>
          <w:i/>
          <w:iCs/>
        </w:rPr>
        <w:t xml:space="preserve"> </w:t>
      </w:r>
      <w:r w:rsidRPr="007E5AE9">
        <w:rPr>
          <w:b/>
          <w:bCs/>
          <w:i/>
          <w:iCs/>
        </w:rPr>
        <w:t>KP)</w:t>
      </w:r>
      <w:r w:rsidRPr="007E5AE9">
        <w:rPr>
          <w:rFonts w:eastAsia="Arial"/>
          <w:b/>
          <w:bCs/>
          <w:i/>
          <w:iCs/>
        </w:rPr>
        <w:t xml:space="preserve"> </w:t>
      </w:r>
      <w:r w:rsidRPr="007E5AE9">
        <w:rPr>
          <w:b/>
          <w:bCs/>
          <w:i/>
          <w:iCs/>
        </w:rPr>
        <w:t>za</w:t>
      </w:r>
      <w:r w:rsidRPr="007E5AE9">
        <w:rPr>
          <w:rFonts w:eastAsia="Arial"/>
          <w:b/>
          <w:bCs/>
          <w:i/>
          <w:iCs/>
        </w:rPr>
        <w:t xml:space="preserve"> </w:t>
      </w:r>
      <w:r w:rsidRPr="007E5AE9">
        <w:rPr>
          <w:b/>
          <w:bCs/>
          <w:i/>
          <w:iCs/>
        </w:rPr>
        <w:t>rok</w:t>
      </w:r>
      <w:r w:rsidRPr="007E5AE9">
        <w:rPr>
          <w:rFonts w:eastAsia="Arial"/>
          <w:b/>
          <w:bCs/>
          <w:i/>
          <w:iCs/>
        </w:rPr>
        <w:t xml:space="preserve"> </w:t>
      </w:r>
      <w:r w:rsidRPr="007E5AE9">
        <w:rPr>
          <w:b/>
          <w:bCs/>
          <w:i/>
          <w:iCs/>
        </w:rPr>
        <w:t>2012</w:t>
      </w:r>
      <w:r w:rsidRPr="007E5AE9">
        <w:rPr>
          <w:rFonts w:eastAsia="Arial"/>
          <w:b/>
          <w:bCs/>
          <w:i/>
          <w:iCs/>
        </w:rPr>
        <w:t xml:space="preserve"> </w:t>
      </w:r>
      <w:r w:rsidRPr="00CD4210">
        <w:rPr>
          <w:b/>
          <w:bCs/>
          <w:i/>
          <w:iCs/>
          <w:u w:val="single"/>
        </w:rPr>
        <w:t>v</w:t>
      </w:r>
      <w:r w:rsidRPr="00CD4210">
        <w:rPr>
          <w:rFonts w:eastAsia="Arial"/>
          <w:b/>
          <w:bCs/>
          <w:i/>
          <w:iCs/>
          <w:u w:val="single"/>
        </w:rPr>
        <w:t xml:space="preserve"> </w:t>
      </w:r>
      <w:r w:rsidRPr="00CD4210">
        <w:rPr>
          <w:b/>
          <w:bCs/>
          <w:i/>
          <w:iCs/>
          <w:u w:val="single"/>
        </w:rPr>
        <w:t>Olomouckém</w:t>
      </w:r>
      <w:r w:rsidRPr="00CD4210">
        <w:rPr>
          <w:rFonts w:eastAsia="Arial"/>
          <w:b/>
          <w:bCs/>
          <w:i/>
          <w:iCs/>
          <w:u w:val="single"/>
        </w:rPr>
        <w:t xml:space="preserve"> </w:t>
      </w:r>
      <w:r w:rsidRPr="00CD4210">
        <w:rPr>
          <w:b/>
          <w:bCs/>
          <w:i/>
          <w:iCs/>
          <w:u w:val="single"/>
        </w:rPr>
        <w:t>kraji:</w:t>
      </w:r>
    </w:p>
    <w:p w:rsidR="008673B7" w:rsidRPr="00C72EC4" w:rsidRDefault="008673B7" w:rsidP="00CD4210">
      <w:pPr>
        <w:pStyle w:val="Zkladntext"/>
        <w:rPr>
          <w:rFonts w:ascii="Arial" w:hAnsi="Arial" w:cs="Arial"/>
          <w:b/>
          <w:bCs/>
          <w:i/>
          <w:iCs/>
          <w:sz w:val="20"/>
          <w:szCs w:val="20"/>
        </w:rPr>
      </w:pPr>
      <w:r w:rsidRPr="00C72EC4">
        <w:rPr>
          <w:i/>
        </w:rPr>
        <w:t>Do projektu se za o.</w:t>
      </w:r>
      <w:r w:rsidR="004324B7">
        <w:rPr>
          <w:i/>
        </w:rPr>
        <w:t xml:space="preserve"> </w:t>
      </w:r>
      <w:r w:rsidRPr="00C72EC4">
        <w:rPr>
          <w:i/>
        </w:rPr>
        <w:t>s.</w:t>
      </w:r>
      <w:r w:rsidR="004324B7">
        <w:rPr>
          <w:i/>
        </w:rPr>
        <w:t xml:space="preserve"> </w:t>
      </w:r>
      <w:r w:rsidRPr="00C72EC4">
        <w:rPr>
          <w:i/>
        </w:rPr>
        <w:t>KOLUMBUS zapojil Ing.</w:t>
      </w:r>
      <w:r w:rsidR="004324B7">
        <w:rPr>
          <w:i/>
        </w:rPr>
        <w:t xml:space="preserve"> </w:t>
      </w:r>
      <w:r w:rsidRPr="00C72EC4">
        <w:rPr>
          <w:i/>
        </w:rPr>
        <w:t>Tomáš Tylich</w:t>
      </w:r>
      <w:r w:rsidR="00CD4210" w:rsidRPr="00C72EC4">
        <w:rPr>
          <w:i/>
        </w:rPr>
        <w:t>.</w:t>
      </w:r>
      <w:r w:rsidRPr="00C72EC4">
        <w:rPr>
          <w:bCs/>
          <w:i/>
          <w:iCs/>
        </w:rPr>
        <w:t xml:space="preserve"> Zástupce o</w:t>
      </w:r>
      <w:r w:rsidR="004324B7">
        <w:rPr>
          <w:bCs/>
          <w:i/>
          <w:iCs/>
        </w:rPr>
        <w:t xml:space="preserve"> </w:t>
      </w:r>
      <w:r w:rsidRPr="00C72EC4">
        <w:rPr>
          <w:bCs/>
          <w:i/>
          <w:iCs/>
        </w:rPr>
        <w:t>.s</w:t>
      </w:r>
      <w:r w:rsidR="004324B7">
        <w:rPr>
          <w:bCs/>
          <w:i/>
          <w:iCs/>
        </w:rPr>
        <w:t xml:space="preserve"> </w:t>
      </w:r>
      <w:r w:rsidRPr="00C72EC4">
        <w:rPr>
          <w:bCs/>
          <w:i/>
          <w:iCs/>
        </w:rPr>
        <w:t>.KOLUMBUS docházel pravidelně na pracovní schůzky, kde jednak informoval o činnosti našeho sdružení a aktivně se podílel na diskuzi a podával návrhy na zlepšení služeb pro osoby s duševním onemocněním.</w:t>
      </w:r>
      <w:r w:rsidR="004324B7">
        <w:rPr>
          <w:bCs/>
          <w:i/>
          <w:iCs/>
        </w:rPr>
        <w:t xml:space="preserve"> </w:t>
      </w:r>
      <w:r w:rsidRPr="00C72EC4">
        <w:rPr>
          <w:bCs/>
          <w:i/>
          <w:iCs/>
        </w:rPr>
        <w:t>Celkem se účastnil 10 schůzek koordinační pracovní skupiny pro osoby s chronickým duševním onemocněním.</w:t>
      </w:r>
    </w:p>
    <w:p w:rsidR="008673B7" w:rsidRPr="00C72EC4" w:rsidRDefault="008673B7" w:rsidP="008673B7">
      <w:pPr>
        <w:autoSpaceDE w:val="0"/>
        <w:ind w:left="360" w:hanging="360"/>
        <w:jc w:val="both"/>
        <w:rPr>
          <w:b/>
          <w:bCs/>
          <w:i/>
          <w:color w:val="0000FF"/>
        </w:rPr>
      </w:pPr>
      <w:r w:rsidRPr="00C72EC4">
        <w:rPr>
          <w:b/>
          <w:bCs/>
          <w:i/>
        </w:rPr>
        <w:t xml:space="preserve">Plánování rozvoje sociálních služeb </w:t>
      </w:r>
      <w:r w:rsidRPr="00C72EC4">
        <w:rPr>
          <w:b/>
          <w:bCs/>
          <w:i/>
          <w:u w:val="single"/>
        </w:rPr>
        <w:t>na Šternbersku</w:t>
      </w:r>
      <w:r w:rsidRPr="00C72EC4">
        <w:rPr>
          <w:b/>
          <w:bCs/>
          <w:i/>
        </w:rPr>
        <w:t>:</w:t>
      </w:r>
    </w:p>
    <w:p w:rsidR="008673B7" w:rsidRPr="00C72EC4" w:rsidRDefault="008673B7" w:rsidP="008673B7">
      <w:pPr>
        <w:autoSpaceDE w:val="0"/>
        <w:ind w:left="360" w:hanging="360"/>
        <w:jc w:val="both"/>
        <w:rPr>
          <w:i/>
        </w:rPr>
      </w:pPr>
      <w:r w:rsidRPr="00C72EC4">
        <w:rPr>
          <w:i/>
        </w:rPr>
        <w:t>Do projektu se za o.</w:t>
      </w:r>
      <w:r w:rsidR="004324B7">
        <w:rPr>
          <w:i/>
        </w:rPr>
        <w:t xml:space="preserve"> </w:t>
      </w:r>
      <w:r w:rsidRPr="00C72EC4">
        <w:rPr>
          <w:i/>
        </w:rPr>
        <w:t>s.</w:t>
      </w:r>
      <w:r w:rsidR="004324B7">
        <w:rPr>
          <w:i/>
        </w:rPr>
        <w:t xml:space="preserve"> </w:t>
      </w:r>
      <w:r w:rsidRPr="00C72EC4">
        <w:rPr>
          <w:i/>
        </w:rPr>
        <w:t>KOLUMBUS zapojil Ing.</w:t>
      </w:r>
      <w:r w:rsidR="004324B7">
        <w:rPr>
          <w:i/>
        </w:rPr>
        <w:t xml:space="preserve"> </w:t>
      </w:r>
      <w:r w:rsidRPr="00C72EC4">
        <w:rPr>
          <w:i/>
        </w:rPr>
        <w:t>Tomáš Tylich</w:t>
      </w:r>
      <w:r w:rsidR="00CD4210" w:rsidRPr="00C72EC4">
        <w:rPr>
          <w:i/>
        </w:rPr>
        <w:t>.</w:t>
      </w:r>
    </w:p>
    <w:p w:rsidR="008673B7" w:rsidRPr="00C72EC4" w:rsidRDefault="00CD4210" w:rsidP="00CD4210">
      <w:pPr>
        <w:pStyle w:val="Zkladntext"/>
        <w:rPr>
          <w:rFonts w:ascii="Arial" w:hAnsi="Arial" w:cs="Arial"/>
          <w:b/>
          <w:bCs/>
          <w:i/>
          <w:iCs/>
          <w:sz w:val="20"/>
          <w:szCs w:val="20"/>
        </w:rPr>
      </w:pPr>
      <w:r w:rsidRPr="00C72EC4">
        <w:rPr>
          <w:rStyle w:val="Siln"/>
          <w:b w:val="0"/>
          <w:i/>
        </w:rPr>
        <w:t>Do</w:t>
      </w:r>
      <w:r w:rsidR="008673B7" w:rsidRPr="00C72EC4">
        <w:rPr>
          <w:rStyle w:val="Siln"/>
          <w:b w:val="0"/>
          <w:i/>
        </w:rPr>
        <w:t>ba realizace projektu:</w:t>
      </w:r>
      <w:r w:rsidR="008673B7" w:rsidRPr="00C72EC4">
        <w:rPr>
          <w:i/>
        </w:rPr>
        <w:t xml:space="preserve"> 1. duben 2011 až 31. březen 2013 Cílem projektu je rozvoj sociálních služeb na Šternbersku tj.  na území obecního úřadu obce s rozšířenou působností. </w:t>
      </w:r>
    </w:p>
    <w:p w:rsidR="00CD4210" w:rsidRPr="00C72EC4" w:rsidRDefault="008673B7" w:rsidP="00CD4210">
      <w:pPr>
        <w:pStyle w:val="Zkladntext"/>
        <w:autoSpaceDE w:val="0"/>
        <w:ind w:left="360" w:hanging="360"/>
        <w:rPr>
          <w:rFonts w:ascii="Arial" w:hAnsi="Arial" w:cs="Arial"/>
          <w:bCs/>
          <w:i/>
          <w:color w:val="000000"/>
          <w:sz w:val="20"/>
          <w:szCs w:val="20"/>
        </w:rPr>
      </w:pPr>
      <w:r w:rsidRPr="00C72EC4">
        <w:rPr>
          <w:rFonts w:eastAsia="SimSun"/>
          <w:b/>
          <w:bCs/>
          <w:i/>
          <w:iCs/>
        </w:rPr>
        <w:t>Plánování</w:t>
      </w:r>
      <w:r w:rsidRPr="00C72EC4">
        <w:rPr>
          <w:rFonts w:eastAsia="Arial"/>
          <w:b/>
          <w:bCs/>
          <w:i/>
          <w:iCs/>
        </w:rPr>
        <w:t xml:space="preserve"> </w:t>
      </w:r>
      <w:r w:rsidRPr="00C72EC4">
        <w:rPr>
          <w:rFonts w:eastAsia="SimSun"/>
          <w:b/>
          <w:bCs/>
          <w:i/>
          <w:iCs/>
        </w:rPr>
        <w:t>rozvoje</w:t>
      </w:r>
      <w:r w:rsidRPr="00C72EC4">
        <w:rPr>
          <w:rFonts w:eastAsia="Arial"/>
          <w:b/>
          <w:bCs/>
          <w:i/>
          <w:iCs/>
        </w:rPr>
        <w:t xml:space="preserve"> </w:t>
      </w:r>
      <w:r w:rsidRPr="00C72EC4">
        <w:rPr>
          <w:rFonts w:eastAsia="SimSun"/>
          <w:b/>
          <w:bCs/>
          <w:i/>
          <w:iCs/>
        </w:rPr>
        <w:t>sociálních</w:t>
      </w:r>
      <w:r w:rsidRPr="00C72EC4">
        <w:rPr>
          <w:rFonts w:eastAsia="Arial"/>
          <w:b/>
          <w:bCs/>
          <w:i/>
          <w:iCs/>
        </w:rPr>
        <w:t xml:space="preserve"> </w:t>
      </w:r>
      <w:r w:rsidRPr="00C72EC4">
        <w:rPr>
          <w:rFonts w:eastAsia="SimSun"/>
          <w:b/>
          <w:bCs/>
          <w:i/>
          <w:iCs/>
        </w:rPr>
        <w:t>služeb</w:t>
      </w:r>
      <w:r w:rsidRPr="00C72EC4">
        <w:rPr>
          <w:rFonts w:eastAsia="Arial"/>
          <w:b/>
          <w:bCs/>
          <w:i/>
          <w:iCs/>
        </w:rPr>
        <w:t xml:space="preserve"> </w:t>
      </w:r>
      <w:r w:rsidRPr="00C72EC4">
        <w:rPr>
          <w:rFonts w:eastAsia="SimSun"/>
          <w:b/>
          <w:bCs/>
          <w:i/>
          <w:iCs/>
          <w:u w:val="single"/>
        </w:rPr>
        <w:t>na</w:t>
      </w:r>
      <w:r w:rsidRPr="00C72EC4">
        <w:rPr>
          <w:rFonts w:eastAsia="Arial"/>
          <w:b/>
          <w:bCs/>
          <w:i/>
          <w:iCs/>
          <w:u w:val="single"/>
        </w:rPr>
        <w:t xml:space="preserve"> Pardubicku</w:t>
      </w:r>
      <w:r w:rsidRPr="00C72EC4">
        <w:rPr>
          <w:rFonts w:eastAsia="Arial"/>
          <w:b/>
          <w:bCs/>
          <w:i/>
          <w:iCs/>
        </w:rPr>
        <w:t>:</w:t>
      </w:r>
      <w:r w:rsidR="00CD4210" w:rsidRPr="00C72EC4">
        <w:rPr>
          <w:rFonts w:eastAsia="Arial"/>
          <w:b/>
          <w:bCs/>
          <w:i/>
          <w:iCs/>
        </w:rPr>
        <w:t xml:space="preserve"> </w:t>
      </w:r>
      <w:hyperlink r:id="rId19" w:history="1">
        <w:r w:rsidR="00CD4210" w:rsidRPr="00C72EC4">
          <w:rPr>
            <w:rStyle w:val="Hypertextovodkaz"/>
            <w:rFonts w:ascii="Arial" w:hAnsi="Arial" w:cs="Arial"/>
            <w:bCs/>
            <w:i/>
            <w:sz w:val="20"/>
            <w:szCs w:val="20"/>
          </w:rPr>
          <w:t>www.kpss-pardubice.cz</w:t>
        </w:r>
      </w:hyperlink>
    </w:p>
    <w:p w:rsidR="00CD4210" w:rsidRPr="00C72EC4" w:rsidRDefault="008673B7" w:rsidP="00CD4210">
      <w:pPr>
        <w:pStyle w:val="Zkladntext"/>
        <w:autoSpaceDE w:val="0"/>
        <w:ind w:left="360" w:hanging="360"/>
        <w:rPr>
          <w:i/>
        </w:rPr>
      </w:pPr>
      <w:r w:rsidRPr="00C72EC4">
        <w:rPr>
          <w:rFonts w:eastAsia="Arial"/>
          <w:i/>
          <w:iCs/>
        </w:rPr>
        <w:t>Na Pardubicku docházel do PS za o.</w:t>
      </w:r>
      <w:r w:rsidR="004324B7">
        <w:rPr>
          <w:rFonts w:eastAsia="Arial"/>
          <w:i/>
          <w:iCs/>
        </w:rPr>
        <w:t xml:space="preserve"> </w:t>
      </w:r>
      <w:r w:rsidRPr="00C72EC4">
        <w:rPr>
          <w:rFonts w:eastAsia="Arial"/>
          <w:i/>
          <w:iCs/>
        </w:rPr>
        <w:t>s. KOLUMBUS Mgr.</w:t>
      </w:r>
      <w:r w:rsidR="004324B7">
        <w:rPr>
          <w:rFonts w:eastAsia="Arial"/>
          <w:i/>
          <w:iCs/>
        </w:rPr>
        <w:t xml:space="preserve"> </w:t>
      </w:r>
      <w:r w:rsidRPr="00C72EC4">
        <w:rPr>
          <w:rFonts w:eastAsia="Arial"/>
          <w:i/>
          <w:iCs/>
        </w:rPr>
        <w:t>Michal Balabán, který se účastnil 5 setkání pracovní skupiny.</w:t>
      </w:r>
      <w:r w:rsidR="004324B7">
        <w:rPr>
          <w:rFonts w:eastAsia="Arial"/>
          <w:i/>
          <w:iCs/>
        </w:rPr>
        <w:t xml:space="preserve"> </w:t>
      </w:r>
      <w:r w:rsidR="004324B7">
        <w:rPr>
          <w:i/>
        </w:rPr>
        <w:t>Na programu jednání</w:t>
      </w:r>
      <w:r w:rsidRPr="00C72EC4">
        <w:rPr>
          <w:i/>
        </w:rPr>
        <w:t xml:space="preserve"> byly např. témata:</w:t>
      </w:r>
    </w:p>
    <w:p w:rsidR="00CD4210" w:rsidRPr="004324B7" w:rsidRDefault="008673B7" w:rsidP="004324B7">
      <w:pPr>
        <w:pStyle w:val="Zkladntext"/>
        <w:numPr>
          <w:ilvl w:val="0"/>
          <w:numId w:val="8"/>
        </w:numPr>
        <w:autoSpaceDE w:val="0"/>
        <w:ind w:left="714" w:hanging="357"/>
        <w:rPr>
          <w:i/>
        </w:rPr>
      </w:pPr>
      <w:r w:rsidRPr="00C72EC4">
        <w:rPr>
          <w:i/>
        </w:rPr>
        <w:t>Výstup z jednání bytové komise</w:t>
      </w:r>
      <w:r w:rsidR="00CD4210" w:rsidRPr="004324B7">
        <w:rPr>
          <w:i/>
        </w:rPr>
        <w:t xml:space="preserve">  </w:t>
      </w:r>
    </w:p>
    <w:p w:rsidR="008673B7" w:rsidRPr="00C72EC4" w:rsidRDefault="008673B7" w:rsidP="000A73BB">
      <w:pPr>
        <w:pStyle w:val="Zkladntext"/>
        <w:numPr>
          <w:ilvl w:val="0"/>
          <w:numId w:val="8"/>
        </w:numPr>
        <w:autoSpaceDE w:val="0"/>
        <w:ind w:left="714" w:hanging="357"/>
        <w:rPr>
          <w:i/>
        </w:rPr>
      </w:pPr>
      <w:r w:rsidRPr="00C72EC4">
        <w:rPr>
          <w:i/>
        </w:rPr>
        <w:t>Kritéria posuzování kvality poskytovaných sociálních služeb tvořená krajem</w:t>
      </w:r>
    </w:p>
    <w:p w:rsidR="004324B7" w:rsidRPr="004324B7" w:rsidRDefault="008673B7" w:rsidP="004324B7">
      <w:pPr>
        <w:numPr>
          <w:ilvl w:val="0"/>
          <w:numId w:val="8"/>
        </w:numPr>
        <w:ind w:left="714" w:hanging="357"/>
        <w:rPr>
          <w:i/>
        </w:rPr>
      </w:pPr>
      <w:r w:rsidRPr="00C72EC4">
        <w:rPr>
          <w:i/>
        </w:rPr>
        <w:t>Články v radničním zpravodaji</w:t>
      </w:r>
    </w:p>
    <w:p w:rsidR="008673B7" w:rsidRPr="00C72EC4" w:rsidRDefault="008673B7" w:rsidP="000A73BB">
      <w:pPr>
        <w:numPr>
          <w:ilvl w:val="0"/>
          <w:numId w:val="8"/>
        </w:numPr>
        <w:ind w:left="714" w:hanging="357"/>
        <w:rPr>
          <w:i/>
        </w:rPr>
      </w:pPr>
      <w:r w:rsidRPr="00C72EC4">
        <w:rPr>
          <w:i/>
        </w:rPr>
        <w:t>Připomínkování žádosti o dotaci z programu sociální a zdravotní oblasti</w:t>
      </w:r>
    </w:p>
    <w:p w:rsidR="008673B7" w:rsidRPr="00C72EC4" w:rsidRDefault="008673B7" w:rsidP="000A73BB">
      <w:pPr>
        <w:numPr>
          <w:ilvl w:val="0"/>
          <w:numId w:val="8"/>
        </w:numPr>
        <w:ind w:left="714" w:hanging="357"/>
        <w:rPr>
          <w:i/>
        </w:rPr>
      </w:pPr>
      <w:r w:rsidRPr="00C72EC4">
        <w:rPr>
          <w:i/>
        </w:rPr>
        <w:t>Informace z jednotlivých organizací</w:t>
      </w:r>
    </w:p>
    <w:p w:rsidR="008673B7" w:rsidRPr="00C72EC4" w:rsidRDefault="008673B7" w:rsidP="008673B7">
      <w:pPr>
        <w:ind w:left="624"/>
        <w:rPr>
          <w:i/>
        </w:rPr>
      </w:pPr>
    </w:p>
    <w:p w:rsidR="008673B7" w:rsidRPr="00C72EC4" w:rsidRDefault="008673B7" w:rsidP="00CD4210">
      <w:pPr>
        <w:autoSpaceDE w:val="0"/>
        <w:rPr>
          <w:rFonts w:eastAsia="Arial"/>
          <w:i/>
        </w:rPr>
      </w:pPr>
      <w:r w:rsidRPr="00C72EC4">
        <w:rPr>
          <w:rFonts w:eastAsia="SimSun"/>
          <w:b/>
          <w:bCs/>
          <w:i/>
          <w:iCs/>
        </w:rPr>
        <w:t>Zpráva</w:t>
      </w:r>
      <w:r w:rsidRPr="00C72EC4">
        <w:rPr>
          <w:rFonts w:eastAsia="Arial"/>
          <w:b/>
          <w:bCs/>
          <w:i/>
          <w:iCs/>
        </w:rPr>
        <w:t xml:space="preserve"> </w:t>
      </w:r>
      <w:r w:rsidRPr="00C72EC4">
        <w:rPr>
          <w:b/>
          <w:bCs/>
          <w:i/>
          <w:iCs/>
        </w:rPr>
        <w:t>o</w:t>
      </w:r>
      <w:r w:rsidRPr="00C72EC4">
        <w:rPr>
          <w:rFonts w:eastAsia="Arial"/>
          <w:b/>
          <w:bCs/>
          <w:i/>
          <w:iCs/>
        </w:rPr>
        <w:t xml:space="preserve"> </w:t>
      </w:r>
      <w:r w:rsidRPr="00C72EC4">
        <w:rPr>
          <w:b/>
          <w:bCs/>
          <w:i/>
          <w:iCs/>
        </w:rPr>
        <w:t>KP</w:t>
      </w:r>
      <w:r w:rsidRPr="00C72EC4">
        <w:rPr>
          <w:rFonts w:eastAsia="Arial"/>
          <w:b/>
          <w:bCs/>
          <w:i/>
          <w:iCs/>
        </w:rPr>
        <w:t xml:space="preserve"> </w:t>
      </w:r>
      <w:r w:rsidRPr="00C72EC4">
        <w:rPr>
          <w:b/>
          <w:bCs/>
          <w:i/>
          <w:iCs/>
        </w:rPr>
        <w:t>za</w:t>
      </w:r>
      <w:r w:rsidRPr="00C72EC4">
        <w:rPr>
          <w:rFonts w:eastAsia="Arial"/>
          <w:b/>
          <w:bCs/>
          <w:i/>
          <w:iCs/>
        </w:rPr>
        <w:t xml:space="preserve">  </w:t>
      </w:r>
      <w:r w:rsidRPr="00C72EC4">
        <w:rPr>
          <w:b/>
          <w:bCs/>
          <w:i/>
          <w:iCs/>
        </w:rPr>
        <w:t>rok</w:t>
      </w:r>
      <w:r w:rsidRPr="00C72EC4">
        <w:rPr>
          <w:rFonts w:eastAsia="Arial"/>
          <w:b/>
          <w:bCs/>
          <w:i/>
          <w:iCs/>
        </w:rPr>
        <w:t xml:space="preserve"> </w:t>
      </w:r>
      <w:r w:rsidRPr="00C72EC4">
        <w:rPr>
          <w:b/>
          <w:bCs/>
          <w:i/>
          <w:iCs/>
        </w:rPr>
        <w:t>2012</w:t>
      </w:r>
      <w:r w:rsidRPr="00C72EC4">
        <w:rPr>
          <w:rFonts w:eastAsia="Arial"/>
          <w:b/>
          <w:bCs/>
          <w:i/>
          <w:iCs/>
        </w:rPr>
        <w:t xml:space="preserve"> </w:t>
      </w:r>
      <w:r w:rsidRPr="00C72EC4">
        <w:rPr>
          <w:b/>
          <w:bCs/>
          <w:i/>
          <w:iCs/>
          <w:u w:val="single"/>
        </w:rPr>
        <w:t>v</w:t>
      </w:r>
      <w:r w:rsidRPr="00C72EC4">
        <w:rPr>
          <w:rFonts w:eastAsia="Arial"/>
          <w:b/>
          <w:bCs/>
          <w:i/>
          <w:iCs/>
          <w:u w:val="single"/>
        </w:rPr>
        <w:t xml:space="preserve"> </w:t>
      </w:r>
      <w:r w:rsidRPr="00C72EC4">
        <w:rPr>
          <w:b/>
          <w:bCs/>
          <w:i/>
          <w:iCs/>
          <w:u w:val="single"/>
        </w:rPr>
        <w:t>Libereckém</w:t>
      </w:r>
      <w:r w:rsidRPr="00C72EC4">
        <w:rPr>
          <w:rFonts w:eastAsia="Arial"/>
          <w:b/>
          <w:bCs/>
          <w:i/>
          <w:iCs/>
          <w:u w:val="single"/>
        </w:rPr>
        <w:t xml:space="preserve"> </w:t>
      </w:r>
      <w:r w:rsidRPr="00C72EC4">
        <w:rPr>
          <w:b/>
          <w:bCs/>
          <w:i/>
          <w:iCs/>
          <w:u w:val="single"/>
        </w:rPr>
        <w:t>kraji</w:t>
      </w:r>
      <w:r w:rsidRPr="00C72EC4">
        <w:rPr>
          <w:b/>
          <w:bCs/>
          <w:i/>
          <w:iCs/>
        </w:rPr>
        <w:t>:</w:t>
      </w:r>
      <w:r w:rsidR="00CD4210" w:rsidRPr="00C72EC4">
        <w:rPr>
          <w:b/>
          <w:bCs/>
          <w:i/>
          <w:iCs/>
        </w:rPr>
        <w:t xml:space="preserve"> </w:t>
      </w:r>
      <w:r w:rsidRPr="00C72EC4">
        <w:rPr>
          <w:rFonts w:eastAsia="Arial"/>
          <w:i/>
        </w:rPr>
        <w:t xml:space="preserve"> </w:t>
      </w:r>
      <w:hyperlink r:id="rId20" w:history="1">
        <w:r w:rsidRPr="00C72EC4">
          <w:rPr>
            <w:rStyle w:val="Hypertextovodkaz"/>
            <w:rFonts w:eastAsia="SimSun"/>
            <w:i/>
          </w:rPr>
          <w:t>www.liberec.cz</w:t>
        </w:r>
      </w:hyperlink>
      <w:r w:rsidRPr="00C72EC4">
        <w:rPr>
          <w:rFonts w:eastAsia="Arial"/>
          <w:i/>
        </w:rPr>
        <w:t xml:space="preserve"> </w:t>
      </w:r>
      <w:r w:rsidRPr="00C72EC4">
        <w:rPr>
          <w:rFonts w:eastAsia="SimSun"/>
          <w:i/>
        </w:rPr>
        <w:t>odkaz</w:t>
      </w:r>
      <w:r w:rsidRPr="00C72EC4">
        <w:rPr>
          <w:rFonts w:eastAsia="Arial"/>
          <w:i/>
        </w:rPr>
        <w:t xml:space="preserve"> </w:t>
      </w:r>
      <w:r w:rsidRPr="00C72EC4">
        <w:rPr>
          <w:rFonts w:eastAsia="SimSun"/>
          <w:i/>
        </w:rPr>
        <w:t>na</w:t>
      </w:r>
      <w:r w:rsidRPr="00C72EC4">
        <w:rPr>
          <w:rFonts w:eastAsia="Arial"/>
          <w:i/>
        </w:rPr>
        <w:t xml:space="preserve"> </w:t>
      </w:r>
      <w:r w:rsidRPr="00C72EC4">
        <w:rPr>
          <w:rFonts w:eastAsia="SimSun"/>
          <w:i/>
        </w:rPr>
        <w:t>komunitní</w:t>
      </w:r>
      <w:r w:rsidRPr="00C72EC4">
        <w:rPr>
          <w:rFonts w:eastAsia="Arial"/>
          <w:i/>
        </w:rPr>
        <w:t xml:space="preserve"> </w:t>
      </w:r>
      <w:r w:rsidRPr="00C72EC4">
        <w:rPr>
          <w:rFonts w:eastAsia="SimSun"/>
          <w:i/>
        </w:rPr>
        <w:t>plánování.</w:t>
      </w:r>
      <w:r w:rsidR="00CD4210" w:rsidRPr="00C72EC4">
        <w:rPr>
          <w:rFonts w:eastAsia="SimSun"/>
          <w:i/>
        </w:rPr>
        <w:t xml:space="preserve"> </w:t>
      </w:r>
      <w:r w:rsidRPr="00C72EC4">
        <w:rPr>
          <w:rFonts w:eastAsia="SimSun"/>
          <w:i/>
        </w:rPr>
        <w:t>V</w:t>
      </w:r>
      <w:r w:rsidRPr="00C72EC4">
        <w:rPr>
          <w:rFonts w:eastAsia="Arial"/>
          <w:i/>
        </w:rPr>
        <w:t xml:space="preserve"> </w:t>
      </w:r>
      <w:r w:rsidRPr="00C72EC4">
        <w:rPr>
          <w:i/>
        </w:rPr>
        <w:t>Libereckém</w:t>
      </w:r>
      <w:r w:rsidRPr="00C72EC4">
        <w:rPr>
          <w:rFonts w:eastAsia="Arial"/>
          <w:i/>
        </w:rPr>
        <w:t xml:space="preserve"> </w:t>
      </w:r>
      <w:r w:rsidRPr="00C72EC4">
        <w:rPr>
          <w:i/>
        </w:rPr>
        <w:t>kraji</w:t>
      </w:r>
      <w:r w:rsidRPr="00C72EC4">
        <w:rPr>
          <w:rFonts w:eastAsia="Arial"/>
          <w:i/>
        </w:rPr>
        <w:t xml:space="preserve"> </w:t>
      </w:r>
      <w:r w:rsidRPr="00C72EC4">
        <w:rPr>
          <w:i/>
        </w:rPr>
        <w:t>se</w:t>
      </w:r>
      <w:r w:rsidRPr="00C72EC4">
        <w:rPr>
          <w:rFonts w:eastAsia="Arial"/>
          <w:i/>
        </w:rPr>
        <w:t xml:space="preserve"> </w:t>
      </w:r>
      <w:r w:rsidRPr="00C72EC4">
        <w:rPr>
          <w:i/>
        </w:rPr>
        <w:t>KP</w:t>
      </w:r>
      <w:r w:rsidRPr="00C72EC4">
        <w:rPr>
          <w:rFonts w:eastAsia="Arial"/>
          <w:i/>
        </w:rPr>
        <w:t xml:space="preserve"> </w:t>
      </w:r>
      <w:r w:rsidRPr="00C72EC4">
        <w:rPr>
          <w:i/>
        </w:rPr>
        <w:t>zúčastnil</w:t>
      </w:r>
      <w:r w:rsidRPr="00C72EC4">
        <w:rPr>
          <w:rFonts w:eastAsia="Arial"/>
          <w:i/>
        </w:rPr>
        <w:t xml:space="preserve"> </w:t>
      </w:r>
      <w:r w:rsidRPr="00C72EC4">
        <w:rPr>
          <w:i/>
        </w:rPr>
        <w:t>pan</w:t>
      </w:r>
      <w:r w:rsidRPr="00C72EC4">
        <w:rPr>
          <w:rFonts w:eastAsia="Arial"/>
          <w:i/>
        </w:rPr>
        <w:t xml:space="preserve"> </w:t>
      </w:r>
      <w:r w:rsidR="004324B7">
        <w:rPr>
          <w:rFonts w:eastAsia="Arial"/>
          <w:i/>
        </w:rPr>
        <w:t>I</w:t>
      </w:r>
      <w:r w:rsidRPr="00C72EC4">
        <w:rPr>
          <w:i/>
        </w:rPr>
        <w:t>ng.</w:t>
      </w:r>
      <w:r w:rsidR="004324B7">
        <w:rPr>
          <w:i/>
        </w:rPr>
        <w:t xml:space="preserve"> </w:t>
      </w:r>
      <w:r w:rsidRPr="00C72EC4">
        <w:rPr>
          <w:i/>
        </w:rPr>
        <w:t>Jiří</w:t>
      </w:r>
      <w:r w:rsidRPr="00C72EC4">
        <w:rPr>
          <w:rFonts w:eastAsia="Arial"/>
          <w:i/>
        </w:rPr>
        <w:t xml:space="preserve"> </w:t>
      </w:r>
      <w:r w:rsidRPr="00C72EC4">
        <w:rPr>
          <w:i/>
        </w:rPr>
        <w:t>Sotona,</w:t>
      </w:r>
      <w:r w:rsidRPr="00C72EC4">
        <w:rPr>
          <w:rFonts w:eastAsia="Arial"/>
          <w:i/>
        </w:rPr>
        <w:t xml:space="preserve"> </w:t>
      </w:r>
      <w:r w:rsidRPr="00C72EC4">
        <w:rPr>
          <w:i/>
        </w:rPr>
        <w:t>který</w:t>
      </w:r>
      <w:r w:rsidRPr="00C72EC4">
        <w:rPr>
          <w:rFonts w:eastAsia="Arial"/>
          <w:i/>
        </w:rPr>
        <w:t xml:space="preserve"> </w:t>
      </w:r>
      <w:r w:rsidRPr="00C72EC4">
        <w:rPr>
          <w:i/>
        </w:rPr>
        <w:t>byl</w:t>
      </w:r>
      <w:r w:rsidRPr="00C72EC4">
        <w:rPr>
          <w:rFonts w:eastAsia="Arial"/>
          <w:i/>
        </w:rPr>
        <w:t xml:space="preserve"> </w:t>
      </w:r>
      <w:r w:rsidRPr="00C72EC4">
        <w:rPr>
          <w:i/>
        </w:rPr>
        <w:t>za</w:t>
      </w:r>
      <w:r w:rsidRPr="00C72EC4">
        <w:rPr>
          <w:rFonts w:eastAsia="Arial"/>
          <w:i/>
        </w:rPr>
        <w:t xml:space="preserve"> </w:t>
      </w:r>
      <w:r w:rsidRPr="00C72EC4">
        <w:rPr>
          <w:i/>
        </w:rPr>
        <w:t>toto</w:t>
      </w:r>
      <w:r w:rsidRPr="00C72EC4">
        <w:rPr>
          <w:rFonts w:eastAsia="Arial"/>
          <w:i/>
        </w:rPr>
        <w:t xml:space="preserve"> </w:t>
      </w:r>
      <w:r w:rsidRPr="00C72EC4">
        <w:rPr>
          <w:i/>
        </w:rPr>
        <w:t>období</w:t>
      </w:r>
      <w:r w:rsidRPr="00C72EC4">
        <w:rPr>
          <w:rFonts w:eastAsia="Arial"/>
          <w:i/>
        </w:rPr>
        <w:t xml:space="preserve"> </w:t>
      </w:r>
    </w:p>
    <w:p w:rsidR="008673B7" w:rsidRPr="00C72EC4" w:rsidRDefault="00CD4210" w:rsidP="00CD4210">
      <w:pPr>
        <w:tabs>
          <w:tab w:val="left" w:pos="0"/>
        </w:tabs>
        <w:autoSpaceDE w:val="0"/>
        <w:rPr>
          <w:rFonts w:eastAsia="Arial"/>
          <w:i/>
        </w:rPr>
      </w:pPr>
      <w:r w:rsidRPr="00C72EC4">
        <w:rPr>
          <w:rFonts w:eastAsia="Arial"/>
          <w:i/>
        </w:rPr>
        <w:t>č</w:t>
      </w:r>
      <w:r w:rsidR="008673B7" w:rsidRPr="00C72EC4">
        <w:rPr>
          <w:rFonts w:eastAsia="Arial"/>
          <w:i/>
        </w:rPr>
        <w:t>asto nemoc</w:t>
      </w:r>
      <w:r w:rsidR="004324B7">
        <w:rPr>
          <w:rFonts w:eastAsia="Arial"/>
          <w:i/>
        </w:rPr>
        <w:t>e</w:t>
      </w:r>
      <w:r w:rsidR="008673B7" w:rsidRPr="00C72EC4">
        <w:rPr>
          <w:rFonts w:eastAsia="Arial"/>
          <w:i/>
        </w:rPr>
        <w:t xml:space="preserve">n – relapsy duševního onemocnění, </w:t>
      </w:r>
      <w:r w:rsidR="008673B7" w:rsidRPr="00C72EC4">
        <w:rPr>
          <w:i/>
        </w:rPr>
        <w:t>a</w:t>
      </w:r>
      <w:r w:rsidR="008673B7" w:rsidRPr="00C72EC4">
        <w:rPr>
          <w:rFonts w:eastAsia="Arial"/>
          <w:i/>
        </w:rPr>
        <w:t xml:space="preserve"> </w:t>
      </w:r>
      <w:r w:rsidR="008673B7" w:rsidRPr="00C72EC4">
        <w:rPr>
          <w:i/>
        </w:rPr>
        <w:t>proto</w:t>
      </w:r>
      <w:r w:rsidR="008673B7" w:rsidRPr="00C72EC4">
        <w:rPr>
          <w:rFonts w:eastAsia="Arial"/>
          <w:i/>
        </w:rPr>
        <w:t xml:space="preserve"> </w:t>
      </w:r>
      <w:r w:rsidR="008673B7" w:rsidRPr="00C72EC4">
        <w:rPr>
          <w:i/>
        </w:rPr>
        <w:t>se</w:t>
      </w:r>
      <w:r w:rsidR="008673B7" w:rsidRPr="00C72EC4">
        <w:rPr>
          <w:rFonts w:eastAsia="Arial"/>
          <w:i/>
        </w:rPr>
        <w:t xml:space="preserve"> </w:t>
      </w:r>
      <w:r w:rsidR="008673B7" w:rsidRPr="00C72EC4">
        <w:rPr>
          <w:i/>
        </w:rPr>
        <w:t>KP</w:t>
      </w:r>
      <w:r w:rsidR="008673B7" w:rsidRPr="00C72EC4">
        <w:rPr>
          <w:rFonts w:eastAsia="Arial"/>
          <w:i/>
        </w:rPr>
        <w:t xml:space="preserve"> </w:t>
      </w:r>
      <w:r w:rsidR="008673B7" w:rsidRPr="00C72EC4">
        <w:rPr>
          <w:i/>
        </w:rPr>
        <w:t>po</w:t>
      </w:r>
      <w:r w:rsidR="008673B7" w:rsidRPr="00C72EC4">
        <w:rPr>
          <w:rFonts w:eastAsia="Arial"/>
          <w:i/>
        </w:rPr>
        <w:t xml:space="preserve"> </w:t>
      </w:r>
      <w:r w:rsidR="008673B7" w:rsidRPr="00C72EC4">
        <w:rPr>
          <w:i/>
        </w:rPr>
        <w:t>tuto</w:t>
      </w:r>
      <w:r w:rsidR="008673B7" w:rsidRPr="00C72EC4">
        <w:rPr>
          <w:rFonts w:eastAsia="Arial"/>
          <w:i/>
        </w:rPr>
        <w:t xml:space="preserve"> </w:t>
      </w:r>
      <w:r w:rsidR="008673B7" w:rsidRPr="00C72EC4">
        <w:rPr>
          <w:i/>
        </w:rPr>
        <w:t>dobu</w:t>
      </w:r>
      <w:r w:rsidR="008673B7" w:rsidRPr="00C72EC4">
        <w:rPr>
          <w:rFonts w:eastAsia="Arial"/>
          <w:i/>
        </w:rPr>
        <w:t xml:space="preserve"> </w:t>
      </w:r>
      <w:r w:rsidR="008673B7" w:rsidRPr="00C72EC4">
        <w:rPr>
          <w:i/>
        </w:rPr>
        <w:t>nezúčastňoval.</w:t>
      </w:r>
      <w:r w:rsidR="008673B7" w:rsidRPr="00C72EC4">
        <w:rPr>
          <w:rFonts w:eastAsia="Arial"/>
          <w:i/>
        </w:rPr>
        <w:t xml:space="preserve"> Bylo zjištěno, že pan Ing.</w:t>
      </w:r>
      <w:r w:rsidR="004324B7">
        <w:rPr>
          <w:rFonts w:eastAsia="Arial"/>
          <w:i/>
        </w:rPr>
        <w:t xml:space="preserve"> </w:t>
      </w:r>
      <w:r w:rsidR="008673B7" w:rsidRPr="00C72EC4">
        <w:rPr>
          <w:rFonts w:eastAsia="Arial"/>
          <w:i/>
        </w:rPr>
        <w:t>Jiří Sotona není schopen vést kvůli své nemoci jednání na úřa</w:t>
      </w:r>
      <w:r w:rsidR="004324B7">
        <w:rPr>
          <w:rFonts w:eastAsia="Arial"/>
          <w:i/>
        </w:rPr>
        <w:t xml:space="preserve">dech a není schopen se vzděláva, </w:t>
      </w:r>
      <w:r w:rsidR="008673B7" w:rsidRPr="00C72EC4">
        <w:rPr>
          <w:rFonts w:eastAsia="Arial"/>
          <w:i/>
        </w:rPr>
        <w:t>např.</w:t>
      </w:r>
      <w:r w:rsidR="004324B7">
        <w:rPr>
          <w:rFonts w:eastAsia="Arial"/>
          <w:i/>
        </w:rPr>
        <w:t xml:space="preserve"> </w:t>
      </w:r>
      <w:r w:rsidR="008673B7" w:rsidRPr="00C72EC4">
        <w:rPr>
          <w:rFonts w:eastAsia="Arial"/>
          <w:i/>
        </w:rPr>
        <w:t>odmítá práci na výpočetní technice.</w:t>
      </w:r>
      <w:r w:rsidRPr="00C72EC4">
        <w:rPr>
          <w:rFonts w:eastAsia="Arial"/>
          <w:i/>
        </w:rPr>
        <w:t xml:space="preserve"> </w:t>
      </w:r>
      <w:r w:rsidR="008673B7" w:rsidRPr="00C72EC4">
        <w:rPr>
          <w:rFonts w:eastAsia="Arial"/>
          <w:i/>
        </w:rPr>
        <w:t>Přes tento zdravotní handicap, doufáme, ž</w:t>
      </w:r>
      <w:r w:rsidR="004324B7">
        <w:rPr>
          <w:rFonts w:eastAsia="Arial"/>
          <w:i/>
        </w:rPr>
        <w:t>e se do projektu zapojí v dalším</w:t>
      </w:r>
      <w:r w:rsidR="008673B7" w:rsidRPr="00C72EC4">
        <w:rPr>
          <w:rFonts w:eastAsia="Arial"/>
          <w:i/>
        </w:rPr>
        <w:t xml:space="preserve"> období.</w:t>
      </w:r>
      <w:r w:rsidRPr="00C72EC4">
        <w:rPr>
          <w:rFonts w:eastAsia="Arial"/>
          <w:i/>
        </w:rPr>
        <w:t xml:space="preserve"> </w:t>
      </w:r>
      <w:r w:rsidR="008673B7" w:rsidRPr="00C72EC4">
        <w:rPr>
          <w:rFonts w:eastAsia="Arial"/>
          <w:i/>
        </w:rPr>
        <w:t>Vzhledm k výše uvedeným okolnostem sledoval průběh komunitního plánování, především pomocí internetových stránek úřadu, koordinátor projektu</w:t>
      </w:r>
      <w:r w:rsidR="004324B7">
        <w:rPr>
          <w:rFonts w:eastAsia="Arial"/>
          <w:i/>
        </w:rPr>
        <w:t xml:space="preserve"> je I</w:t>
      </w:r>
      <w:r w:rsidR="008673B7" w:rsidRPr="00C72EC4">
        <w:rPr>
          <w:rFonts w:eastAsia="Arial"/>
          <w:i/>
        </w:rPr>
        <w:t>ng.</w:t>
      </w:r>
      <w:r w:rsidR="004324B7">
        <w:rPr>
          <w:rFonts w:eastAsia="Arial"/>
          <w:i/>
        </w:rPr>
        <w:t xml:space="preserve"> </w:t>
      </w:r>
      <w:r w:rsidR="008673B7" w:rsidRPr="00C72EC4">
        <w:rPr>
          <w:rFonts w:eastAsia="Arial"/>
          <w:i/>
        </w:rPr>
        <w:t>Tomáš Tylich</w:t>
      </w:r>
    </w:p>
    <w:p w:rsidR="008673B7" w:rsidRPr="00C72EC4" w:rsidRDefault="008673B7" w:rsidP="008673B7">
      <w:pPr>
        <w:tabs>
          <w:tab w:val="left" w:pos="180"/>
        </w:tabs>
        <w:autoSpaceDE w:val="0"/>
        <w:ind w:left="360" w:hanging="360"/>
        <w:rPr>
          <w:i/>
        </w:rPr>
      </w:pPr>
      <w:r w:rsidRPr="00C72EC4">
        <w:rPr>
          <w:i/>
        </w:rPr>
        <w:t xml:space="preserve"> </w:t>
      </w:r>
    </w:p>
    <w:p w:rsidR="008673B7" w:rsidRPr="00C72EC4" w:rsidRDefault="008673B7" w:rsidP="008673B7">
      <w:pPr>
        <w:jc w:val="both"/>
        <w:rPr>
          <w:i/>
        </w:rPr>
      </w:pPr>
      <w:r w:rsidRPr="00C72EC4">
        <w:rPr>
          <w:rFonts w:eastAsia="SimSun"/>
          <w:b/>
          <w:bCs/>
          <w:i/>
          <w:iCs/>
        </w:rPr>
        <w:t>Zpráva</w:t>
      </w:r>
      <w:r w:rsidRPr="00C72EC4">
        <w:rPr>
          <w:rFonts w:eastAsia="Arial"/>
          <w:b/>
          <w:bCs/>
          <w:i/>
          <w:iCs/>
        </w:rPr>
        <w:t xml:space="preserve"> </w:t>
      </w:r>
      <w:r w:rsidRPr="00C72EC4">
        <w:rPr>
          <w:b/>
          <w:bCs/>
          <w:i/>
          <w:iCs/>
        </w:rPr>
        <w:t>o</w:t>
      </w:r>
      <w:r w:rsidRPr="00C72EC4">
        <w:rPr>
          <w:rFonts w:eastAsia="Arial"/>
          <w:b/>
          <w:bCs/>
          <w:i/>
          <w:iCs/>
        </w:rPr>
        <w:t xml:space="preserve"> </w:t>
      </w:r>
      <w:r w:rsidRPr="00C72EC4">
        <w:rPr>
          <w:b/>
          <w:bCs/>
          <w:i/>
          <w:iCs/>
        </w:rPr>
        <w:t>KP</w:t>
      </w:r>
      <w:r w:rsidRPr="00C72EC4">
        <w:rPr>
          <w:rFonts w:eastAsia="Arial"/>
          <w:b/>
          <w:bCs/>
          <w:i/>
          <w:iCs/>
        </w:rPr>
        <w:t xml:space="preserve"> </w:t>
      </w:r>
      <w:r w:rsidRPr="00C72EC4">
        <w:rPr>
          <w:b/>
          <w:bCs/>
          <w:i/>
          <w:iCs/>
        </w:rPr>
        <w:t>za</w:t>
      </w:r>
      <w:r w:rsidRPr="00C72EC4">
        <w:rPr>
          <w:rFonts w:eastAsia="Arial"/>
          <w:b/>
          <w:bCs/>
          <w:i/>
          <w:iCs/>
        </w:rPr>
        <w:t xml:space="preserve">  </w:t>
      </w:r>
      <w:r w:rsidRPr="00C72EC4">
        <w:rPr>
          <w:b/>
          <w:bCs/>
          <w:i/>
          <w:iCs/>
        </w:rPr>
        <w:t xml:space="preserve">rok 2012 </w:t>
      </w:r>
      <w:r w:rsidRPr="00C72EC4">
        <w:rPr>
          <w:b/>
          <w:bCs/>
          <w:i/>
          <w:iCs/>
          <w:u w:val="single"/>
        </w:rPr>
        <w:t>Roudnice nad Labem</w:t>
      </w:r>
      <w:r w:rsidRPr="00C72EC4">
        <w:rPr>
          <w:i/>
        </w:rPr>
        <w:t xml:space="preserve"> </w:t>
      </w:r>
    </w:p>
    <w:p w:rsidR="008673B7" w:rsidRPr="00C72EC4" w:rsidRDefault="008673B7" w:rsidP="008673B7">
      <w:pPr>
        <w:jc w:val="both"/>
        <w:rPr>
          <w:i/>
        </w:rPr>
      </w:pPr>
      <w:r w:rsidRPr="00C72EC4">
        <w:rPr>
          <w:i/>
        </w:rPr>
        <w:t>Komunitního plánování v Roudnici se</w:t>
      </w:r>
      <w:r w:rsidR="004324B7">
        <w:rPr>
          <w:i/>
        </w:rPr>
        <w:t xml:space="preserve"> </w:t>
      </w:r>
      <w:r w:rsidRPr="00C72EC4">
        <w:rPr>
          <w:i/>
        </w:rPr>
        <w:t>dvakrát osobně účastnil člen o.</w:t>
      </w:r>
      <w:r w:rsidR="004324B7">
        <w:rPr>
          <w:i/>
        </w:rPr>
        <w:t xml:space="preserve"> </w:t>
      </w:r>
      <w:r w:rsidRPr="00C72EC4">
        <w:rPr>
          <w:i/>
        </w:rPr>
        <w:t>s.</w:t>
      </w:r>
      <w:r w:rsidR="004324B7">
        <w:rPr>
          <w:i/>
        </w:rPr>
        <w:t xml:space="preserve"> </w:t>
      </w:r>
      <w:r w:rsidRPr="00C72EC4">
        <w:rPr>
          <w:i/>
        </w:rPr>
        <w:t xml:space="preserve">KOLUMBUS </w:t>
      </w:r>
      <w:r w:rsidR="004324B7">
        <w:rPr>
          <w:i/>
        </w:rPr>
        <w:t>I</w:t>
      </w:r>
      <w:r w:rsidRPr="00C72EC4">
        <w:rPr>
          <w:i/>
        </w:rPr>
        <w:t>ng.</w:t>
      </w:r>
      <w:r w:rsidR="004324B7">
        <w:rPr>
          <w:i/>
        </w:rPr>
        <w:t xml:space="preserve"> </w:t>
      </w:r>
      <w:r w:rsidRPr="00C72EC4">
        <w:rPr>
          <w:i/>
        </w:rPr>
        <w:t>Radek Prouza.</w:t>
      </w:r>
    </w:p>
    <w:p w:rsidR="008673B7" w:rsidRPr="00C72EC4" w:rsidRDefault="008673B7" w:rsidP="008673B7">
      <w:pPr>
        <w:jc w:val="both"/>
        <w:rPr>
          <w:i/>
        </w:rPr>
      </w:pPr>
    </w:p>
    <w:p w:rsidR="008673B7" w:rsidRPr="00C72EC4" w:rsidRDefault="008673B7" w:rsidP="00CD4210">
      <w:pPr>
        <w:rPr>
          <w:rFonts w:eastAsia="SimSun"/>
          <w:bCs/>
          <w:i/>
          <w:iCs/>
        </w:rPr>
      </w:pPr>
      <w:r w:rsidRPr="00C72EC4">
        <w:rPr>
          <w:rFonts w:eastAsia="SimSun"/>
          <w:b/>
          <w:bCs/>
          <w:i/>
          <w:iCs/>
        </w:rPr>
        <w:t>Zpráva</w:t>
      </w:r>
      <w:r w:rsidRPr="00C72EC4">
        <w:rPr>
          <w:rFonts w:eastAsia="Arial"/>
          <w:b/>
          <w:bCs/>
          <w:i/>
          <w:iCs/>
        </w:rPr>
        <w:t xml:space="preserve"> </w:t>
      </w:r>
      <w:r w:rsidRPr="00C72EC4">
        <w:rPr>
          <w:b/>
          <w:bCs/>
          <w:i/>
          <w:iCs/>
        </w:rPr>
        <w:t>o</w:t>
      </w:r>
      <w:r w:rsidRPr="00C72EC4">
        <w:rPr>
          <w:rFonts w:eastAsia="Arial"/>
          <w:b/>
          <w:bCs/>
          <w:i/>
          <w:iCs/>
        </w:rPr>
        <w:t xml:space="preserve"> </w:t>
      </w:r>
      <w:r w:rsidRPr="00C72EC4">
        <w:rPr>
          <w:b/>
          <w:bCs/>
          <w:i/>
          <w:iCs/>
        </w:rPr>
        <w:t>komunitním</w:t>
      </w:r>
      <w:r w:rsidRPr="00C72EC4">
        <w:rPr>
          <w:rFonts w:eastAsia="Arial"/>
          <w:b/>
          <w:bCs/>
          <w:i/>
          <w:iCs/>
        </w:rPr>
        <w:t xml:space="preserve"> </w:t>
      </w:r>
      <w:r w:rsidRPr="00C72EC4">
        <w:rPr>
          <w:b/>
          <w:bCs/>
          <w:i/>
          <w:iCs/>
        </w:rPr>
        <w:t>plánování</w:t>
      </w:r>
      <w:r w:rsidRPr="00C72EC4">
        <w:rPr>
          <w:rFonts w:eastAsia="Arial"/>
          <w:b/>
          <w:bCs/>
          <w:i/>
          <w:iCs/>
        </w:rPr>
        <w:t xml:space="preserve"> </w:t>
      </w:r>
      <w:r w:rsidRPr="00C72EC4">
        <w:rPr>
          <w:b/>
          <w:bCs/>
          <w:i/>
          <w:iCs/>
        </w:rPr>
        <w:t>za</w:t>
      </w:r>
      <w:r w:rsidRPr="00C72EC4">
        <w:rPr>
          <w:rFonts w:eastAsia="Arial"/>
          <w:b/>
          <w:bCs/>
          <w:i/>
          <w:iCs/>
        </w:rPr>
        <w:t xml:space="preserve"> </w:t>
      </w:r>
      <w:r w:rsidRPr="00C72EC4">
        <w:rPr>
          <w:b/>
          <w:bCs/>
          <w:i/>
          <w:iCs/>
        </w:rPr>
        <w:t>rok</w:t>
      </w:r>
      <w:r w:rsidRPr="00C72EC4">
        <w:rPr>
          <w:rFonts w:eastAsia="Arial"/>
          <w:b/>
          <w:bCs/>
          <w:i/>
          <w:iCs/>
        </w:rPr>
        <w:t xml:space="preserve"> </w:t>
      </w:r>
      <w:r w:rsidRPr="00C72EC4">
        <w:rPr>
          <w:b/>
          <w:bCs/>
          <w:i/>
          <w:iCs/>
        </w:rPr>
        <w:t>2012</w:t>
      </w:r>
      <w:r w:rsidRPr="00C72EC4">
        <w:rPr>
          <w:rFonts w:eastAsia="Arial"/>
          <w:b/>
          <w:bCs/>
          <w:i/>
          <w:iCs/>
        </w:rPr>
        <w:t xml:space="preserve"> </w:t>
      </w:r>
      <w:r w:rsidRPr="00C72EC4">
        <w:rPr>
          <w:b/>
          <w:bCs/>
          <w:i/>
          <w:iCs/>
          <w:u w:val="single"/>
        </w:rPr>
        <w:t>v</w:t>
      </w:r>
      <w:r w:rsidRPr="00C72EC4">
        <w:rPr>
          <w:rFonts w:eastAsia="Arial"/>
          <w:b/>
          <w:bCs/>
          <w:i/>
          <w:iCs/>
          <w:u w:val="single"/>
        </w:rPr>
        <w:t xml:space="preserve"> </w:t>
      </w:r>
      <w:r w:rsidRPr="00C72EC4">
        <w:rPr>
          <w:b/>
          <w:bCs/>
          <w:i/>
          <w:iCs/>
          <w:u w:val="single"/>
        </w:rPr>
        <w:t>Brněnském</w:t>
      </w:r>
      <w:r w:rsidRPr="00C72EC4">
        <w:rPr>
          <w:rFonts w:eastAsia="Arial"/>
          <w:b/>
          <w:bCs/>
          <w:i/>
          <w:iCs/>
          <w:u w:val="single"/>
        </w:rPr>
        <w:t xml:space="preserve"> </w:t>
      </w:r>
      <w:r w:rsidRPr="00C72EC4">
        <w:rPr>
          <w:b/>
          <w:bCs/>
          <w:i/>
          <w:iCs/>
          <w:u w:val="single"/>
        </w:rPr>
        <w:t>kraji</w:t>
      </w:r>
      <w:r w:rsidRPr="00C72EC4">
        <w:rPr>
          <w:b/>
          <w:bCs/>
          <w:i/>
          <w:iCs/>
        </w:rPr>
        <w:t>:</w:t>
      </w:r>
      <w:r w:rsidR="00CD4210" w:rsidRPr="00C72EC4">
        <w:rPr>
          <w:b/>
          <w:bCs/>
          <w:i/>
          <w:iCs/>
        </w:rPr>
        <w:t xml:space="preserve"> </w:t>
      </w:r>
      <w:hyperlink r:id="rId21" w:history="1">
        <w:r w:rsidRPr="00C72EC4">
          <w:rPr>
            <w:rStyle w:val="Hypertextovodkaz"/>
            <w:rFonts w:eastAsia="SimSun"/>
            <w:i/>
            <w:color w:val="0070C0"/>
          </w:rPr>
          <w:t>www.kpss.brno.cz</w:t>
        </w:r>
      </w:hyperlink>
    </w:p>
    <w:p w:rsidR="008673B7" w:rsidRPr="00C72EC4" w:rsidRDefault="004324B7" w:rsidP="008673B7">
      <w:pPr>
        <w:autoSpaceDE w:val="0"/>
        <w:rPr>
          <w:i/>
        </w:rPr>
      </w:pPr>
      <w:r>
        <w:rPr>
          <w:i/>
        </w:rPr>
        <w:t xml:space="preserve">V </w:t>
      </w:r>
      <w:r w:rsidR="008673B7" w:rsidRPr="00C72EC4">
        <w:rPr>
          <w:i/>
        </w:rPr>
        <w:t>Brněnském</w:t>
      </w:r>
      <w:r w:rsidR="008673B7" w:rsidRPr="00C72EC4">
        <w:rPr>
          <w:rFonts w:eastAsia="Arial"/>
          <w:i/>
        </w:rPr>
        <w:t xml:space="preserve"> </w:t>
      </w:r>
      <w:r w:rsidR="008673B7" w:rsidRPr="00C72EC4">
        <w:rPr>
          <w:i/>
        </w:rPr>
        <w:t>kraji</w:t>
      </w:r>
      <w:r w:rsidR="008673B7" w:rsidRPr="00C72EC4">
        <w:rPr>
          <w:rFonts w:eastAsia="Arial"/>
          <w:i/>
        </w:rPr>
        <w:t xml:space="preserve"> </w:t>
      </w:r>
      <w:r w:rsidR="008673B7" w:rsidRPr="00C72EC4">
        <w:rPr>
          <w:i/>
        </w:rPr>
        <w:t>se</w:t>
      </w:r>
      <w:r w:rsidR="008673B7" w:rsidRPr="00C72EC4">
        <w:rPr>
          <w:rFonts w:eastAsia="Arial"/>
          <w:i/>
        </w:rPr>
        <w:t xml:space="preserve"> </w:t>
      </w:r>
      <w:r w:rsidR="008673B7" w:rsidRPr="00C72EC4">
        <w:rPr>
          <w:i/>
        </w:rPr>
        <w:t>zapojila</w:t>
      </w:r>
      <w:r w:rsidR="008673B7" w:rsidRPr="00C72EC4">
        <w:rPr>
          <w:rFonts w:eastAsia="Arial"/>
          <w:i/>
        </w:rPr>
        <w:t xml:space="preserve"> </w:t>
      </w:r>
      <w:r w:rsidR="008673B7" w:rsidRPr="00C72EC4">
        <w:rPr>
          <w:i/>
        </w:rPr>
        <w:t>slečna</w:t>
      </w:r>
      <w:r w:rsidR="008673B7" w:rsidRPr="00C72EC4">
        <w:rPr>
          <w:rFonts w:eastAsia="Arial"/>
          <w:i/>
        </w:rPr>
        <w:t xml:space="preserve"> </w:t>
      </w:r>
      <w:r w:rsidR="008673B7" w:rsidRPr="00C72EC4">
        <w:rPr>
          <w:i/>
        </w:rPr>
        <w:t>Lucie</w:t>
      </w:r>
      <w:r w:rsidR="008673B7" w:rsidRPr="00C72EC4">
        <w:rPr>
          <w:rFonts w:eastAsia="Arial"/>
          <w:i/>
        </w:rPr>
        <w:t xml:space="preserve"> </w:t>
      </w:r>
      <w:r w:rsidR="008673B7" w:rsidRPr="00C72EC4">
        <w:rPr>
          <w:i/>
        </w:rPr>
        <w:t>Munclingerová s dobrovolnicí slečnou Bc.</w:t>
      </w:r>
      <w:r>
        <w:rPr>
          <w:i/>
        </w:rPr>
        <w:t xml:space="preserve"> Lucií </w:t>
      </w:r>
      <w:r w:rsidR="008673B7" w:rsidRPr="00C72EC4">
        <w:rPr>
          <w:i/>
        </w:rPr>
        <w:t>Pospíšilovou.</w:t>
      </w:r>
    </w:p>
    <w:p w:rsidR="00540CFA" w:rsidRPr="00C72EC4" w:rsidRDefault="00540CFA" w:rsidP="008673B7">
      <w:pPr>
        <w:autoSpaceDE w:val="0"/>
        <w:rPr>
          <w:rFonts w:ascii="Arial" w:hAnsi="Arial" w:cs="Arial"/>
          <w:i/>
          <w:color w:val="FF0000"/>
          <w:sz w:val="20"/>
          <w:szCs w:val="20"/>
        </w:rPr>
      </w:pPr>
    </w:p>
    <w:p w:rsidR="008673B7" w:rsidRPr="00C72EC4" w:rsidRDefault="008673B7" w:rsidP="008673B7">
      <w:pPr>
        <w:jc w:val="both"/>
        <w:rPr>
          <w:rFonts w:eastAsia="SimSun"/>
          <w:bCs/>
          <w:i/>
        </w:rPr>
      </w:pPr>
      <w:r w:rsidRPr="00C72EC4">
        <w:rPr>
          <w:rFonts w:eastAsia="SimSun"/>
          <w:b/>
          <w:bCs/>
          <w:i/>
          <w:iCs/>
        </w:rPr>
        <w:t>Zpráva</w:t>
      </w:r>
      <w:r w:rsidRPr="00C72EC4">
        <w:rPr>
          <w:rFonts w:eastAsia="Arial"/>
          <w:b/>
          <w:bCs/>
          <w:i/>
          <w:iCs/>
        </w:rPr>
        <w:t xml:space="preserve"> </w:t>
      </w:r>
      <w:r w:rsidRPr="00C72EC4">
        <w:rPr>
          <w:b/>
          <w:bCs/>
          <w:i/>
          <w:iCs/>
        </w:rPr>
        <w:t>o</w:t>
      </w:r>
      <w:r w:rsidRPr="00C72EC4">
        <w:rPr>
          <w:rFonts w:eastAsia="Arial"/>
          <w:b/>
          <w:bCs/>
          <w:i/>
          <w:iCs/>
        </w:rPr>
        <w:t xml:space="preserve"> </w:t>
      </w:r>
      <w:r w:rsidRPr="00C72EC4">
        <w:rPr>
          <w:b/>
          <w:bCs/>
          <w:i/>
          <w:iCs/>
        </w:rPr>
        <w:t>komunitním</w:t>
      </w:r>
      <w:r w:rsidRPr="00C72EC4">
        <w:rPr>
          <w:rFonts w:eastAsia="Arial"/>
          <w:b/>
          <w:bCs/>
          <w:i/>
          <w:iCs/>
        </w:rPr>
        <w:t xml:space="preserve"> </w:t>
      </w:r>
      <w:r w:rsidRPr="00C72EC4">
        <w:rPr>
          <w:b/>
          <w:bCs/>
          <w:i/>
          <w:iCs/>
        </w:rPr>
        <w:t>plánování</w:t>
      </w:r>
      <w:r w:rsidRPr="00C72EC4">
        <w:rPr>
          <w:rFonts w:eastAsia="Arial"/>
          <w:b/>
          <w:bCs/>
          <w:i/>
          <w:iCs/>
        </w:rPr>
        <w:t xml:space="preserve"> </w:t>
      </w:r>
      <w:r w:rsidRPr="00C72EC4">
        <w:rPr>
          <w:b/>
          <w:bCs/>
          <w:i/>
          <w:iCs/>
        </w:rPr>
        <w:t>za</w:t>
      </w:r>
      <w:r w:rsidRPr="00C72EC4">
        <w:rPr>
          <w:rFonts w:eastAsia="Arial"/>
          <w:b/>
          <w:bCs/>
          <w:i/>
          <w:iCs/>
        </w:rPr>
        <w:t xml:space="preserve"> </w:t>
      </w:r>
      <w:r w:rsidRPr="00C72EC4">
        <w:rPr>
          <w:b/>
          <w:bCs/>
          <w:i/>
          <w:iCs/>
        </w:rPr>
        <w:t>rok</w:t>
      </w:r>
      <w:r w:rsidRPr="00C72EC4">
        <w:rPr>
          <w:rFonts w:eastAsia="Arial"/>
          <w:b/>
          <w:bCs/>
          <w:i/>
          <w:iCs/>
        </w:rPr>
        <w:t xml:space="preserve"> </w:t>
      </w:r>
      <w:r w:rsidRPr="00C72EC4">
        <w:rPr>
          <w:b/>
          <w:bCs/>
          <w:i/>
          <w:iCs/>
        </w:rPr>
        <w:t>2012</w:t>
      </w:r>
      <w:r w:rsidRPr="00C72EC4">
        <w:rPr>
          <w:rFonts w:eastAsia="Arial"/>
          <w:b/>
          <w:bCs/>
          <w:i/>
          <w:iCs/>
        </w:rPr>
        <w:t xml:space="preserve"> </w:t>
      </w:r>
      <w:r w:rsidRPr="00C72EC4">
        <w:rPr>
          <w:b/>
          <w:bCs/>
          <w:i/>
          <w:iCs/>
          <w:u w:val="single"/>
        </w:rPr>
        <w:t>v Ústí</w:t>
      </w:r>
      <w:r w:rsidRPr="00C72EC4">
        <w:rPr>
          <w:rFonts w:eastAsia="Arial"/>
          <w:b/>
          <w:bCs/>
          <w:i/>
          <w:iCs/>
          <w:u w:val="single"/>
        </w:rPr>
        <w:t xml:space="preserve"> </w:t>
      </w:r>
      <w:r w:rsidRPr="00C72EC4">
        <w:rPr>
          <w:b/>
          <w:bCs/>
          <w:i/>
          <w:iCs/>
          <w:u w:val="single"/>
        </w:rPr>
        <w:t>nad</w:t>
      </w:r>
      <w:r w:rsidRPr="00C72EC4">
        <w:rPr>
          <w:rFonts w:eastAsia="Arial"/>
          <w:b/>
          <w:bCs/>
          <w:i/>
          <w:iCs/>
          <w:u w:val="single"/>
        </w:rPr>
        <w:t xml:space="preserve"> </w:t>
      </w:r>
      <w:r w:rsidRPr="00C72EC4">
        <w:rPr>
          <w:b/>
          <w:bCs/>
          <w:i/>
          <w:iCs/>
          <w:u w:val="single"/>
        </w:rPr>
        <w:t>Labem</w:t>
      </w:r>
      <w:r w:rsidRPr="00C72EC4">
        <w:rPr>
          <w:b/>
          <w:bCs/>
          <w:i/>
          <w:iCs/>
        </w:rPr>
        <w:t>:</w:t>
      </w:r>
      <w:r w:rsidR="00CD4210" w:rsidRPr="00C72EC4">
        <w:rPr>
          <w:b/>
          <w:bCs/>
          <w:i/>
          <w:iCs/>
        </w:rPr>
        <w:t xml:space="preserve"> </w:t>
      </w:r>
      <w:r w:rsidRPr="00C72EC4">
        <w:rPr>
          <w:bCs/>
          <w:i/>
          <w:color w:val="000000"/>
        </w:rPr>
        <w:t>www.usti-nad-labem.cz</w:t>
      </w:r>
    </w:p>
    <w:p w:rsidR="008673B7" w:rsidRPr="00C72EC4" w:rsidRDefault="008673B7" w:rsidP="008673B7">
      <w:pPr>
        <w:autoSpaceDE w:val="0"/>
        <w:rPr>
          <w:rFonts w:eastAsia="Arial"/>
          <w:bCs/>
          <w:i/>
        </w:rPr>
      </w:pPr>
      <w:r w:rsidRPr="00C72EC4">
        <w:rPr>
          <w:rFonts w:eastAsia="SimSun"/>
          <w:i/>
        </w:rPr>
        <w:t>Zasedání</w:t>
      </w:r>
      <w:r w:rsidRPr="00C72EC4">
        <w:rPr>
          <w:rFonts w:eastAsia="Arial"/>
          <w:i/>
        </w:rPr>
        <w:t xml:space="preserve"> </w:t>
      </w:r>
      <w:r w:rsidRPr="00C72EC4">
        <w:rPr>
          <w:i/>
        </w:rPr>
        <w:t>koordinační</w:t>
      </w:r>
      <w:r w:rsidRPr="00C72EC4">
        <w:rPr>
          <w:rFonts w:eastAsia="Arial"/>
          <w:i/>
        </w:rPr>
        <w:t xml:space="preserve"> </w:t>
      </w:r>
      <w:r w:rsidRPr="00C72EC4">
        <w:rPr>
          <w:i/>
        </w:rPr>
        <w:t>skupiny</w:t>
      </w:r>
      <w:r w:rsidR="004324B7">
        <w:rPr>
          <w:i/>
        </w:rPr>
        <w:t xml:space="preserve"> </w:t>
      </w:r>
      <w:r w:rsidRPr="00C72EC4">
        <w:rPr>
          <w:i/>
        </w:rPr>
        <w:t>(dále</w:t>
      </w:r>
      <w:r w:rsidRPr="00C72EC4">
        <w:rPr>
          <w:rFonts w:eastAsia="Arial"/>
          <w:i/>
        </w:rPr>
        <w:t xml:space="preserve"> </w:t>
      </w:r>
      <w:r w:rsidRPr="00C72EC4">
        <w:rPr>
          <w:i/>
        </w:rPr>
        <w:t>jen</w:t>
      </w:r>
      <w:r w:rsidRPr="00C72EC4">
        <w:rPr>
          <w:rFonts w:eastAsia="Arial"/>
          <w:i/>
        </w:rPr>
        <w:t xml:space="preserve"> </w:t>
      </w:r>
      <w:r w:rsidRPr="00C72EC4">
        <w:rPr>
          <w:i/>
        </w:rPr>
        <w:t>KS)</w:t>
      </w:r>
      <w:r w:rsidRPr="00C72EC4">
        <w:rPr>
          <w:rFonts w:eastAsia="Arial"/>
          <w:i/>
        </w:rPr>
        <w:t xml:space="preserve"> </w:t>
      </w:r>
      <w:r w:rsidRPr="00C72EC4">
        <w:rPr>
          <w:i/>
        </w:rPr>
        <w:t>v Ústí</w:t>
      </w:r>
      <w:r w:rsidRPr="00C72EC4">
        <w:rPr>
          <w:rFonts w:eastAsia="Arial"/>
          <w:i/>
        </w:rPr>
        <w:t xml:space="preserve"> </w:t>
      </w:r>
      <w:r w:rsidRPr="00C72EC4">
        <w:rPr>
          <w:i/>
        </w:rPr>
        <w:t>nad</w:t>
      </w:r>
      <w:r w:rsidRPr="00C72EC4">
        <w:rPr>
          <w:rFonts w:eastAsia="Arial"/>
          <w:i/>
        </w:rPr>
        <w:t xml:space="preserve"> </w:t>
      </w:r>
      <w:r w:rsidRPr="00C72EC4">
        <w:rPr>
          <w:i/>
        </w:rPr>
        <w:t>Labem</w:t>
      </w:r>
      <w:r w:rsidR="004324B7">
        <w:rPr>
          <w:i/>
        </w:rPr>
        <w:t xml:space="preserve">se za skupinu </w:t>
      </w:r>
      <w:r w:rsidRPr="00C72EC4">
        <w:rPr>
          <w:i/>
        </w:rPr>
        <w:t>osob</w:t>
      </w:r>
      <w:r w:rsidRPr="00C72EC4">
        <w:rPr>
          <w:rFonts w:eastAsia="Arial"/>
          <w:i/>
        </w:rPr>
        <w:t xml:space="preserve"> </w:t>
      </w:r>
      <w:r w:rsidRPr="00C72EC4">
        <w:rPr>
          <w:i/>
        </w:rPr>
        <w:t>s duševním</w:t>
      </w:r>
      <w:r w:rsidRPr="00C72EC4">
        <w:rPr>
          <w:rFonts w:eastAsia="Arial"/>
          <w:i/>
        </w:rPr>
        <w:t xml:space="preserve"> </w:t>
      </w:r>
      <w:r w:rsidRPr="00C72EC4">
        <w:rPr>
          <w:i/>
        </w:rPr>
        <w:t>onemocnění</w:t>
      </w:r>
      <w:r w:rsidRPr="00C72EC4">
        <w:rPr>
          <w:rFonts w:eastAsia="Arial"/>
          <w:i/>
        </w:rPr>
        <w:t xml:space="preserve"> </w:t>
      </w:r>
      <w:r w:rsidRPr="00C72EC4">
        <w:rPr>
          <w:i/>
        </w:rPr>
        <w:t>KP</w:t>
      </w:r>
      <w:r w:rsidRPr="00C72EC4">
        <w:rPr>
          <w:rFonts w:eastAsia="Arial"/>
          <w:i/>
        </w:rPr>
        <w:t xml:space="preserve"> </w:t>
      </w:r>
      <w:r w:rsidRPr="00C72EC4">
        <w:rPr>
          <w:i/>
        </w:rPr>
        <w:t>zúčastňovala</w:t>
      </w:r>
      <w:r w:rsidRPr="00C72EC4">
        <w:rPr>
          <w:rFonts w:eastAsia="Arial"/>
          <w:i/>
        </w:rPr>
        <w:t xml:space="preserve"> </w:t>
      </w:r>
      <w:r w:rsidRPr="00C72EC4">
        <w:rPr>
          <w:i/>
        </w:rPr>
        <w:t>Alena</w:t>
      </w:r>
      <w:r w:rsidRPr="00C72EC4">
        <w:rPr>
          <w:rFonts w:eastAsia="Arial"/>
          <w:i/>
        </w:rPr>
        <w:t xml:space="preserve"> </w:t>
      </w:r>
      <w:r w:rsidRPr="00C72EC4">
        <w:rPr>
          <w:i/>
        </w:rPr>
        <w:t>Richterová</w:t>
      </w:r>
      <w:r w:rsidRPr="00C72EC4">
        <w:rPr>
          <w:rFonts w:eastAsia="Arial"/>
          <w:i/>
        </w:rPr>
        <w:t xml:space="preserve"> </w:t>
      </w:r>
      <w:r w:rsidRPr="00C72EC4">
        <w:rPr>
          <w:i/>
        </w:rPr>
        <w:t>a</w:t>
      </w:r>
      <w:r w:rsidRPr="00C72EC4">
        <w:rPr>
          <w:rFonts w:eastAsia="Arial"/>
          <w:i/>
        </w:rPr>
        <w:t xml:space="preserve"> </w:t>
      </w:r>
      <w:r w:rsidRPr="00C72EC4">
        <w:rPr>
          <w:i/>
        </w:rPr>
        <w:t>Jan</w:t>
      </w:r>
      <w:r w:rsidRPr="00C72EC4">
        <w:rPr>
          <w:rFonts w:eastAsia="Arial"/>
          <w:i/>
        </w:rPr>
        <w:t xml:space="preserve"> </w:t>
      </w:r>
      <w:r w:rsidRPr="00C72EC4">
        <w:rPr>
          <w:i/>
        </w:rPr>
        <w:t>Jaroš</w:t>
      </w:r>
      <w:r w:rsidRPr="00C72EC4">
        <w:rPr>
          <w:rFonts w:eastAsia="Arial"/>
          <w:i/>
        </w:rPr>
        <w:t xml:space="preserve"> </w:t>
      </w:r>
      <w:r w:rsidRPr="00C72EC4">
        <w:rPr>
          <w:i/>
        </w:rPr>
        <w:t>a</w:t>
      </w:r>
      <w:r w:rsidRPr="00C72EC4">
        <w:rPr>
          <w:rFonts w:eastAsia="Arial"/>
          <w:i/>
        </w:rPr>
        <w:t xml:space="preserve"> </w:t>
      </w:r>
      <w:r w:rsidRPr="00C72EC4">
        <w:rPr>
          <w:i/>
        </w:rPr>
        <w:t>Ing.</w:t>
      </w:r>
      <w:r w:rsidR="004324B7">
        <w:rPr>
          <w:i/>
        </w:rPr>
        <w:t xml:space="preserve"> </w:t>
      </w:r>
      <w:r w:rsidRPr="00C72EC4">
        <w:rPr>
          <w:i/>
        </w:rPr>
        <w:t>Radek</w:t>
      </w:r>
      <w:r w:rsidRPr="00C72EC4">
        <w:rPr>
          <w:rFonts w:eastAsia="Arial"/>
          <w:i/>
        </w:rPr>
        <w:t xml:space="preserve"> </w:t>
      </w:r>
      <w:r w:rsidRPr="00C72EC4">
        <w:rPr>
          <w:i/>
        </w:rPr>
        <w:t>Prouza.</w:t>
      </w:r>
      <w:r w:rsidRPr="00C72EC4">
        <w:rPr>
          <w:rFonts w:eastAsia="Arial"/>
          <w:i/>
        </w:rPr>
        <w:t xml:space="preserve"> </w:t>
      </w:r>
      <w:r w:rsidRPr="00C72EC4">
        <w:rPr>
          <w:rFonts w:eastAsia="Arial"/>
          <w:bCs/>
          <w:i/>
        </w:rPr>
        <w:t xml:space="preserve">V roce </w:t>
      </w:r>
      <w:r w:rsidRPr="00C72EC4">
        <w:rPr>
          <w:rFonts w:eastAsia="Arial"/>
          <w:bCs/>
          <w:i/>
        </w:rPr>
        <w:lastRenderedPageBreak/>
        <w:t>2012 proběhlo celkem 10 schůzek koordinační skupiny pro chronicky duševně nemocné osoby.</w:t>
      </w:r>
    </w:p>
    <w:p w:rsidR="008673B7" w:rsidRPr="00C72EC4" w:rsidRDefault="008673B7" w:rsidP="008673B7">
      <w:pPr>
        <w:autoSpaceDE w:val="0"/>
        <w:rPr>
          <w:rFonts w:eastAsia="SimSun"/>
          <w:bCs/>
          <w:i/>
        </w:rPr>
      </w:pPr>
    </w:p>
    <w:p w:rsidR="008673B7" w:rsidRPr="000D703C" w:rsidRDefault="008673B7" w:rsidP="008673B7">
      <w:pPr>
        <w:autoSpaceDE w:val="0"/>
        <w:rPr>
          <w:rFonts w:eastAsia="SimSun"/>
          <w:b/>
          <w:bCs/>
          <w:i/>
          <w:iCs/>
        </w:rPr>
      </w:pPr>
    </w:p>
    <w:p w:rsidR="008673B7" w:rsidRPr="00C72EC4" w:rsidRDefault="008673B7" w:rsidP="00CD4210">
      <w:pPr>
        <w:autoSpaceDE w:val="0"/>
        <w:rPr>
          <w:bCs/>
          <w:i/>
          <w:color w:val="000000"/>
        </w:rPr>
      </w:pPr>
      <w:r w:rsidRPr="00C72EC4">
        <w:rPr>
          <w:rFonts w:eastAsia="SimSun"/>
          <w:b/>
          <w:bCs/>
          <w:i/>
          <w:iCs/>
        </w:rPr>
        <w:t>Zpráva</w:t>
      </w:r>
      <w:r w:rsidRPr="00C72EC4">
        <w:rPr>
          <w:rFonts w:eastAsia="Arial"/>
          <w:b/>
          <w:bCs/>
          <w:i/>
          <w:iCs/>
        </w:rPr>
        <w:t xml:space="preserve"> </w:t>
      </w:r>
      <w:r w:rsidRPr="00C72EC4">
        <w:rPr>
          <w:b/>
          <w:bCs/>
          <w:i/>
          <w:iCs/>
        </w:rPr>
        <w:t>o</w:t>
      </w:r>
      <w:r w:rsidRPr="00C72EC4">
        <w:rPr>
          <w:rFonts w:eastAsia="Arial"/>
          <w:b/>
          <w:bCs/>
          <w:i/>
          <w:iCs/>
        </w:rPr>
        <w:t xml:space="preserve"> </w:t>
      </w:r>
      <w:r w:rsidRPr="00C72EC4">
        <w:rPr>
          <w:b/>
          <w:bCs/>
          <w:i/>
          <w:iCs/>
        </w:rPr>
        <w:t>KP</w:t>
      </w:r>
      <w:r w:rsidRPr="00C72EC4">
        <w:rPr>
          <w:rFonts w:eastAsia="Arial"/>
          <w:b/>
          <w:bCs/>
          <w:i/>
          <w:iCs/>
        </w:rPr>
        <w:t xml:space="preserve"> </w:t>
      </w:r>
      <w:r w:rsidRPr="00C72EC4">
        <w:rPr>
          <w:b/>
          <w:bCs/>
          <w:i/>
          <w:iCs/>
        </w:rPr>
        <w:t>za</w:t>
      </w:r>
      <w:r w:rsidRPr="00C72EC4">
        <w:rPr>
          <w:rFonts w:eastAsia="Arial"/>
          <w:b/>
          <w:bCs/>
          <w:i/>
          <w:iCs/>
        </w:rPr>
        <w:t xml:space="preserve"> </w:t>
      </w:r>
      <w:r w:rsidRPr="00C72EC4">
        <w:rPr>
          <w:b/>
          <w:bCs/>
          <w:i/>
          <w:iCs/>
        </w:rPr>
        <w:t>rok</w:t>
      </w:r>
      <w:r w:rsidRPr="00C72EC4">
        <w:rPr>
          <w:rFonts w:eastAsia="Arial"/>
          <w:b/>
          <w:bCs/>
          <w:i/>
          <w:iCs/>
        </w:rPr>
        <w:t xml:space="preserve"> </w:t>
      </w:r>
      <w:r w:rsidRPr="00C72EC4">
        <w:rPr>
          <w:b/>
          <w:bCs/>
          <w:i/>
          <w:iCs/>
        </w:rPr>
        <w:t>2012</w:t>
      </w:r>
      <w:r w:rsidRPr="00C72EC4">
        <w:rPr>
          <w:rFonts w:eastAsia="Arial"/>
          <w:b/>
          <w:bCs/>
          <w:i/>
          <w:iCs/>
        </w:rPr>
        <w:t xml:space="preserve"> </w:t>
      </w:r>
      <w:r w:rsidRPr="00C72EC4">
        <w:rPr>
          <w:b/>
          <w:bCs/>
          <w:i/>
          <w:iCs/>
          <w:u w:val="single"/>
        </w:rPr>
        <w:t>v</w:t>
      </w:r>
      <w:r w:rsidRPr="00C72EC4">
        <w:rPr>
          <w:rFonts w:eastAsia="Arial"/>
          <w:b/>
          <w:bCs/>
          <w:i/>
          <w:iCs/>
          <w:u w:val="single"/>
        </w:rPr>
        <w:t xml:space="preserve"> </w:t>
      </w:r>
      <w:r w:rsidRPr="00C72EC4">
        <w:rPr>
          <w:b/>
          <w:bCs/>
          <w:i/>
          <w:iCs/>
          <w:u w:val="single"/>
        </w:rPr>
        <w:t>hlavním</w:t>
      </w:r>
      <w:r w:rsidRPr="00C72EC4">
        <w:rPr>
          <w:rFonts w:eastAsia="Arial"/>
          <w:b/>
          <w:bCs/>
          <w:i/>
          <w:iCs/>
          <w:u w:val="single"/>
        </w:rPr>
        <w:t xml:space="preserve"> </w:t>
      </w:r>
      <w:r w:rsidRPr="00C72EC4">
        <w:rPr>
          <w:b/>
          <w:bCs/>
          <w:i/>
          <w:iCs/>
          <w:u w:val="single"/>
        </w:rPr>
        <w:t>městě</w:t>
      </w:r>
      <w:r w:rsidRPr="00C72EC4">
        <w:rPr>
          <w:rFonts w:eastAsia="Arial"/>
          <w:b/>
          <w:bCs/>
          <w:i/>
          <w:iCs/>
          <w:u w:val="single"/>
        </w:rPr>
        <w:t xml:space="preserve"> </w:t>
      </w:r>
      <w:r w:rsidRPr="00C72EC4">
        <w:rPr>
          <w:b/>
          <w:bCs/>
          <w:i/>
          <w:iCs/>
          <w:u w:val="single"/>
        </w:rPr>
        <w:t>Praze</w:t>
      </w:r>
      <w:r w:rsidR="001212DE">
        <w:rPr>
          <w:b/>
          <w:bCs/>
          <w:i/>
          <w:iCs/>
          <w:u w:val="single"/>
        </w:rPr>
        <w:t xml:space="preserve"> </w:t>
      </w:r>
      <w:r w:rsidRPr="00C72EC4">
        <w:rPr>
          <w:b/>
          <w:bCs/>
          <w:i/>
          <w:iCs/>
          <w:u w:val="single"/>
        </w:rPr>
        <w:t>-</w:t>
      </w:r>
      <w:r w:rsidR="001212DE">
        <w:rPr>
          <w:b/>
          <w:bCs/>
          <w:i/>
          <w:iCs/>
          <w:u w:val="single"/>
        </w:rPr>
        <w:t xml:space="preserve"> </w:t>
      </w:r>
      <w:r w:rsidRPr="00C72EC4">
        <w:rPr>
          <w:b/>
          <w:bCs/>
          <w:i/>
          <w:iCs/>
          <w:u w:val="single"/>
        </w:rPr>
        <w:t>části</w:t>
      </w:r>
      <w:r w:rsidRPr="00C72EC4">
        <w:rPr>
          <w:rFonts w:eastAsia="Arial"/>
          <w:b/>
          <w:bCs/>
          <w:i/>
          <w:iCs/>
          <w:u w:val="single"/>
        </w:rPr>
        <w:t xml:space="preserve"> </w:t>
      </w:r>
      <w:r w:rsidRPr="00C72EC4">
        <w:rPr>
          <w:b/>
          <w:bCs/>
          <w:i/>
          <w:iCs/>
          <w:u w:val="single"/>
        </w:rPr>
        <w:t>Praha</w:t>
      </w:r>
      <w:r w:rsidRPr="00C72EC4">
        <w:rPr>
          <w:rFonts w:eastAsia="Arial"/>
          <w:b/>
          <w:bCs/>
          <w:i/>
          <w:iCs/>
          <w:u w:val="single"/>
        </w:rPr>
        <w:t xml:space="preserve"> </w:t>
      </w:r>
      <w:r w:rsidRPr="00C72EC4">
        <w:rPr>
          <w:b/>
          <w:bCs/>
          <w:i/>
          <w:iCs/>
          <w:u w:val="single"/>
        </w:rPr>
        <w:t>10</w:t>
      </w:r>
      <w:r w:rsidRPr="00C72EC4">
        <w:rPr>
          <w:b/>
          <w:bCs/>
          <w:i/>
          <w:iCs/>
        </w:rPr>
        <w:t>:</w:t>
      </w:r>
      <w:r w:rsidRPr="00C72EC4">
        <w:rPr>
          <w:bCs/>
          <w:i/>
          <w:color w:val="000000"/>
        </w:rPr>
        <w:t xml:space="preserve"> </w:t>
      </w:r>
      <w:hyperlink r:id="rId22" w:history="1">
        <w:r w:rsidR="00CD4210" w:rsidRPr="00C72EC4">
          <w:rPr>
            <w:rStyle w:val="Hypertextovodkaz"/>
            <w:bCs/>
            <w:i/>
          </w:rPr>
          <w:t>www.praha10.cz</w:t>
        </w:r>
      </w:hyperlink>
      <w:r w:rsidR="00CD4210" w:rsidRPr="00C72EC4">
        <w:rPr>
          <w:bCs/>
          <w:i/>
          <w:color w:val="000000"/>
        </w:rPr>
        <w:t xml:space="preserve">. </w:t>
      </w:r>
    </w:p>
    <w:p w:rsidR="008673B7" w:rsidRPr="00C72EC4" w:rsidRDefault="008673B7" w:rsidP="008673B7">
      <w:pPr>
        <w:autoSpaceDE w:val="0"/>
        <w:rPr>
          <w:i/>
        </w:rPr>
      </w:pPr>
      <w:r w:rsidRPr="00C72EC4">
        <w:rPr>
          <w:rFonts w:eastAsia="SimSun"/>
          <w:i/>
        </w:rPr>
        <w:t>V</w:t>
      </w:r>
      <w:r w:rsidRPr="00C72EC4">
        <w:rPr>
          <w:rFonts w:eastAsia="Arial"/>
          <w:i/>
        </w:rPr>
        <w:t> </w:t>
      </w:r>
      <w:r w:rsidRPr="00C72EC4">
        <w:rPr>
          <w:i/>
        </w:rPr>
        <w:t>Praze – MČ Praha 10,</w:t>
      </w:r>
      <w:r w:rsidRPr="00C72EC4">
        <w:rPr>
          <w:rFonts w:eastAsia="Arial"/>
          <w:i/>
        </w:rPr>
        <w:t xml:space="preserve"> </w:t>
      </w:r>
      <w:r w:rsidRPr="00C72EC4">
        <w:rPr>
          <w:i/>
        </w:rPr>
        <w:t>se</w:t>
      </w:r>
      <w:r w:rsidRPr="00C72EC4">
        <w:rPr>
          <w:rFonts w:eastAsia="Arial"/>
          <w:i/>
        </w:rPr>
        <w:t xml:space="preserve"> </w:t>
      </w:r>
      <w:r w:rsidRPr="00C72EC4">
        <w:rPr>
          <w:i/>
        </w:rPr>
        <w:t>zúčastnili</w:t>
      </w:r>
      <w:r w:rsidRPr="00C72EC4">
        <w:rPr>
          <w:rFonts w:eastAsia="Arial"/>
          <w:i/>
        </w:rPr>
        <w:t xml:space="preserve"> </w:t>
      </w:r>
      <w:r w:rsidRPr="00C72EC4">
        <w:rPr>
          <w:i/>
        </w:rPr>
        <w:t>projektu</w:t>
      </w:r>
      <w:r w:rsidRPr="00C72EC4">
        <w:rPr>
          <w:rFonts w:eastAsia="Arial"/>
          <w:i/>
        </w:rPr>
        <w:t xml:space="preserve"> </w:t>
      </w:r>
      <w:r w:rsidRPr="00C72EC4">
        <w:rPr>
          <w:i/>
        </w:rPr>
        <w:t>Blanka</w:t>
      </w:r>
      <w:r w:rsidRPr="00C72EC4">
        <w:rPr>
          <w:rFonts w:eastAsia="Arial"/>
          <w:i/>
        </w:rPr>
        <w:t xml:space="preserve"> </w:t>
      </w:r>
      <w:r w:rsidRPr="00C72EC4">
        <w:rPr>
          <w:i/>
        </w:rPr>
        <w:t>Chválová,</w:t>
      </w:r>
      <w:r w:rsidRPr="00C72EC4">
        <w:rPr>
          <w:rFonts w:eastAsia="Arial"/>
          <w:i/>
        </w:rPr>
        <w:t xml:space="preserve"> </w:t>
      </w:r>
      <w:r w:rsidRPr="00C72EC4">
        <w:rPr>
          <w:i/>
        </w:rPr>
        <w:t>Mgr.</w:t>
      </w:r>
      <w:r w:rsidR="001212DE">
        <w:rPr>
          <w:i/>
        </w:rPr>
        <w:t xml:space="preserve"> </w:t>
      </w:r>
      <w:r w:rsidRPr="00C72EC4">
        <w:rPr>
          <w:i/>
        </w:rPr>
        <w:t>et.</w:t>
      </w:r>
      <w:r w:rsidR="001212DE">
        <w:rPr>
          <w:i/>
        </w:rPr>
        <w:t xml:space="preserve"> </w:t>
      </w:r>
      <w:r w:rsidRPr="00C72EC4">
        <w:rPr>
          <w:i/>
        </w:rPr>
        <w:t>Mgr.</w:t>
      </w:r>
      <w:r w:rsidR="001212DE">
        <w:rPr>
          <w:i/>
        </w:rPr>
        <w:t xml:space="preserve"> </w:t>
      </w:r>
      <w:r w:rsidRPr="00C72EC4">
        <w:rPr>
          <w:i/>
        </w:rPr>
        <w:t>Barbora</w:t>
      </w:r>
      <w:r w:rsidRPr="00C72EC4">
        <w:rPr>
          <w:rFonts w:eastAsia="Arial"/>
          <w:i/>
        </w:rPr>
        <w:t xml:space="preserve"> </w:t>
      </w:r>
      <w:r w:rsidRPr="00C72EC4">
        <w:rPr>
          <w:i/>
        </w:rPr>
        <w:t>Gecová.</w:t>
      </w:r>
      <w:r w:rsidRPr="00C72EC4">
        <w:rPr>
          <w:rFonts w:eastAsia="Arial"/>
          <w:i/>
        </w:rPr>
        <w:t xml:space="preserve"> </w:t>
      </w:r>
      <w:r w:rsidRPr="00C72EC4">
        <w:rPr>
          <w:i/>
        </w:rPr>
        <w:t>Jmenovaní</w:t>
      </w:r>
      <w:r w:rsidRPr="00C72EC4">
        <w:rPr>
          <w:rFonts w:eastAsia="Arial"/>
          <w:i/>
        </w:rPr>
        <w:t xml:space="preserve"> </w:t>
      </w:r>
      <w:r w:rsidRPr="00C72EC4">
        <w:rPr>
          <w:i/>
        </w:rPr>
        <w:t>chodili</w:t>
      </w:r>
      <w:r w:rsidRPr="00C72EC4">
        <w:rPr>
          <w:rFonts w:eastAsia="Arial"/>
          <w:i/>
        </w:rPr>
        <w:t xml:space="preserve"> </w:t>
      </w:r>
      <w:r w:rsidRPr="00C72EC4">
        <w:rPr>
          <w:i/>
        </w:rPr>
        <w:t>na</w:t>
      </w:r>
      <w:r w:rsidRPr="00C72EC4">
        <w:rPr>
          <w:rFonts w:eastAsia="Arial"/>
          <w:i/>
        </w:rPr>
        <w:t xml:space="preserve"> </w:t>
      </w:r>
      <w:r w:rsidRPr="00C72EC4">
        <w:rPr>
          <w:i/>
        </w:rPr>
        <w:t>jednání,</w:t>
      </w:r>
      <w:r w:rsidRPr="00C72EC4">
        <w:rPr>
          <w:rFonts w:eastAsia="Arial"/>
          <w:i/>
        </w:rPr>
        <w:t xml:space="preserve"> </w:t>
      </w:r>
      <w:r w:rsidRPr="00C72EC4">
        <w:rPr>
          <w:i/>
        </w:rPr>
        <w:t>ale</w:t>
      </w:r>
      <w:r w:rsidRPr="00C72EC4">
        <w:rPr>
          <w:rFonts w:eastAsia="Arial"/>
          <w:i/>
        </w:rPr>
        <w:t xml:space="preserve"> </w:t>
      </w:r>
      <w:r w:rsidRPr="00C72EC4">
        <w:rPr>
          <w:i/>
        </w:rPr>
        <w:t>podali</w:t>
      </w:r>
      <w:r w:rsidRPr="00C72EC4">
        <w:rPr>
          <w:rFonts w:eastAsia="Arial"/>
          <w:i/>
        </w:rPr>
        <w:t xml:space="preserve"> </w:t>
      </w:r>
      <w:r w:rsidRPr="00C72EC4">
        <w:rPr>
          <w:i/>
        </w:rPr>
        <w:t>pouze</w:t>
      </w:r>
      <w:r w:rsidRPr="00C72EC4">
        <w:rPr>
          <w:rFonts w:eastAsia="Arial"/>
          <w:i/>
        </w:rPr>
        <w:t xml:space="preserve"> </w:t>
      </w:r>
      <w:r w:rsidRPr="00C72EC4">
        <w:rPr>
          <w:i/>
        </w:rPr>
        <w:t>ústní</w:t>
      </w:r>
      <w:r w:rsidRPr="00C72EC4">
        <w:rPr>
          <w:rFonts w:eastAsia="Arial"/>
          <w:i/>
        </w:rPr>
        <w:t xml:space="preserve"> </w:t>
      </w:r>
      <w:r w:rsidRPr="00C72EC4">
        <w:rPr>
          <w:i/>
        </w:rPr>
        <w:t>zprávy.</w:t>
      </w:r>
      <w:r w:rsidRPr="00C72EC4">
        <w:rPr>
          <w:rFonts w:eastAsia="Arial"/>
          <w:i/>
        </w:rPr>
        <w:t xml:space="preserve"> </w:t>
      </w:r>
      <w:r w:rsidRPr="00C72EC4">
        <w:rPr>
          <w:i/>
        </w:rPr>
        <w:t>V</w:t>
      </w:r>
      <w:r w:rsidRPr="00C72EC4">
        <w:rPr>
          <w:rFonts w:eastAsia="Arial"/>
          <w:i/>
        </w:rPr>
        <w:t xml:space="preserve"> </w:t>
      </w:r>
      <w:r w:rsidRPr="00C72EC4">
        <w:rPr>
          <w:i/>
        </w:rPr>
        <w:t>současném</w:t>
      </w:r>
      <w:r w:rsidRPr="00C72EC4">
        <w:rPr>
          <w:rFonts w:eastAsia="Arial"/>
          <w:i/>
        </w:rPr>
        <w:t xml:space="preserve"> </w:t>
      </w:r>
      <w:r w:rsidRPr="00C72EC4">
        <w:rPr>
          <w:i/>
        </w:rPr>
        <w:t>období</w:t>
      </w:r>
      <w:r w:rsidRPr="00C72EC4">
        <w:rPr>
          <w:rFonts w:eastAsia="Arial"/>
          <w:i/>
        </w:rPr>
        <w:t xml:space="preserve"> </w:t>
      </w:r>
      <w:r w:rsidRPr="00C72EC4">
        <w:rPr>
          <w:i/>
        </w:rPr>
        <w:t>nejsou</w:t>
      </w:r>
      <w:r w:rsidRPr="00C72EC4">
        <w:rPr>
          <w:rFonts w:eastAsia="Arial"/>
          <w:i/>
        </w:rPr>
        <w:t xml:space="preserve"> </w:t>
      </w:r>
      <w:r w:rsidRPr="00C72EC4">
        <w:rPr>
          <w:i/>
        </w:rPr>
        <w:t>schůzky</w:t>
      </w:r>
      <w:r w:rsidRPr="00C72EC4">
        <w:rPr>
          <w:rFonts w:eastAsia="Arial"/>
          <w:i/>
        </w:rPr>
        <w:t xml:space="preserve"> </w:t>
      </w:r>
      <w:r w:rsidRPr="00C72EC4">
        <w:rPr>
          <w:i/>
        </w:rPr>
        <w:t>pracovní</w:t>
      </w:r>
      <w:r w:rsidRPr="00C72EC4">
        <w:rPr>
          <w:rFonts w:eastAsia="Arial"/>
          <w:i/>
        </w:rPr>
        <w:t xml:space="preserve"> </w:t>
      </w:r>
      <w:r w:rsidRPr="00C72EC4">
        <w:rPr>
          <w:i/>
        </w:rPr>
        <w:t>skupiny</w:t>
      </w:r>
      <w:r w:rsidRPr="00C72EC4">
        <w:rPr>
          <w:rFonts w:eastAsia="Arial"/>
          <w:i/>
        </w:rPr>
        <w:t xml:space="preserve"> </w:t>
      </w:r>
      <w:r w:rsidRPr="00C72EC4">
        <w:rPr>
          <w:i/>
        </w:rPr>
        <w:t>na</w:t>
      </w:r>
      <w:r w:rsidRPr="00C72EC4">
        <w:rPr>
          <w:rFonts w:eastAsia="Arial"/>
          <w:i/>
        </w:rPr>
        <w:t xml:space="preserve"> </w:t>
      </w:r>
      <w:r w:rsidRPr="00C72EC4">
        <w:rPr>
          <w:i/>
        </w:rPr>
        <w:t>MČ</w:t>
      </w:r>
      <w:r w:rsidRPr="00C72EC4">
        <w:rPr>
          <w:rFonts w:eastAsia="Arial"/>
          <w:i/>
        </w:rPr>
        <w:t xml:space="preserve"> </w:t>
      </w:r>
      <w:r w:rsidRPr="00C72EC4">
        <w:rPr>
          <w:i/>
        </w:rPr>
        <w:t>Praha</w:t>
      </w:r>
      <w:r w:rsidRPr="00C72EC4">
        <w:rPr>
          <w:rFonts w:eastAsia="Arial"/>
          <w:i/>
        </w:rPr>
        <w:t xml:space="preserve"> </w:t>
      </w:r>
      <w:r w:rsidRPr="00C72EC4">
        <w:rPr>
          <w:i/>
        </w:rPr>
        <w:t>10,</w:t>
      </w:r>
      <w:r w:rsidRPr="00C72EC4">
        <w:rPr>
          <w:rFonts w:eastAsia="Arial"/>
          <w:i/>
        </w:rPr>
        <w:t xml:space="preserve"> </w:t>
      </w:r>
      <w:r w:rsidRPr="00C72EC4">
        <w:rPr>
          <w:i/>
        </w:rPr>
        <w:t>tak</w:t>
      </w:r>
      <w:r w:rsidRPr="00C72EC4">
        <w:rPr>
          <w:rFonts w:eastAsia="Arial"/>
          <w:i/>
        </w:rPr>
        <w:t xml:space="preserve"> </w:t>
      </w:r>
      <w:r w:rsidRPr="00C72EC4">
        <w:rPr>
          <w:i/>
        </w:rPr>
        <w:t>časté</w:t>
      </w:r>
      <w:r w:rsidRPr="00C72EC4">
        <w:rPr>
          <w:rFonts w:eastAsia="Arial"/>
          <w:i/>
        </w:rPr>
        <w:t xml:space="preserve"> </w:t>
      </w:r>
      <w:r w:rsidRPr="00C72EC4">
        <w:rPr>
          <w:i/>
        </w:rPr>
        <w:t>jako</w:t>
      </w:r>
      <w:r w:rsidRPr="00C72EC4">
        <w:rPr>
          <w:rFonts w:eastAsia="Arial"/>
          <w:i/>
        </w:rPr>
        <w:t xml:space="preserve"> </w:t>
      </w:r>
      <w:r w:rsidRPr="00C72EC4">
        <w:rPr>
          <w:i/>
        </w:rPr>
        <w:t>v předchozím</w:t>
      </w:r>
      <w:r w:rsidRPr="00C72EC4">
        <w:rPr>
          <w:rFonts w:eastAsia="Arial"/>
          <w:i/>
        </w:rPr>
        <w:t xml:space="preserve"> </w:t>
      </w:r>
      <w:r w:rsidRPr="00C72EC4">
        <w:rPr>
          <w:i/>
        </w:rPr>
        <w:t>období.</w:t>
      </w:r>
      <w:r w:rsidRPr="00C72EC4">
        <w:rPr>
          <w:rFonts w:eastAsia="Arial"/>
          <w:bCs/>
          <w:i/>
        </w:rPr>
        <w:t xml:space="preserve"> </w:t>
      </w:r>
      <w:r w:rsidRPr="00C72EC4">
        <w:rPr>
          <w:rFonts w:eastAsia="SimSun"/>
          <w:i/>
        </w:rPr>
        <w:t>V</w:t>
      </w:r>
      <w:r w:rsidRPr="00C72EC4">
        <w:rPr>
          <w:rFonts w:eastAsia="Arial"/>
          <w:i/>
        </w:rPr>
        <w:t xml:space="preserve"> </w:t>
      </w:r>
      <w:r w:rsidRPr="00C72EC4">
        <w:rPr>
          <w:i/>
        </w:rPr>
        <w:t>říjnu</w:t>
      </w:r>
      <w:r w:rsidRPr="00C72EC4">
        <w:rPr>
          <w:rFonts w:eastAsia="Arial"/>
          <w:i/>
        </w:rPr>
        <w:t xml:space="preserve"> </w:t>
      </w:r>
      <w:r w:rsidRPr="00C72EC4">
        <w:rPr>
          <w:i/>
        </w:rPr>
        <w:t>2009</w:t>
      </w:r>
      <w:r w:rsidRPr="00C72EC4">
        <w:rPr>
          <w:rFonts w:eastAsia="Arial"/>
          <w:i/>
        </w:rPr>
        <w:t xml:space="preserve"> </w:t>
      </w:r>
      <w:r w:rsidRPr="00C72EC4">
        <w:rPr>
          <w:i/>
        </w:rPr>
        <w:t>byl</w:t>
      </w:r>
      <w:r w:rsidRPr="00C72EC4">
        <w:rPr>
          <w:rFonts w:eastAsia="Arial"/>
          <w:i/>
        </w:rPr>
        <w:t xml:space="preserve"> </w:t>
      </w:r>
      <w:r w:rsidRPr="00C72EC4">
        <w:rPr>
          <w:i/>
        </w:rPr>
        <w:t>zastupitelstvem</w:t>
      </w:r>
      <w:r w:rsidRPr="00C72EC4">
        <w:rPr>
          <w:rFonts w:eastAsia="Arial"/>
          <w:i/>
        </w:rPr>
        <w:t xml:space="preserve"> </w:t>
      </w:r>
      <w:r w:rsidRPr="00C72EC4">
        <w:rPr>
          <w:i/>
        </w:rPr>
        <w:t>schválen</w:t>
      </w:r>
      <w:r w:rsidRPr="00C72EC4">
        <w:rPr>
          <w:rFonts w:eastAsia="Arial"/>
          <w:i/>
        </w:rPr>
        <w:t xml:space="preserve"> </w:t>
      </w:r>
      <w:r w:rsidRPr="00C72EC4">
        <w:rPr>
          <w:i/>
        </w:rPr>
        <w:t>Stategický</w:t>
      </w:r>
      <w:r w:rsidRPr="00C72EC4">
        <w:rPr>
          <w:rFonts w:eastAsia="Arial"/>
          <w:i/>
        </w:rPr>
        <w:t xml:space="preserve"> </w:t>
      </w:r>
      <w:r w:rsidRPr="00C72EC4">
        <w:rPr>
          <w:i/>
        </w:rPr>
        <w:t>plán</w:t>
      </w:r>
      <w:r w:rsidRPr="00C72EC4">
        <w:rPr>
          <w:rFonts w:eastAsia="Arial"/>
          <w:i/>
        </w:rPr>
        <w:t xml:space="preserve"> </w:t>
      </w:r>
      <w:r w:rsidRPr="00C72EC4">
        <w:rPr>
          <w:i/>
        </w:rPr>
        <w:t>koncepce</w:t>
      </w:r>
      <w:r w:rsidRPr="00C72EC4">
        <w:rPr>
          <w:rFonts w:eastAsia="Arial"/>
          <w:i/>
        </w:rPr>
        <w:t xml:space="preserve"> </w:t>
      </w:r>
      <w:r w:rsidRPr="00C72EC4">
        <w:rPr>
          <w:i/>
        </w:rPr>
        <w:t>hl.</w:t>
      </w:r>
      <w:r w:rsidR="001212DE">
        <w:rPr>
          <w:i/>
        </w:rPr>
        <w:t xml:space="preserve"> </w:t>
      </w:r>
      <w:r w:rsidRPr="00C72EC4">
        <w:rPr>
          <w:i/>
        </w:rPr>
        <w:t>m.</w:t>
      </w:r>
      <w:r w:rsidRPr="00C72EC4">
        <w:rPr>
          <w:rFonts w:eastAsia="Arial"/>
          <w:i/>
        </w:rPr>
        <w:t xml:space="preserve"> </w:t>
      </w:r>
      <w:r w:rsidRPr="00C72EC4">
        <w:rPr>
          <w:i/>
        </w:rPr>
        <w:t>Prahy</w:t>
      </w:r>
      <w:r w:rsidRPr="00C72EC4">
        <w:rPr>
          <w:rFonts w:eastAsia="Arial"/>
          <w:i/>
        </w:rPr>
        <w:t xml:space="preserve"> </w:t>
      </w:r>
      <w:r w:rsidRPr="00C72EC4">
        <w:rPr>
          <w:i/>
        </w:rPr>
        <w:t>na</w:t>
      </w:r>
      <w:r w:rsidRPr="00C72EC4">
        <w:rPr>
          <w:rFonts w:eastAsia="Arial"/>
          <w:i/>
        </w:rPr>
        <w:t xml:space="preserve"> </w:t>
      </w:r>
      <w:r w:rsidRPr="00C72EC4">
        <w:rPr>
          <w:i/>
        </w:rPr>
        <w:t>období</w:t>
      </w:r>
      <w:r w:rsidRPr="00C72EC4">
        <w:rPr>
          <w:rFonts w:eastAsia="Arial"/>
          <w:i/>
        </w:rPr>
        <w:t xml:space="preserve"> </w:t>
      </w:r>
      <w:r w:rsidRPr="00C72EC4">
        <w:rPr>
          <w:i/>
        </w:rPr>
        <w:t>let</w:t>
      </w:r>
      <w:r w:rsidRPr="00C72EC4">
        <w:rPr>
          <w:rFonts w:eastAsia="Arial"/>
          <w:i/>
        </w:rPr>
        <w:t xml:space="preserve"> </w:t>
      </w:r>
      <w:r w:rsidRPr="00C72EC4">
        <w:rPr>
          <w:i/>
        </w:rPr>
        <w:t>2009-2015.</w:t>
      </w:r>
      <w:r w:rsidRPr="00C72EC4">
        <w:rPr>
          <w:rFonts w:eastAsia="Arial"/>
          <w:i/>
        </w:rPr>
        <w:t xml:space="preserve"> </w:t>
      </w:r>
      <w:r w:rsidRPr="00C72EC4">
        <w:rPr>
          <w:i/>
        </w:rPr>
        <w:t>Zástupci</w:t>
      </w:r>
      <w:r w:rsidRPr="00C72EC4">
        <w:rPr>
          <w:rFonts w:eastAsia="Arial"/>
          <w:i/>
        </w:rPr>
        <w:t xml:space="preserve"> </w:t>
      </w:r>
      <w:r w:rsidRPr="00C72EC4">
        <w:rPr>
          <w:i/>
        </w:rPr>
        <w:t>Občanského</w:t>
      </w:r>
      <w:r w:rsidRPr="00C72EC4">
        <w:rPr>
          <w:rFonts w:eastAsia="Arial"/>
          <w:i/>
        </w:rPr>
        <w:t xml:space="preserve"> </w:t>
      </w:r>
      <w:r w:rsidRPr="00C72EC4">
        <w:rPr>
          <w:i/>
        </w:rPr>
        <w:t>sdružení</w:t>
      </w:r>
      <w:r w:rsidRPr="00C72EC4">
        <w:rPr>
          <w:rFonts w:eastAsia="Arial"/>
          <w:i/>
        </w:rPr>
        <w:t xml:space="preserve"> </w:t>
      </w:r>
      <w:r w:rsidRPr="00C72EC4">
        <w:rPr>
          <w:i/>
        </w:rPr>
        <w:t>v roce</w:t>
      </w:r>
      <w:r w:rsidRPr="00C72EC4">
        <w:rPr>
          <w:rFonts w:eastAsia="Arial"/>
          <w:i/>
        </w:rPr>
        <w:t xml:space="preserve"> </w:t>
      </w:r>
      <w:r w:rsidRPr="00C72EC4">
        <w:rPr>
          <w:i/>
        </w:rPr>
        <w:t>2012</w:t>
      </w:r>
      <w:r w:rsidRPr="00C72EC4">
        <w:rPr>
          <w:rFonts w:eastAsia="Arial"/>
          <w:i/>
        </w:rPr>
        <w:t xml:space="preserve"> </w:t>
      </w:r>
      <w:r w:rsidRPr="00C72EC4">
        <w:rPr>
          <w:i/>
        </w:rPr>
        <w:t>prováděli</w:t>
      </w:r>
      <w:r w:rsidRPr="00C72EC4">
        <w:rPr>
          <w:rFonts w:eastAsia="Arial"/>
          <w:i/>
        </w:rPr>
        <w:t xml:space="preserve"> </w:t>
      </w:r>
      <w:r w:rsidRPr="00C72EC4">
        <w:rPr>
          <w:i/>
        </w:rPr>
        <w:t>monitoring</w:t>
      </w:r>
      <w:r w:rsidRPr="00C72EC4">
        <w:rPr>
          <w:rFonts w:eastAsia="Arial"/>
          <w:i/>
        </w:rPr>
        <w:t xml:space="preserve"> </w:t>
      </w:r>
      <w:r w:rsidRPr="00C72EC4">
        <w:rPr>
          <w:i/>
        </w:rPr>
        <w:t>komunitních</w:t>
      </w:r>
      <w:r w:rsidRPr="00C72EC4">
        <w:rPr>
          <w:rFonts w:eastAsia="Arial"/>
          <w:i/>
        </w:rPr>
        <w:t xml:space="preserve"> </w:t>
      </w:r>
      <w:r w:rsidRPr="00C72EC4">
        <w:rPr>
          <w:i/>
        </w:rPr>
        <w:t>služeb</w:t>
      </w:r>
      <w:r w:rsidRPr="00C72EC4">
        <w:rPr>
          <w:rFonts w:eastAsia="Arial"/>
          <w:i/>
        </w:rPr>
        <w:t xml:space="preserve"> </w:t>
      </w:r>
      <w:r w:rsidRPr="00C72EC4">
        <w:rPr>
          <w:i/>
        </w:rPr>
        <w:t>pro</w:t>
      </w:r>
      <w:r w:rsidRPr="00C72EC4">
        <w:rPr>
          <w:rFonts w:eastAsia="Arial"/>
          <w:i/>
        </w:rPr>
        <w:t xml:space="preserve"> </w:t>
      </w:r>
      <w:r w:rsidRPr="00C72EC4">
        <w:rPr>
          <w:i/>
        </w:rPr>
        <w:t>uživatele</w:t>
      </w:r>
      <w:r w:rsidRPr="00C72EC4">
        <w:rPr>
          <w:rFonts w:eastAsia="Arial"/>
          <w:i/>
        </w:rPr>
        <w:t xml:space="preserve"> </w:t>
      </w:r>
      <w:r w:rsidRPr="00C72EC4">
        <w:rPr>
          <w:i/>
        </w:rPr>
        <w:t>psychiatrické</w:t>
      </w:r>
      <w:r w:rsidRPr="00C72EC4">
        <w:rPr>
          <w:rFonts w:eastAsia="Arial"/>
          <w:i/>
        </w:rPr>
        <w:t xml:space="preserve"> </w:t>
      </w:r>
      <w:r w:rsidRPr="00C72EC4">
        <w:rPr>
          <w:i/>
        </w:rPr>
        <w:t>péče</w:t>
      </w:r>
      <w:r w:rsidRPr="00C72EC4">
        <w:rPr>
          <w:rFonts w:eastAsia="Arial"/>
          <w:i/>
        </w:rPr>
        <w:t xml:space="preserve"> </w:t>
      </w:r>
      <w:r w:rsidRPr="00C72EC4">
        <w:rPr>
          <w:i/>
        </w:rPr>
        <w:t>a</w:t>
      </w:r>
      <w:r w:rsidRPr="00C72EC4">
        <w:rPr>
          <w:rFonts w:eastAsia="Arial"/>
          <w:i/>
        </w:rPr>
        <w:t xml:space="preserve"> </w:t>
      </w:r>
      <w:r w:rsidRPr="00C72EC4">
        <w:rPr>
          <w:i/>
        </w:rPr>
        <w:t>následně</w:t>
      </w:r>
      <w:r w:rsidRPr="00C72EC4">
        <w:rPr>
          <w:rFonts w:eastAsia="Arial"/>
          <w:i/>
        </w:rPr>
        <w:t xml:space="preserve"> </w:t>
      </w:r>
      <w:r w:rsidRPr="00C72EC4">
        <w:rPr>
          <w:i/>
        </w:rPr>
        <w:t>se</w:t>
      </w:r>
      <w:r w:rsidRPr="00C72EC4">
        <w:rPr>
          <w:rFonts w:eastAsia="Arial"/>
          <w:i/>
        </w:rPr>
        <w:t xml:space="preserve"> </w:t>
      </w:r>
      <w:r w:rsidRPr="00C72EC4">
        <w:rPr>
          <w:i/>
        </w:rPr>
        <w:t>budou</w:t>
      </w:r>
      <w:r w:rsidRPr="00C72EC4">
        <w:rPr>
          <w:rFonts w:eastAsia="Arial"/>
          <w:i/>
        </w:rPr>
        <w:t xml:space="preserve"> </w:t>
      </w:r>
      <w:r w:rsidRPr="00C72EC4">
        <w:rPr>
          <w:i/>
        </w:rPr>
        <w:t>účastnit</w:t>
      </w:r>
      <w:r w:rsidRPr="00C72EC4">
        <w:rPr>
          <w:rFonts w:eastAsia="Arial"/>
          <w:i/>
        </w:rPr>
        <w:t xml:space="preserve"> </w:t>
      </w:r>
      <w:r w:rsidRPr="00C72EC4">
        <w:rPr>
          <w:i/>
        </w:rPr>
        <w:t>každoročního</w:t>
      </w:r>
      <w:r w:rsidRPr="00C72EC4">
        <w:rPr>
          <w:rFonts w:eastAsia="Arial"/>
          <w:i/>
        </w:rPr>
        <w:t xml:space="preserve"> </w:t>
      </w:r>
      <w:r w:rsidRPr="00C72EC4">
        <w:rPr>
          <w:i/>
        </w:rPr>
        <w:t>hodnocení</w:t>
      </w:r>
      <w:r w:rsidRPr="00C72EC4">
        <w:rPr>
          <w:rFonts w:eastAsia="Arial"/>
          <w:i/>
        </w:rPr>
        <w:t xml:space="preserve"> </w:t>
      </w:r>
      <w:r w:rsidRPr="00C72EC4">
        <w:rPr>
          <w:i/>
        </w:rPr>
        <w:t>realizace</w:t>
      </w:r>
      <w:r w:rsidRPr="00C72EC4">
        <w:rPr>
          <w:rFonts w:eastAsia="Arial"/>
          <w:i/>
        </w:rPr>
        <w:t xml:space="preserve"> </w:t>
      </w:r>
      <w:r w:rsidRPr="00C72EC4">
        <w:rPr>
          <w:i/>
        </w:rPr>
        <w:t>komunitních</w:t>
      </w:r>
      <w:r w:rsidRPr="00C72EC4">
        <w:rPr>
          <w:rFonts w:eastAsia="Arial"/>
          <w:i/>
        </w:rPr>
        <w:t xml:space="preserve"> </w:t>
      </w:r>
      <w:r w:rsidRPr="00C72EC4">
        <w:rPr>
          <w:i/>
        </w:rPr>
        <w:t>služeb</w:t>
      </w:r>
      <w:r w:rsidRPr="00C72EC4">
        <w:rPr>
          <w:rFonts w:eastAsia="Arial"/>
          <w:i/>
        </w:rPr>
        <w:t xml:space="preserve"> </w:t>
      </w:r>
      <w:r w:rsidRPr="00C72EC4">
        <w:rPr>
          <w:i/>
        </w:rPr>
        <w:t>v</w:t>
      </w:r>
      <w:r w:rsidR="001212DE">
        <w:rPr>
          <w:i/>
        </w:rPr>
        <w:t> </w:t>
      </w:r>
      <w:r w:rsidRPr="00C72EC4">
        <w:rPr>
          <w:i/>
        </w:rPr>
        <w:t>hl.</w:t>
      </w:r>
      <w:r w:rsidR="001212DE">
        <w:rPr>
          <w:i/>
        </w:rPr>
        <w:t xml:space="preserve"> </w:t>
      </w:r>
      <w:r w:rsidRPr="00C72EC4">
        <w:rPr>
          <w:i/>
        </w:rPr>
        <w:t>m.</w:t>
      </w:r>
      <w:r w:rsidR="001212DE">
        <w:rPr>
          <w:i/>
        </w:rPr>
        <w:t xml:space="preserve"> </w:t>
      </w:r>
      <w:r w:rsidRPr="00C72EC4">
        <w:rPr>
          <w:i/>
        </w:rPr>
        <w:t>Praze.</w:t>
      </w:r>
    </w:p>
    <w:p w:rsidR="008673B7" w:rsidRPr="00C72EC4" w:rsidRDefault="008673B7" w:rsidP="008673B7">
      <w:pPr>
        <w:tabs>
          <w:tab w:val="left" w:pos="180"/>
        </w:tabs>
        <w:autoSpaceDE w:val="0"/>
        <w:rPr>
          <w:i/>
        </w:rPr>
      </w:pPr>
    </w:p>
    <w:p w:rsidR="008673B7" w:rsidRPr="00C72EC4" w:rsidRDefault="008673B7" w:rsidP="00CD4210">
      <w:pPr>
        <w:tabs>
          <w:tab w:val="left" w:pos="180"/>
        </w:tabs>
        <w:jc w:val="both"/>
        <w:rPr>
          <w:bCs/>
          <w:i/>
          <w:color w:val="000000"/>
        </w:rPr>
      </w:pPr>
      <w:r w:rsidRPr="00C72EC4">
        <w:rPr>
          <w:rFonts w:eastAsia="Arial"/>
          <w:b/>
          <w:bCs/>
          <w:i/>
          <w:iCs/>
          <w:color w:val="000000"/>
        </w:rPr>
        <w:t xml:space="preserve"> </w:t>
      </w:r>
      <w:r w:rsidRPr="00C72EC4">
        <w:rPr>
          <w:rFonts w:eastAsia="SimSun"/>
          <w:b/>
          <w:bCs/>
          <w:i/>
          <w:iCs/>
        </w:rPr>
        <w:t>Zpráva</w:t>
      </w:r>
      <w:r w:rsidRPr="00C72EC4">
        <w:rPr>
          <w:rFonts w:eastAsia="Arial"/>
          <w:b/>
          <w:bCs/>
          <w:i/>
          <w:iCs/>
        </w:rPr>
        <w:t xml:space="preserve"> </w:t>
      </w:r>
      <w:r w:rsidRPr="00C72EC4">
        <w:rPr>
          <w:b/>
          <w:bCs/>
          <w:i/>
          <w:iCs/>
        </w:rPr>
        <w:t>o</w:t>
      </w:r>
      <w:r w:rsidRPr="00C72EC4">
        <w:rPr>
          <w:rFonts w:eastAsia="Arial"/>
          <w:b/>
          <w:bCs/>
          <w:i/>
          <w:iCs/>
        </w:rPr>
        <w:t xml:space="preserve"> </w:t>
      </w:r>
      <w:r w:rsidRPr="00C72EC4">
        <w:rPr>
          <w:b/>
          <w:bCs/>
          <w:i/>
          <w:iCs/>
        </w:rPr>
        <w:t>KP</w:t>
      </w:r>
      <w:r w:rsidRPr="00C72EC4">
        <w:rPr>
          <w:rFonts w:eastAsia="Arial"/>
          <w:b/>
          <w:bCs/>
          <w:i/>
          <w:iCs/>
        </w:rPr>
        <w:t xml:space="preserve"> </w:t>
      </w:r>
      <w:r w:rsidRPr="00C72EC4">
        <w:rPr>
          <w:b/>
          <w:bCs/>
          <w:i/>
          <w:iCs/>
        </w:rPr>
        <w:t>za</w:t>
      </w:r>
      <w:r w:rsidRPr="00C72EC4">
        <w:rPr>
          <w:rFonts w:eastAsia="Arial"/>
          <w:b/>
          <w:bCs/>
          <w:i/>
          <w:iCs/>
        </w:rPr>
        <w:t xml:space="preserve"> </w:t>
      </w:r>
      <w:r w:rsidRPr="00C72EC4">
        <w:rPr>
          <w:b/>
          <w:bCs/>
          <w:i/>
          <w:iCs/>
        </w:rPr>
        <w:t>rok</w:t>
      </w:r>
      <w:r w:rsidRPr="00C72EC4">
        <w:rPr>
          <w:rFonts w:eastAsia="Arial"/>
          <w:b/>
          <w:bCs/>
          <w:i/>
          <w:iCs/>
        </w:rPr>
        <w:t xml:space="preserve"> </w:t>
      </w:r>
      <w:r w:rsidRPr="00C72EC4">
        <w:rPr>
          <w:b/>
          <w:bCs/>
          <w:i/>
          <w:iCs/>
        </w:rPr>
        <w:t>2012</w:t>
      </w:r>
      <w:r w:rsidRPr="00C72EC4">
        <w:rPr>
          <w:rFonts w:eastAsia="Arial"/>
          <w:b/>
          <w:bCs/>
          <w:i/>
          <w:iCs/>
        </w:rPr>
        <w:t xml:space="preserve"> </w:t>
      </w:r>
      <w:r w:rsidRPr="00C72EC4">
        <w:rPr>
          <w:b/>
          <w:bCs/>
          <w:i/>
          <w:iCs/>
        </w:rPr>
        <w:t>ve</w:t>
      </w:r>
      <w:r w:rsidRPr="00C72EC4">
        <w:rPr>
          <w:rFonts w:eastAsia="Arial"/>
          <w:b/>
          <w:bCs/>
          <w:i/>
          <w:iCs/>
        </w:rPr>
        <w:t xml:space="preserve"> </w:t>
      </w:r>
      <w:r w:rsidRPr="00C72EC4">
        <w:rPr>
          <w:b/>
          <w:bCs/>
          <w:i/>
          <w:iCs/>
        </w:rPr>
        <w:t>Vsetínském</w:t>
      </w:r>
      <w:r w:rsidRPr="00C72EC4">
        <w:rPr>
          <w:rFonts w:eastAsia="Arial"/>
          <w:b/>
          <w:bCs/>
          <w:i/>
          <w:iCs/>
        </w:rPr>
        <w:t xml:space="preserve"> </w:t>
      </w:r>
      <w:r w:rsidRPr="00C72EC4">
        <w:rPr>
          <w:b/>
          <w:bCs/>
          <w:i/>
          <w:iCs/>
        </w:rPr>
        <w:t>kraji:</w:t>
      </w:r>
      <w:r w:rsidRPr="00C72EC4">
        <w:rPr>
          <w:rFonts w:eastAsia="Arial"/>
          <w:bCs/>
          <w:i/>
          <w:color w:val="000000"/>
        </w:rPr>
        <w:t xml:space="preserve"> </w:t>
      </w:r>
      <w:r w:rsidRPr="00C72EC4">
        <w:rPr>
          <w:bCs/>
          <w:i/>
          <w:color w:val="000000"/>
        </w:rPr>
        <w:t>www.spkp.cz</w:t>
      </w:r>
    </w:p>
    <w:p w:rsidR="008673B7" w:rsidRPr="00C72EC4" w:rsidRDefault="008673B7" w:rsidP="007343CF">
      <w:pPr>
        <w:jc w:val="both"/>
        <w:rPr>
          <w:bCs/>
          <w:i/>
          <w:color w:val="000000"/>
        </w:rPr>
      </w:pPr>
      <w:r w:rsidRPr="00C72EC4">
        <w:rPr>
          <w:bCs/>
          <w:i/>
          <w:color w:val="000000"/>
        </w:rPr>
        <w:t>Ve</w:t>
      </w:r>
      <w:r w:rsidRPr="00C72EC4">
        <w:rPr>
          <w:rFonts w:eastAsia="Arial"/>
          <w:bCs/>
          <w:i/>
          <w:color w:val="000000"/>
        </w:rPr>
        <w:t xml:space="preserve"> </w:t>
      </w:r>
      <w:r w:rsidRPr="00C72EC4">
        <w:rPr>
          <w:bCs/>
          <w:i/>
          <w:color w:val="000000"/>
        </w:rPr>
        <w:t>Vsetínském</w:t>
      </w:r>
      <w:r w:rsidRPr="00C72EC4">
        <w:rPr>
          <w:rFonts w:eastAsia="Arial"/>
          <w:bCs/>
          <w:i/>
          <w:color w:val="000000"/>
        </w:rPr>
        <w:t xml:space="preserve"> </w:t>
      </w:r>
      <w:r w:rsidRPr="00C72EC4">
        <w:rPr>
          <w:bCs/>
          <w:i/>
          <w:color w:val="000000"/>
        </w:rPr>
        <w:t>kraji</w:t>
      </w:r>
      <w:r w:rsidRPr="00C72EC4">
        <w:rPr>
          <w:rFonts w:eastAsia="Arial"/>
          <w:bCs/>
          <w:i/>
          <w:color w:val="000000"/>
        </w:rPr>
        <w:t xml:space="preserve"> </w:t>
      </w:r>
      <w:r w:rsidRPr="00C72EC4">
        <w:rPr>
          <w:bCs/>
          <w:i/>
          <w:color w:val="000000"/>
        </w:rPr>
        <w:t>se</w:t>
      </w:r>
      <w:r w:rsidRPr="00C72EC4">
        <w:rPr>
          <w:rFonts w:eastAsia="Arial"/>
          <w:bCs/>
          <w:i/>
          <w:color w:val="000000"/>
        </w:rPr>
        <w:t xml:space="preserve"> </w:t>
      </w:r>
      <w:r w:rsidRPr="00C72EC4">
        <w:rPr>
          <w:bCs/>
          <w:i/>
          <w:color w:val="000000"/>
        </w:rPr>
        <w:t>na</w:t>
      </w:r>
      <w:r w:rsidRPr="00C72EC4">
        <w:rPr>
          <w:rFonts w:eastAsia="Arial"/>
          <w:bCs/>
          <w:i/>
          <w:color w:val="000000"/>
        </w:rPr>
        <w:t xml:space="preserve"> </w:t>
      </w:r>
      <w:r w:rsidRPr="00C72EC4">
        <w:rPr>
          <w:bCs/>
          <w:i/>
          <w:color w:val="000000"/>
        </w:rPr>
        <w:t>KP</w:t>
      </w:r>
      <w:r w:rsidRPr="00C72EC4">
        <w:rPr>
          <w:rFonts w:eastAsia="Arial"/>
          <w:bCs/>
          <w:i/>
          <w:color w:val="000000"/>
        </w:rPr>
        <w:t xml:space="preserve"> </w:t>
      </w:r>
      <w:r w:rsidRPr="00C72EC4">
        <w:rPr>
          <w:bCs/>
          <w:i/>
          <w:color w:val="000000"/>
        </w:rPr>
        <w:t>podílel</w:t>
      </w:r>
      <w:r w:rsidRPr="00C72EC4">
        <w:rPr>
          <w:rFonts w:eastAsia="Arial"/>
          <w:bCs/>
          <w:i/>
          <w:color w:val="000000"/>
        </w:rPr>
        <w:t xml:space="preserve"> v roce 2012 </w:t>
      </w:r>
      <w:r w:rsidRPr="00C72EC4">
        <w:rPr>
          <w:bCs/>
          <w:i/>
          <w:color w:val="000000"/>
        </w:rPr>
        <w:t>pan</w:t>
      </w:r>
      <w:r w:rsidRPr="00C72EC4">
        <w:rPr>
          <w:rFonts w:eastAsia="Arial"/>
          <w:bCs/>
          <w:i/>
          <w:color w:val="000000"/>
        </w:rPr>
        <w:t xml:space="preserve"> </w:t>
      </w:r>
      <w:r w:rsidRPr="00C72EC4">
        <w:rPr>
          <w:bCs/>
          <w:i/>
          <w:color w:val="000000"/>
        </w:rPr>
        <w:t>Zdeněk</w:t>
      </w:r>
      <w:r w:rsidRPr="00C72EC4">
        <w:rPr>
          <w:rFonts w:eastAsia="Arial"/>
          <w:bCs/>
          <w:i/>
          <w:color w:val="000000"/>
        </w:rPr>
        <w:t xml:space="preserve"> </w:t>
      </w:r>
      <w:r w:rsidRPr="00C72EC4">
        <w:rPr>
          <w:bCs/>
          <w:i/>
          <w:color w:val="000000"/>
        </w:rPr>
        <w:t>Vodák.</w:t>
      </w:r>
      <w:r w:rsidRPr="00C72EC4">
        <w:rPr>
          <w:rFonts w:eastAsia="Arial"/>
          <w:bCs/>
          <w:i/>
          <w:color w:val="000000"/>
        </w:rPr>
        <w:t xml:space="preserve"> </w:t>
      </w:r>
      <w:r w:rsidRPr="00C72EC4">
        <w:rPr>
          <w:bCs/>
          <w:i/>
          <w:color w:val="000000"/>
        </w:rPr>
        <w:t>Jako</w:t>
      </w:r>
      <w:r w:rsidRPr="00C72EC4">
        <w:rPr>
          <w:rFonts w:eastAsia="Arial"/>
          <w:bCs/>
          <w:i/>
          <w:color w:val="000000"/>
        </w:rPr>
        <w:t xml:space="preserve"> </w:t>
      </w:r>
      <w:r w:rsidRPr="00C72EC4">
        <w:rPr>
          <w:bCs/>
          <w:i/>
          <w:color w:val="000000"/>
        </w:rPr>
        <w:t>nový</w:t>
      </w:r>
      <w:r w:rsidRPr="00C72EC4">
        <w:rPr>
          <w:rFonts w:eastAsia="Arial"/>
          <w:bCs/>
          <w:i/>
          <w:color w:val="000000"/>
        </w:rPr>
        <w:t xml:space="preserve"> </w:t>
      </w:r>
      <w:r w:rsidRPr="00C72EC4">
        <w:rPr>
          <w:bCs/>
          <w:i/>
          <w:color w:val="000000"/>
        </w:rPr>
        <w:t>člen</w:t>
      </w:r>
      <w:r w:rsidRPr="00C72EC4">
        <w:rPr>
          <w:rFonts w:eastAsia="Arial"/>
          <w:bCs/>
          <w:i/>
          <w:color w:val="000000"/>
        </w:rPr>
        <w:t xml:space="preserve"> </w:t>
      </w:r>
      <w:r w:rsidRPr="00C72EC4">
        <w:rPr>
          <w:bCs/>
          <w:i/>
          <w:color w:val="000000"/>
        </w:rPr>
        <w:t>pracovního</w:t>
      </w:r>
      <w:r w:rsidRPr="00C72EC4">
        <w:rPr>
          <w:rFonts w:eastAsia="Arial"/>
          <w:bCs/>
          <w:i/>
          <w:color w:val="000000"/>
        </w:rPr>
        <w:t xml:space="preserve"> </w:t>
      </w:r>
      <w:r w:rsidRPr="00C72EC4">
        <w:rPr>
          <w:bCs/>
          <w:i/>
          <w:color w:val="000000"/>
        </w:rPr>
        <w:t>týmu</w:t>
      </w:r>
      <w:r w:rsidRPr="00C72EC4">
        <w:rPr>
          <w:rFonts w:eastAsia="Arial"/>
          <w:bCs/>
          <w:i/>
          <w:color w:val="000000"/>
        </w:rPr>
        <w:t xml:space="preserve"> </w:t>
      </w:r>
      <w:r w:rsidRPr="00C72EC4">
        <w:rPr>
          <w:bCs/>
          <w:i/>
          <w:color w:val="000000"/>
        </w:rPr>
        <w:t>se</w:t>
      </w:r>
      <w:r w:rsidRPr="00C72EC4">
        <w:rPr>
          <w:rFonts w:eastAsia="Arial"/>
          <w:bCs/>
          <w:i/>
          <w:color w:val="000000"/>
        </w:rPr>
        <w:t xml:space="preserve"> </w:t>
      </w:r>
      <w:r w:rsidRPr="00C72EC4">
        <w:rPr>
          <w:bCs/>
          <w:i/>
          <w:color w:val="000000"/>
        </w:rPr>
        <w:t>zaučoval</w:t>
      </w:r>
      <w:r w:rsidRPr="00C72EC4">
        <w:rPr>
          <w:rFonts w:eastAsia="Arial"/>
          <w:bCs/>
          <w:i/>
          <w:color w:val="000000"/>
        </w:rPr>
        <w:t xml:space="preserve"> </w:t>
      </w:r>
      <w:r w:rsidRPr="00C72EC4">
        <w:rPr>
          <w:bCs/>
          <w:i/>
          <w:color w:val="000000"/>
        </w:rPr>
        <w:t>a</w:t>
      </w:r>
      <w:r w:rsidRPr="00C72EC4">
        <w:rPr>
          <w:rFonts w:eastAsia="Arial"/>
          <w:bCs/>
          <w:i/>
          <w:color w:val="000000"/>
        </w:rPr>
        <w:t xml:space="preserve"> </w:t>
      </w:r>
      <w:r w:rsidRPr="00C72EC4">
        <w:rPr>
          <w:bCs/>
          <w:i/>
          <w:color w:val="000000"/>
        </w:rPr>
        <w:t>přebíral</w:t>
      </w:r>
      <w:r w:rsidRPr="00C72EC4">
        <w:rPr>
          <w:rFonts w:eastAsia="Arial"/>
          <w:bCs/>
          <w:i/>
          <w:color w:val="000000"/>
        </w:rPr>
        <w:t xml:space="preserve"> </w:t>
      </w:r>
      <w:r w:rsidRPr="00C72EC4">
        <w:rPr>
          <w:bCs/>
          <w:i/>
          <w:color w:val="000000"/>
        </w:rPr>
        <w:t>poznatky</w:t>
      </w:r>
      <w:r w:rsidRPr="00C72EC4">
        <w:rPr>
          <w:rFonts w:eastAsia="Arial"/>
          <w:bCs/>
          <w:i/>
          <w:color w:val="000000"/>
        </w:rPr>
        <w:t xml:space="preserve"> </w:t>
      </w:r>
      <w:r w:rsidRPr="00C72EC4">
        <w:rPr>
          <w:bCs/>
          <w:i/>
          <w:color w:val="000000"/>
        </w:rPr>
        <w:t>a</w:t>
      </w:r>
      <w:r w:rsidRPr="00C72EC4">
        <w:rPr>
          <w:rFonts w:eastAsia="Arial"/>
          <w:bCs/>
          <w:i/>
          <w:color w:val="000000"/>
        </w:rPr>
        <w:t xml:space="preserve"> </w:t>
      </w:r>
      <w:r w:rsidRPr="00C72EC4">
        <w:rPr>
          <w:bCs/>
          <w:i/>
          <w:color w:val="000000"/>
        </w:rPr>
        <w:t>zkušenosti</w:t>
      </w:r>
      <w:r w:rsidRPr="00C72EC4">
        <w:rPr>
          <w:rFonts w:eastAsia="Arial"/>
          <w:bCs/>
          <w:i/>
          <w:color w:val="000000"/>
        </w:rPr>
        <w:t xml:space="preserve"> </w:t>
      </w:r>
      <w:r w:rsidRPr="00C72EC4">
        <w:rPr>
          <w:bCs/>
          <w:i/>
          <w:color w:val="000000"/>
        </w:rPr>
        <w:t>od</w:t>
      </w:r>
      <w:r w:rsidRPr="00C72EC4">
        <w:rPr>
          <w:rFonts w:eastAsia="Arial"/>
          <w:bCs/>
          <w:i/>
          <w:color w:val="000000"/>
        </w:rPr>
        <w:t xml:space="preserve"> </w:t>
      </w:r>
      <w:r w:rsidRPr="00C72EC4">
        <w:rPr>
          <w:bCs/>
          <w:i/>
          <w:color w:val="000000"/>
        </w:rPr>
        <w:t>zkušenějších</w:t>
      </w:r>
      <w:r w:rsidRPr="00C72EC4">
        <w:rPr>
          <w:rFonts w:eastAsia="Arial"/>
          <w:bCs/>
          <w:i/>
          <w:color w:val="000000"/>
        </w:rPr>
        <w:t xml:space="preserve"> </w:t>
      </w:r>
      <w:r w:rsidRPr="00C72EC4">
        <w:rPr>
          <w:bCs/>
          <w:i/>
          <w:color w:val="000000"/>
        </w:rPr>
        <w:t>členů</w:t>
      </w:r>
      <w:r w:rsidRPr="00C72EC4">
        <w:rPr>
          <w:rFonts w:eastAsia="Arial"/>
          <w:bCs/>
          <w:i/>
          <w:color w:val="000000"/>
        </w:rPr>
        <w:t xml:space="preserve"> </w:t>
      </w:r>
      <w:r w:rsidRPr="00C72EC4">
        <w:rPr>
          <w:bCs/>
          <w:i/>
          <w:color w:val="000000"/>
        </w:rPr>
        <w:t>pracovní</w:t>
      </w:r>
      <w:r w:rsidRPr="00C72EC4">
        <w:rPr>
          <w:rFonts w:eastAsia="Arial"/>
          <w:bCs/>
          <w:i/>
          <w:color w:val="000000"/>
        </w:rPr>
        <w:t xml:space="preserve"> </w:t>
      </w:r>
      <w:r w:rsidRPr="00C72EC4">
        <w:rPr>
          <w:bCs/>
          <w:i/>
          <w:color w:val="000000"/>
        </w:rPr>
        <w:t>skupiny,</w:t>
      </w:r>
      <w:r w:rsidRPr="00C72EC4">
        <w:rPr>
          <w:rFonts w:eastAsia="Arial"/>
          <w:bCs/>
          <w:i/>
          <w:color w:val="000000"/>
        </w:rPr>
        <w:t xml:space="preserve"> </w:t>
      </w:r>
      <w:r w:rsidRPr="00C72EC4">
        <w:rPr>
          <w:bCs/>
          <w:i/>
          <w:color w:val="000000"/>
        </w:rPr>
        <w:t>především</w:t>
      </w:r>
      <w:r w:rsidRPr="00C72EC4">
        <w:rPr>
          <w:rFonts w:eastAsia="Arial"/>
          <w:bCs/>
          <w:i/>
          <w:color w:val="000000"/>
        </w:rPr>
        <w:t xml:space="preserve"> </w:t>
      </w:r>
      <w:r w:rsidRPr="00C72EC4">
        <w:rPr>
          <w:bCs/>
          <w:i/>
          <w:color w:val="000000"/>
        </w:rPr>
        <w:t>od</w:t>
      </w:r>
      <w:r w:rsidRPr="00C72EC4">
        <w:rPr>
          <w:rFonts w:eastAsia="Arial"/>
          <w:bCs/>
          <w:i/>
          <w:color w:val="000000"/>
        </w:rPr>
        <w:t xml:space="preserve"> </w:t>
      </w:r>
      <w:r w:rsidRPr="00C72EC4">
        <w:rPr>
          <w:bCs/>
          <w:i/>
          <w:color w:val="000000"/>
        </w:rPr>
        <w:t>koordinátora</w:t>
      </w:r>
      <w:r w:rsidRPr="00C72EC4">
        <w:rPr>
          <w:rFonts w:eastAsia="Arial"/>
          <w:bCs/>
          <w:i/>
          <w:color w:val="000000"/>
        </w:rPr>
        <w:t xml:space="preserve"> </w:t>
      </w:r>
      <w:r w:rsidRPr="00C72EC4">
        <w:rPr>
          <w:bCs/>
          <w:i/>
          <w:color w:val="000000"/>
        </w:rPr>
        <w:t>KP</w:t>
      </w:r>
      <w:r w:rsidRPr="00C72EC4">
        <w:rPr>
          <w:rFonts w:eastAsia="Arial"/>
          <w:bCs/>
          <w:i/>
          <w:color w:val="000000"/>
        </w:rPr>
        <w:t xml:space="preserve"> </w:t>
      </w:r>
      <w:r w:rsidR="001212DE">
        <w:rPr>
          <w:rFonts w:eastAsia="Arial"/>
          <w:bCs/>
          <w:i/>
          <w:color w:val="000000"/>
        </w:rPr>
        <w:t>I</w:t>
      </w:r>
      <w:r w:rsidRPr="00C72EC4">
        <w:rPr>
          <w:bCs/>
          <w:i/>
          <w:color w:val="000000"/>
        </w:rPr>
        <w:t>ng.</w:t>
      </w:r>
      <w:r w:rsidR="001212DE">
        <w:rPr>
          <w:bCs/>
          <w:i/>
          <w:color w:val="000000"/>
        </w:rPr>
        <w:t xml:space="preserve"> </w:t>
      </w:r>
      <w:r w:rsidRPr="00C72EC4">
        <w:rPr>
          <w:bCs/>
          <w:i/>
          <w:color w:val="000000"/>
        </w:rPr>
        <w:t>Tomáše</w:t>
      </w:r>
      <w:r w:rsidRPr="00C72EC4">
        <w:rPr>
          <w:rFonts w:eastAsia="Arial"/>
          <w:bCs/>
          <w:i/>
          <w:color w:val="000000"/>
        </w:rPr>
        <w:t xml:space="preserve"> </w:t>
      </w:r>
      <w:r w:rsidRPr="00C72EC4">
        <w:rPr>
          <w:bCs/>
          <w:i/>
          <w:color w:val="000000"/>
        </w:rPr>
        <w:t>Tylicha. Potom</w:t>
      </w:r>
      <w:r w:rsidRPr="00C72EC4">
        <w:rPr>
          <w:rFonts w:eastAsia="Arial"/>
          <w:bCs/>
          <w:i/>
          <w:color w:val="000000"/>
        </w:rPr>
        <w:t xml:space="preserve"> </w:t>
      </w:r>
      <w:r w:rsidRPr="00C72EC4">
        <w:rPr>
          <w:bCs/>
          <w:i/>
          <w:color w:val="000000"/>
        </w:rPr>
        <w:t>mu</w:t>
      </w:r>
      <w:r w:rsidRPr="00C72EC4">
        <w:rPr>
          <w:rFonts w:eastAsia="Arial"/>
          <w:bCs/>
          <w:i/>
          <w:color w:val="000000"/>
        </w:rPr>
        <w:t xml:space="preserve"> </w:t>
      </w:r>
      <w:r w:rsidRPr="00C72EC4">
        <w:rPr>
          <w:bCs/>
          <w:i/>
          <w:color w:val="000000"/>
        </w:rPr>
        <w:t>umřel</w:t>
      </w:r>
      <w:r w:rsidRPr="00C72EC4">
        <w:rPr>
          <w:rFonts w:eastAsia="Arial"/>
          <w:bCs/>
          <w:i/>
          <w:color w:val="000000"/>
        </w:rPr>
        <w:t xml:space="preserve"> </w:t>
      </w:r>
      <w:r w:rsidRPr="00C72EC4">
        <w:rPr>
          <w:bCs/>
          <w:i/>
          <w:color w:val="000000"/>
        </w:rPr>
        <w:t>otec</w:t>
      </w:r>
      <w:r w:rsidRPr="00C72EC4">
        <w:rPr>
          <w:rFonts w:eastAsia="Arial"/>
          <w:bCs/>
          <w:i/>
          <w:color w:val="000000"/>
        </w:rPr>
        <w:t xml:space="preserve"> </w:t>
      </w:r>
      <w:r w:rsidRPr="00C72EC4">
        <w:rPr>
          <w:bCs/>
          <w:i/>
          <w:color w:val="000000"/>
        </w:rPr>
        <w:t>a</w:t>
      </w:r>
      <w:r w:rsidRPr="00C72EC4">
        <w:rPr>
          <w:rFonts w:eastAsia="Arial"/>
          <w:bCs/>
          <w:i/>
          <w:color w:val="000000"/>
        </w:rPr>
        <w:t xml:space="preserve"> </w:t>
      </w:r>
      <w:r w:rsidRPr="00C72EC4">
        <w:rPr>
          <w:bCs/>
          <w:i/>
          <w:color w:val="000000"/>
        </w:rPr>
        <w:t>on</w:t>
      </w:r>
      <w:r w:rsidRPr="00C72EC4">
        <w:rPr>
          <w:rFonts w:eastAsia="Arial"/>
          <w:bCs/>
          <w:i/>
          <w:color w:val="000000"/>
        </w:rPr>
        <w:t xml:space="preserve"> </w:t>
      </w:r>
      <w:r w:rsidRPr="00C72EC4">
        <w:rPr>
          <w:bCs/>
          <w:i/>
          <w:color w:val="000000"/>
        </w:rPr>
        <w:t>se</w:t>
      </w:r>
      <w:r w:rsidRPr="00C72EC4">
        <w:rPr>
          <w:rFonts w:eastAsia="Arial"/>
          <w:bCs/>
          <w:i/>
          <w:color w:val="000000"/>
        </w:rPr>
        <w:t xml:space="preserve"> </w:t>
      </w:r>
      <w:r w:rsidRPr="00C72EC4">
        <w:rPr>
          <w:bCs/>
          <w:i/>
          <w:color w:val="000000"/>
        </w:rPr>
        <w:t>staral</w:t>
      </w:r>
      <w:r w:rsidRPr="00C72EC4">
        <w:rPr>
          <w:rFonts w:eastAsia="Arial"/>
          <w:bCs/>
          <w:i/>
          <w:color w:val="000000"/>
        </w:rPr>
        <w:t xml:space="preserve"> </w:t>
      </w:r>
      <w:r w:rsidRPr="00C72EC4">
        <w:rPr>
          <w:bCs/>
          <w:i/>
          <w:color w:val="000000"/>
        </w:rPr>
        <w:t>o</w:t>
      </w:r>
      <w:r w:rsidRPr="00C72EC4">
        <w:rPr>
          <w:rFonts w:eastAsia="Arial"/>
          <w:bCs/>
          <w:i/>
          <w:color w:val="000000"/>
        </w:rPr>
        <w:t xml:space="preserve"> </w:t>
      </w:r>
      <w:r w:rsidRPr="00C72EC4">
        <w:rPr>
          <w:bCs/>
          <w:i/>
          <w:color w:val="000000"/>
        </w:rPr>
        <w:t>osamělou</w:t>
      </w:r>
      <w:r w:rsidRPr="00C72EC4">
        <w:rPr>
          <w:rFonts w:eastAsia="Arial"/>
          <w:bCs/>
          <w:i/>
          <w:color w:val="000000"/>
        </w:rPr>
        <w:t xml:space="preserve"> </w:t>
      </w:r>
      <w:r w:rsidRPr="00C72EC4">
        <w:rPr>
          <w:bCs/>
          <w:i/>
          <w:color w:val="000000"/>
        </w:rPr>
        <w:t>m</w:t>
      </w:r>
      <w:r w:rsidR="00CD4210" w:rsidRPr="00C72EC4">
        <w:rPr>
          <w:bCs/>
          <w:i/>
          <w:color w:val="000000"/>
        </w:rPr>
        <w:t>atku</w:t>
      </w:r>
      <w:r w:rsidR="001212DE">
        <w:rPr>
          <w:bCs/>
          <w:i/>
          <w:color w:val="000000"/>
        </w:rPr>
        <w:t>,</w:t>
      </w:r>
      <w:r w:rsidR="001212DE">
        <w:rPr>
          <w:rFonts w:eastAsia="Arial"/>
          <w:bCs/>
          <w:i/>
          <w:color w:val="000000"/>
        </w:rPr>
        <w:t xml:space="preserve"> </w:t>
      </w:r>
      <w:r w:rsidRPr="00C72EC4">
        <w:rPr>
          <w:bCs/>
          <w:i/>
          <w:color w:val="000000"/>
        </w:rPr>
        <w:t>a</w:t>
      </w:r>
      <w:r w:rsidRPr="00C72EC4">
        <w:rPr>
          <w:rFonts w:eastAsia="Arial"/>
          <w:bCs/>
          <w:i/>
          <w:color w:val="000000"/>
        </w:rPr>
        <w:t xml:space="preserve"> </w:t>
      </w:r>
      <w:r w:rsidRPr="00C72EC4">
        <w:rPr>
          <w:bCs/>
          <w:i/>
          <w:color w:val="000000"/>
        </w:rPr>
        <w:t>proto</w:t>
      </w:r>
      <w:r w:rsidRPr="00C72EC4">
        <w:rPr>
          <w:rFonts w:eastAsia="Arial"/>
          <w:bCs/>
          <w:i/>
          <w:color w:val="000000"/>
        </w:rPr>
        <w:t xml:space="preserve"> </w:t>
      </w:r>
      <w:r w:rsidRPr="00C72EC4">
        <w:rPr>
          <w:bCs/>
          <w:i/>
          <w:color w:val="000000"/>
        </w:rPr>
        <w:t>se</w:t>
      </w:r>
      <w:r w:rsidRPr="00C72EC4">
        <w:rPr>
          <w:rFonts w:eastAsia="Arial"/>
          <w:bCs/>
          <w:i/>
          <w:color w:val="000000"/>
        </w:rPr>
        <w:t xml:space="preserve"> </w:t>
      </w:r>
      <w:r w:rsidRPr="00C72EC4">
        <w:rPr>
          <w:bCs/>
          <w:i/>
          <w:color w:val="000000"/>
        </w:rPr>
        <w:t>odmlčel. Napsal</w:t>
      </w:r>
      <w:r w:rsidRPr="00C72EC4">
        <w:rPr>
          <w:rFonts w:eastAsia="Arial"/>
          <w:bCs/>
          <w:i/>
          <w:color w:val="000000"/>
        </w:rPr>
        <w:t xml:space="preserve"> </w:t>
      </w:r>
      <w:r w:rsidRPr="00C72EC4">
        <w:rPr>
          <w:bCs/>
          <w:i/>
          <w:color w:val="000000"/>
        </w:rPr>
        <w:t>řediteli</w:t>
      </w:r>
      <w:r w:rsidRPr="00C72EC4">
        <w:rPr>
          <w:rFonts w:eastAsia="Arial"/>
          <w:bCs/>
          <w:i/>
          <w:color w:val="000000"/>
        </w:rPr>
        <w:t xml:space="preserve"> </w:t>
      </w:r>
      <w:r w:rsidRPr="00C72EC4">
        <w:rPr>
          <w:bCs/>
          <w:i/>
          <w:color w:val="000000"/>
        </w:rPr>
        <w:t>dopis</w:t>
      </w:r>
      <w:r w:rsidRPr="00C72EC4">
        <w:rPr>
          <w:rFonts w:eastAsia="Arial"/>
          <w:bCs/>
          <w:i/>
          <w:color w:val="000000"/>
        </w:rPr>
        <w:t xml:space="preserve"> </w:t>
      </w:r>
      <w:r w:rsidRPr="00C72EC4">
        <w:rPr>
          <w:bCs/>
          <w:i/>
          <w:color w:val="000000"/>
        </w:rPr>
        <w:t>a</w:t>
      </w:r>
      <w:r w:rsidRPr="00C72EC4">
        <w:rPr>
          <w:rFonts w:eastAsia="Arial"/>
          <w:bCs/>
          <w:i/>
          <w:color w:val="000000"/>
        </w:rPr>
        <w:t xml:space="preserve"> </w:t>
      </w:r>
      <w:r w:rsidRPr="00C72EC4">
        <w:rPr>
          <w:bCs/>
          <w:i/>
          <w:color w:val="000000"/>
        </w:rPr>
        <w:t>má</w:t>
      </w:r>
      <w:r w:rsidRPr="00C72EC4">
        <w:rPr>
          <w:rFonts w:eastAsia="Arial"/>
          <w:bCs/>
          <w:i/>
          <w:color w:val="000000"/>
        </w:rPr>
        <w:t xml:space="preserve"> </w:t>
      </w:r>
      <w:r w:rsidRPr="00C72EC4">
        <w:rPr>
          <w:bCs/>
          <w:i/>
          <w:color w:val="000000"/>
        </w:rPr>
        <w:t>snahu</w:t>
      </w:r>
      <w:r w:rsidRPr="00C72EC4">
        <w:rPr>
          <w:rFonts w:eastAsia="Arial"/>
          <w:bCs/>
          <w:i/>
          <w:color w:val="000000"/>
        </w:rPr>
        <w:t xml:space="preserve"> </w:t>
      </w:r>
      <w:r w:rsidRPr="00C72EC4">
        <w:rPr>
          <w:bCs/>
          <w:i/>
          <w:color w:val="000000"/>
        </w:rPr>
        <w:t>se</w:t>
      </w:r>
      <w:r w:rsidRPr="00C72EC4">
        <w:rPr>
          <w:rFonts w:eastAsia="Arial"/>
          <w:bCs/>
          <w:i/>
          <w:color w:val="000000"/>
        </w:rPr>
        <w:t xml:space="preserve"> </w:t>
      </w:r>
      <w:r w:rsidRPr="00C72EC4">
        <w:rPr>
          <w:bCs/>
          <w:i/>
          <w:color w:val="000000"/>
        </w:rPr>
        <w:t>zase</w:t>
      </w:r>
      <w:r w:rsidRPr="00C72EC4">
        <w:rPr>
          <w:rFonts w:eastAsia="Arial"/>
          <w:bCs/>
          <w:i/>
          <w:color w:val="000000"/>
        </w:rPr>
        <w:t xml:space="preserve"> </w:t>
      </w:r>
      <w:r w:rsidRPr="00C72EC4">
        <w:rPr>
          <w:bCs/>
          <w:i/>
          <w:color w:val="000000"/>
        </w:rPr>
        <w:t>do</w:t>
      </w:r>
      <w:r w:rsidRPr="00C72EC4">
        <w:rPr>
          <w:rFonts w:eastAsia="Arial"/>
          <w:bCs/>
          <w:i/>
          <w:color w:val="000000"/>
        </w:rPr>
        <w:t xml:space="preserve"> </w:t>
      </w:r>
      <w:r w:rsidRPr="00C72EC4">
        <w:rPr>
          <w:bCs/>
          <w:i/>
          <w:color w:val="000000"/>
        </w:rPr>
        <w:t>projektu</w:t>
      </w:r>
      <w:r w:rsidRPr="00C72EC4">
        <w:rPr>
          <w:rFonts w:eastAsia="Arial"/>
          <w:bCs/>
          <w:i/>
          <w:color w:val="000000"/>
        </w:rPr>
        <w:t xml:space="preserve"> </w:t>
      </w:r>
      <w:r w:rsidRPr="00C72EC4">
        <w:rPr>
          <w:bCs/>
          <w:i/>
          <w:color w:val="000000"/>
        </w:rPr>
        <w:t>zapojit.</w:t>
      </w:r>
    </w:p>
    <w:p w:rsidR="008673B7" w:rsidRPr="00C72EC4" w:rsidRDefault="008673B7" w:rsidP="008673B7">
      <w:pPr>
        <w:jc w:val="both"/>
        <w:rPr>
          <w:i/>
        </w:rPr>
      </w:pPr>
    </w:p>
    <w:p w:rsidR="007343CF" w:rsidRPr="00C72EC4" w:rsidRDefault="008673B7" w:rsidP="007343CF">
      <w:pPr>
        <w:tabs>
          <w:tab w:val="num" w:pos="0"/>
          <w:tab w:val="num" w:pos="360"/>
        </w:tabs>
        <w:jc w:val="both"/>
        <w:rPr>
          <w:rFonts w:eastAsia="Arial"/>
          <w:i/>
        </w:rPr>
      </w:pPr>
      <w:r w:rsidRPr="00C72EC4">
        <w:rPr>
          <w:rFonts w:eastAsia="Arial"/>
          <w:i/>
        </w:rPr>
        <w:t>Prioritním cílem projektu bylo</w:t>
      </w:r>
      <w:r w:rsidR="007343CF" w:rsidRPr="00C72EC4">
        <w:rPr>
          <w:rFonts w:eastAsia="Arial"/>
          <w:i/>
        </w:rPr>
        <w:t xml:space="preserve"> </w:t>
      </w:r>
      <w:r w:rsidRPr="00C72EC4">
        <w:rPr>
          <w:i/>
        </w:rPr>
        <w:t>zvýšení</w:t>
      </w:r>
      <w:r w:rsidRPr="00C72EC4">
        <w:rPr>
          <w:rFonts w:eastAsia="Arial"/>
          <w:i/>
        </w:rPr>
        <w:t xml:space="preserve"> </w:t>
      </w:r>
      <w:r w:rsidRPr="00C72EC4">
        <w:rPr>
          <w:i/>
        </w:rPr>
        <w:t>informovanosti</w:t>
      </w:r>
      <w:r w:rsidRPr="00C72EC4">
        <w:rPr>
          <w:rFonts w:eastAsia="Arial"/>
          <w:i/>
        </w:rPr>
        <w:t xml:space="preserve"> </w:t>
      </w:r>
      <w:r w:rsidRPr="00C72EC4">
        <w:rPr>
          <w:i/>
        </w:rPr>
        <w:t>osob,</w:t>
      </w:r>
      <w:r w:rsidRPr="00C72EC4">
        <w:rPr>
          <w:rFonts w:eastAsia="Arial"/>
          <w:i/>
        </w:rPr>
        <w:t xml:space="preserve"> </w:t>
      </w:r>
      <w:r w:rsidRPr="00C72EC4">
        <w:rPr>
          <w:i/>
        </w:rPr>
        <w:t>které</w:t>
      </w:r>
      <w:r w:rsidRPr="00C72EC4">
        <w:rPr>
          <w:rFonts w:eastAsia="Arial"/>
          <w:i/>
        </w:rPr>
        <w:t xml:space="preserve"> </w:t>
      </w:r>
      <w:r w:rsidRPr="00C72EC4">
        <w:rPr>
          <w:i/>
        </w:rPr>
        <w:t>se</w:t>
      </w:r>
      <w:r w:rsidRPr="00C72EC4">
        <w:rPr>
          <w:rFonts w:eastAsia="Arial"/>
          <w:i/>
        </w:rPr>
        <w:t xml:space="preserve"> </w:t>
      </w:r>
      <w:r w:rsidRPr="00C72EC4">
        <w:rPr>
          <w:i/>
        </w:rPr>
        <w:t>podílí</w:t>
      </w:r>
      <w:r w:rsidRPr="00C72EC4">
        <w:rPr>
          <w:rFonts w:eastAsia="Arial"/>
          <w:i/>
        </w:rPr>
        <w:t xml:space="preserve"> </w:t>
      </w:r>
      <w:r w:rsidRPr="00C72EC4">
        <w:rPr>
          <w:i/>
        </w:rPr>
        <w:t>na</w:t>
      </w:r>
      <w:r w:rsidRPr="00C72EC4">
        <w:rPr>
          <w:rFonts w:eastAsia="Arial"/>
          <w:i/>
        </w:rPr>
        <w:t xml:space="preserve"> </w:t>
      </w:r>
      <w:r w:rsidRPr="00C72EC4">
        <w:rPr>
          <w:i/>
        </w:rPr>
        <w:t>tvorbě</w:t>
      </w:r>
      <w:r w:rsidRPr="00C72EC4">
        <w:rPr>
          <w:rFonts w:eastAsia="Arial"/>
          <w:i/>
        </w:rPr>
        <w:t xml:space="preserve"> </w:t>
      </w:r>
      <w:r w:rsidRPr="00C72EC4">
        <w:rPr>
          <w:i/>
        </w:rPr>
        <w:t>a</w:t>
      </w:r>
      <w:r w:rsidRPr="00C72EC4">
        <w:rPr>
          <w:rFonts w:eastAsia="Arial"/>
          <w:i/>
        </w:rPr>
        <w:t xml:space="preserve"> </w:t>
      </w:r>
      <w:r w:rsidRPr="00C72EC4">
        <w:rPr>
          <w:i/>
        </w:rPr>
        <w:t>realizaci</w:t>
      </w:r>
      <w:r w:rsidRPr="00C72EC4">
        <w:rPr>
          <w:rFonts w:eastAsia="Arial"/>
          <w:i/>
        </w:rPr>
        <w:t xml:space="preserve"> </w:t>
      </w:r>
      <w:r w:rsidRPr="00C72EC4">
        <w:rPr>
          <w:i/>
        </w:rPr>
        <w:t>komunitních</w:t>
      </w:r>
      <w:r w:rsidRPr="00C72EC4">
        <w:rPr>
          <w:rFonts w:eastAsia="Arial"/>
          <w:i/>
        </w:rPr>
        <w:t xml:space="preserve"> </w:t>
      </w:r>
      <w:r w:rsidRPr="00C72EC4">
        <w:rPr>
          <w:i/>
        </w:rPr>
        <w:t>plánů</w:t>
      </w:r>
      <w:r w:rsidRPr="00C72EC4">
        <w:rPr>
          <w:rFonts w:eastAsia="Arial"/>
          <w:i/>
        </w:rPr>
        <w:t xml:space="preserve"> </w:t>
      </w:r>
      <w:r w:rsidRPr="00C72EC4">
        <w:rPr>
          <w:i/>
        </w:rPr>
        <w:t>o</w:t>
      </w:r>
      <w:r w:rsidRPr="00C72EC4">
        <w:rPr>
          <w:rFonts w:eastAsia="Arial"/>
          <w:i/>
        </w:rPr>
        <w:t xml:space="preserve"> </w:t>
      </w:r>
      <w:r w:rsidRPr="00C72EC4">
        <w:rPr>
          <w:i/>
        </w:rPr>
        <w:t>situaci</w:t>
      </w:r>
      <w:r w:rsidRPr="00C72EC4">
        <w:rPr>
          <w:rFonts w:eastAsia="Arial"/>
          <w:i/>
        </w:rPr>
        <w:t xml:space="preserve"> </w:t>
      </w:r>
      <w:r w:rsidR="001212DE">
        <w:rPr>
          <w:i/>
        </w:rPr>
        <w:t>v komunitním</w:t>
      </w:r>
      <w:r w:rsidRPr="00C72EC4">
        <w:rPr>
          <w:rFonts w:eastAsia="Arial"/>
          <w:i/>
        </w:rPr>
        <w:t xml:space="preserve"> </w:t>
      </w:r>
      <w:r w:rsidRPr="00C72EC4">
        <w:rPr>
          <w:i/>
        </w:rPr>
        <w:t>plánování</w:t>
      </w:r>
      <w:r w:rsidRPr="00C72EC4">
        <w:rPr>
          <w:rFonts w:eastAsia="Arial"/>
          <w:i/>
        </w:rPr>
        <w:t xml:space="preserve"> </w:t>
      </w:r>
      <w:r w:rsidRPr="00C72EC4">
        <w:rPr>
          <w:i/>
        </w:rPr>
        <w:t>v</w:t>
      </w:r>
      <w:r w:rsidRPr="00C72EC4">
        <w:rPr>
          <w:rFonts w:eastAsia="Arial"/>
          <w:i/>
        </w:rPr>
        <w:t> </w:t>
      </w:r>
      <w:r w:rsidRPr="00C72EC4">
        <w:rPr>
          <w:i/>
        </w:rPr>
        <w:t>ČR.</w:t>
      </w:r>
      <w:r w:rsidRPr="00C72EC4">
        <w:rPr>
          <w:rFonts w:eastAsia="Arial"/>
          <w:i/>
        </w:rPr>
        <w:t xml:space="preserve"> A dále</w:t>
      </w:r>
      <w:r w:rsidR="007343CF" w:rsidRPr="00C72EC4">
        <w:rPr>
          <w:rFonts w:eastAsia="Arial"/>
          <w:i/>
        </w:rPr>
        <w:t>:</w:t>
      </w:r>
    </w:p>
    <w:p w:rsidR="007343CF" w:rsidRPr="00C72EC4" w:rsidRDefault="008673B7" w:rsidP="007C7C78">
      <w:pPr>
        <w:pStyle w:val="Odstavecseseznamem"/>
        <w:numPr>
          <w:ilvl w:val="0"/>
          <w:numId w:val="9"/>
        </w:numPr>
        <w:tabs>
          <w:tab w:val="num" w:pos="-360"/>
          <w:tab w:val="num" w:pos="360"/>
        </w:tabs>
        <w:jc w:val="both"/>
        <w:rPr>
          <w:i/>
        </w:rPr>
      </w:pPr>
      <w:r w:rsidRPr="00C72EC4">
        <w:rPr>
          <w:i/>
        </w:rPr>
        <w:t>snížení</w:t>
      </w:r>
      <w:r w:rsidRPr="00C72EC4">
        <w:rPr>
          <w:rFonts w:eastAsia="Arial"/>
          <w:i/>
        </w:rPr>
        <w:t xml:space="preserve"> </w:t>
      </w:r>
      <w:r w:rsidRPr="00C72EC4">
        <w:rPr>
          <w:i/>
        </w:rPr>
        <w:t>asymetrie</w:t>
      </w:r>
      <w:r w:rsidRPr="00C72EC4">
        <w:rPr>
          <w:rFonts w:eastAsia="Arial"/>
          <w:i/>
        </w:rPr>
        <w:t xml:space="preserve"> </w:t>
      </w:r>
      <w:r w:rsidRPr="00C72EC4">
        <w:rPr>
          <w:i/>
        </w:rPr>
        <w:t>v komunitním</w:t>
      </w:r>
      <w:r w:rsidRPr="00C72EC4">
        <w:rPr>
          <w:rFonts w:eastAsia="Arial"/>
          <w:i/>
        </w:rPr>
        <w:t xml:space="preserve"> </w:t>
      </w:r>
      <w:r w:rsidRPr="00C72EC4">
        <w:rPr>
          <w:i/>
        </w:rPr>
        <w:t>plánování</w:t>
      </w:r>
      <w:r w:rsidRPr="00C72EC4">
        <w:rPr>
          <w:rFonts w:eastAsia="Arial"/>
          <w:i/>
        </w:rPr>
        <w:t xml:space="preserve"> </w:t>
      </w:r>
      <w:r w:rsidRPr="00C72EC4">
        <w:rPr>
          <w:i/>
        </w:rPr>
        <w:t>jednotlivých</w:t>
      </w:r>
      <w:r w:rsidRPr="00C72EC4">
        <w:rPr>
          <w:rFonts w:eastAsia="Arial"/>
          <w:i/>
        </w:rPr>
        <w:t xml:space="preserve"> </w:t>
      </w:r>
      <w:r w:rsidRPr="00C72EC4">
        <w:rPr>
          <w:i/>
        </w:rPr>
        <w:t>samospráv</w:t>
      </w:r>
    </w:p>
    <w:p w:rsidR="008673B7" w:rsidRPr="00C72EC4" w:rsidRDefault="008673B7" w:rsidP="007C7C78">
      <w:pPr>
        <w:pStyle w:val="Odstavecseseznamem"/>
        <w:numPr>
          <w:ilvl w:val="0"/>
          <w:numId w:val="9"/>
        </w:numPr>
        <w:tabs>
          <w:tab w:val="num" w:pos="-360"/>
          <w:tab w:val="num" w:pos="360"/>
        </w:tabs>
        <w:jc w:val="both"/>
        <w:rPr>
          <w:i/>
        </w:rPr>
      </w:pPr>
      <w:r w:rsidRPr="00C72EC4">
        <w:rPr>
          <w:i/>
        </w:rPr>
        <w:t>implementace</w:t>
      </w:r>
      <w:r w:rsidRPr="00C72EC4">
        <w:rPr>
          <w:rFonts w:eastAsia="Arial"/>
          <w:i/>
        </w:rPr>
        <w:t xml:space="preserve"> </w:t>
      </w:r>
      <w:r w:rsidRPr="00C72EC4">
        <w:rPr>
          <w:i/>
        </w:rPr>
        <w:t>vytvořených</w:t>
      </w:r>
      <w:r w:rsidRPr="00C72EC4">
        <w:rPr>
          <w:rFonts w:eastAsia="Arial"/>
          <w:i/>
        </w:rPr>
        <w:t xml:space="preserve"> </w:t>
      </w:r>
      <w:r w:rsidRPr="00C72EC4">
        <w:rPr>
          <w:i/>
        </w:rPr>
        <w:t>kvalitních</w:t>
      </w:r>
      <w:r w:rsidRPr="00C72EC4">
        <w:rPr>
          <w:rFonts w:eastAsia="Arial"/>
          <w:i/>
        </w:rPr>
        <w:t xml:space="preserve"> </w:t>
      </w:r>
      <w:r w:rsidRPr="00C72EC4">
        <w:rPr>
          <w:i/>
        </w:rPr>
        <w:t>komunitních</w:t>
      </w:r>
      <w:r w:rsidR="001212DE">
        <w:rPr>
          <w:rFonts w:eastAsia="Arial"/>
          <w:i/>
        </w:rPr>
        <w:t xml:space="preserve"> </w:t>
      </w:r>
      <w:r w:rsidRPr="00C72EC4">
        <w:rPr>
          <w:i/>
        </w:rPr>
        <w:t>plánů</w:t>
      </w:r>
      <w:r w:rsidRPr="00C72EC4">
        <w:rPr>
          <w:rFonts w:eastAsia="Arial"/>
          <w:i/>
        </w:rPr>
        <w:t xml:space="preserve"> </w:t>
      </w:r>
      <w:r w:rsidRPr="00C72EC4">
        <w:rPr>
          <w:i/>
        </w:rPr>
        <w:t>na</w:t>
      </w:r>
      <w:r w:rsidRPr="00C72EC4">
        <w:rPr>
          <w:rFonts w:eastAsia="Arial"/>
          <w:i/>
        </w:rPr>
        <w:t xml:space="preserve"> </w:t>
      </w:r>
      <w:r w:rsidRPr="00C72EC4">
        <w:rPr>
          <w:i/>
        </w:rPr>
        <w:t>základě</w:t>
      </w:r>
      <w:r w:rsidRPr="00C72EC4">
        <w:rPr>
          <w:rFonts w:eastAsia="Arial"/>
          <w:i/>
        </w:rPr>
        <w:t xml:space="preserve"> </w:t>
      </w:r>
      <w:r w:rsidRPr="00C72EC4">
        <w:rPr>
          <w:i/>
        </w:rPr>
        <w:t>zkušeností</w:t>
      </w:r>
      <w:r w:rsidRPr="00C72EC4">
        <w:rPr>
          <w:rFonts w:eastAsia="Arial"/>
          <w:i/>
        </w:rPr>
        <w:t xml:space="preserve"> </w:t>
      </w:r>
      <w:r w:rsidRPr="00C72EC4">
        <w:rPr>
          <w:i/>
        </w:rPr>
        <w:t>z ostatních</w:t>
      </w:r>
      <w:r w:rsidRPr="00C72EC4">
        <w:rPr>
          <w:rFonts w:eastAsia="Arial"/>
          <w:i/>
        </w:rPr>
        <w:t xml:space="preserve"> </w:t>
      </w:r>
      <w:r w:rsidRPr="00C72EC4">
        <w:rPr>
          <w:i/>
        </w:rPr>
        <w:t>krajů</w:t>
      </w:r>
      <w:r w:rsidRPr="00C72EC4">
        <w:rPr>
          <w:rFonts w:eastAsia="Arial"/>
          <w:i/>
        </w:rPr>
        <w:t xml:space="preserve"> </w:t>
      </w:r>
      <w:r w:rsidRPr="00C72EC4">
        <w:rPr>
          <w:i/>
        </w:rPr>
        <w:t>a</w:t>
      </w:r>
      <w:r w:rsidRPr="00C72EC4">
        <w:rPr>
          <w:rFonts w:eastAsia="Arial"/>
          <w:i/>
        </w:rPr>
        <w:t xml:space="preserve"> </w:t>
      </w:r>
      <w:r w:rsidRPr="00C72EC4">
        <w:rPr>
          <w:i/>
        </w:rPr>
        <w:t>měst</w:t>
      </w:r>
      <w:r w:rsidRPr="00C72EC4">
        <w:rPr>
          <w:rFonts w:eastAsia="Arial"/>
          <w:i/>
        </w:rPr>
        <w:t xml:space="preserve"> </w:t>
      </w:r>
      <w:r w:rsidRPr="00C72EC4">
        <w:rPr>
          <w:i/>
        </w:rPr>
        <w:t>v ČR</w:t>
      </w:r>
      <w:r w:rsidRPr="00C72EC4">
        <w:rPr>
          <w:rFonts w:eastAsia="Arial"/>
          <w:i/>
        </w:rPr>
        <w:t xml:space="preserve"> </w:t>
      </w:r>
      <w:r w:rsidRPr="00C72EC4">
        <w:rPr>
          <w:i/>
        </w:rPr>
        <w:t>do</w:t>
      </w:r>
      <w:r w:rsidRPr="00C72EC4">
        <w:rPr>
          <w:rFonts w:eastAsia="Arial"/>
          <w:i/>
        </w:rPr>
        <w:t xml:space="preserve"> </w:t>
      </w:r>
      <w:r w:rsidRPr="00C72EC4">
        <w:rPr>
          <w:i/>
        </w:rPr>
        <w:t>dalších</w:t>
      </w:r>
      <w:r w:rsidRPr="00C72EC4">
        <w:rPr>
          <w:rFonts w:eastAsia="Arial"/>
          <w:i/>
        </w:rPr>
        <w:t xml:space="preserve"> </w:t>
      </w:r>
      <w:r w:rsidRPr="00C72EC4">
        <w:rPr>
          <w:i/>
        </w:rPr>
        <w:t>regiónů</w:t>
      </w:r>
    </w:p>
    <w:p w:rsidR="008673B7" w:rsidRPr="00C72EC4" w:rsidRDefault="008673B7" w:rsidP="007C7C78">
      <w:pPr>
        <w:pStyle w:val="Odstavecseseznamem"/>
        <w:numPr>
          <w:ilvl w:val="0"/>
          <w:numId w:val="9"/>
        </w:numPr>
        <w:tabs>
          <w:tab w:val="left" w:pos="1080"/>
        </w:tabs>
        <w:rPr>
          <w:i/>
        </w:rPr>
      </w:pPr>
      <w:r w:rsidRPr="00C72EC4">
        <w:rPr>
          <w:i/>
        </w:rPr>
        <w:t>zvýšení</w:t>
      </w:r>
      <w:r w:rsidRPr="00C72EC4">
        <w:rPr>
          <w:rFonts w:eastAsia="Arial"/>
          <w:i/>
        </w:rPr>
        <w:t xml:space="preserve"> </w:t>
      </w:r>
      <w:r w:rsidRPr="00C72EC4">
        <w:rPr>
          <w:i/>
        </w:rPr>
        <w:t>podílu</w:t>
      </w:r>
      <w:r w:rsidRPr="00C72EC4">
        <w:rPr>
          <w:rFonts w:eastAsia="Arial"/>
          <w:i/>
        </w:rPr>
        <w:t xml:space="preserve"> </w:t>
      </w:r>
      <w:r w:rsidRPr="00C72EC4">
        <w:rPr>
          <w:i/>
        </w:rPr>
        <w:t>samotných</w:t>
      </w:r>
      <w:r w:rsidRPr="00C72EC4">
        <w:rPr>
          <w:rFonts w:eastAsia="Arial"/>
          <w:i/>
        </w:rPr>
        <w:t xml:space="preserve"> </w:t>
      </w:r>
      <w:r w:rsidRPr="00C72EC4">
        <w:rPr>
          <w:i/>
        </w:rPr>
        <w:t>pacientů</w:t>
      </w:r>
      <w:r w:rsidRPr="00C72EC4">
        <w:rPr>
          <w:rFonts w:eastAsia="Arial"/>
          <w:i/>
        </w:rPr>
        <w:t xml:space="preserve"> – </w:t>
      </w:r>
      <w:r w:rsidRPr="00C72EC4">
        <w:rPr>
          <w:i/>
        </w:rPr>
        <w:t>pacientských</w:t>
      </w:r>
      <w:r w:rsidRPr="00C72EC4">
        <w:rPr>
          <w:rFonts w:eastAsia="Arial"/>
          <w:i/>
        </w:rPr>
        <w:t xml:space="preserve"> </w:t>
      </w:r>
      <w:r w:rsidRPr="00C72EC4">
        <w:rPr>
          <w:i/>
        </w:rPr>
        <w:t>organizací</w:t>
      </w:r>
      <w:r w:rsidRPr="00C72EC4">
        <w:rPr>
          <w:rFonts w:eastAsia="Arial"/>
          <w:i/>
        </w:rPr>
        <w:t xml:space="preserve"> </w:t>
      </w:r>
      <w:r w:rsidRPr="00C72EC4">
        <w:rPr>
          <w:i/>
        </w:rPr>
        <w:t>na</w:t>
      </w:r>
      <w:r w:rsidRPr="00C72EC4">
        <w:rPr>
          <w:rFonts w:eastAsia="Arial"/>
          <w:i/>
        </w:rPr>
        <w:t xml:space="preserve"> </w:t>
      </w:r>
      <w:r w:rsidRPr="00C72EC4">
        <w:rPr>
          <w:i/>
        </w:rPr>
        <w:t>tvorbě</w:t>
      </w:r>
      <w:r w:rsidRPr="00C72EC4">
        <w:rPr>
          <w:rFonts w:eastAsia="Arial"/>
          <w:i/>
        </w:rPr>
        <w:t xml:space="preserve"> </w:t>
      </w:r>
      <w:r w:rsidRPr="00C72EC4">
        <w:rPr>
          <w:i/>
        </w:rPr>
        <w:t>a</w:t>
      </w:r>
      <w:r w:rsidRPr="00C72EC4">
        <w:rPr>
          <w:rFonts w:eastAsia="Arial"/>
          <w:i/>
        </w:rPr>
        <w:t xml:space="preserve"> </w:t>
      </w:r>
      <w:r w:rsidRPr="00C72EC4">
        <w:rPr>
          <w:i/>
        </w:rPr>
        <w:t>realizaci</w:t>
      </w:r>
      <w:r w:rsidRPr="00C72EC4">
        <w:rPr>
          <w:rFonts w:eastAsia="Arial"/>
          <w:i/>
        </w:rPr>
        <w:t xml:space="preserve"> </w:t>
      </w:r>
      <w:r w:rsidRPr="00C72EC4">
        <w:rPr>
          <w:i/>
        </w:rPr>
        <w:t>komunitního</w:t>
      </w:r>
      <w:r w:rsidRPr="00C72EC4">
        <w:rPr>
          <w:rFonts w:eastAsia="Arial"/>
          <w:i/>
        </w:rPr>
        <w:t xml:space="preserve"> </w:t>
      </w:r>
      <w:r w:rsidRPr="00C72EC4">
        <w:rPr>
          <w:i/>
        </w:rPr>
        <w:t>plánování</w:t>
      </w:r>
      <w:r w:rsidRPr="00C72EC4">
        <w:rPr>
          <w:rFonts w:eastAsia="Arial"/>
          <w:i/>
        </w:rPr>
        <w:t xml:space="preserve"> </w:t>
      </w:r>
      <w:r w:rsidRPr="00C72EC4">
        <w:rPr>
          <w:i/>
        </w:rPr>
        <w:t>v</w:t>
      </w:r>
      <w:r w:rsidRPr="00C72EC4">
        <w:rPr>
          <w:rFonts w:eastAsia="Arial"/>
          <w:i/>
        </w:rPr>
        <w:t xml:space="preserve"> </w:t>
      </w:r>
      <w:r w:rsidRPr="00C72EC4">
        <w:rPr>
          <w:i/>
        </w:rPr>
        <w:t>ČR</w:t>
      </w:r>
    </w:p>
    <w:p w:rsidR="008673B7" w:rsidRPr="00C72EC4" w:rsidRDefault="008673B7" w:rsidP="007C7C78">
      <w:pPr>
        <w:pStyle w:val="Odstavecseseznamem"/>
        <w:numPr>
          <w:ilvl w:val="0"/>
          <w:numId w:val="9"/>
        </w:numPr>
        <w:tabs>
          <w:tab w:val="left" w:pos="1080"/>
        </w:tabs>
        <w:rPr>
          <w:rFonts w:eastAsia="Arial"/>
          <w:i/>
        </w:rPr>
      </w:pPr>
      <w:r w:rsidRPr="00C72EC4">
        <w:rPr>
          <w:i/>
        </w:rPr>
        <w:t>posílení</w:t>
      </w:r>
      <w:r w:rsidRPr="00C72EC4">
        <w:rPr>
          <w:rFonts w:eastAsia="Arial"/>
          <w:i/>
        </w:rPr>
        <w:t xml:space="preserve"> </w:t>
      </w:r>
      <w:r w:rsidRPr="00C72EC4">
        <w:rPr>
          <w:i/>
        </w:rPr>
        <w:t>postavení</w:t>
      </w:r>
      <w:r w:rsidRPr="00C72EC4">
        <w:rPr>
          <w:rFonts w:eastAsia="Arial"/>
          <w:i/>
        </w:rPr>
        <w:t xml:space="preserve"> </w:t>
      </w:r>
      <w:r w:rsidRPr="00C72EC4">
        <w:rPr>
          <w:i/>
        </w:rPr>
        <w:t>pacientských</w:t>
      </w:r>
      <w:r w:rsidRPr="00C72EC4">
        <w:rPr>
          <w:rFonts w:eastAsia="Arial"/>
          <w:i/>
        </w:rPr>
        <w:t xml:space="preserve"> </w:t>
      </w:r>
      <w:r w:rsidRPr="00C72EC4">
        <w:rPr>
          <w:i/>
        </w:rPr>
        <w:t>organizací</w:t>
      </w:r>
      <w:r w:rsidRPr="00C72EC4">
        <w:rPr>
          <w:rFonts w:eastAsia="Arial"/>
          <w:i/>
        </w:rPr>
        <w:t xml:space="preserve"> </w:t>
      </w:r>
      <w:r w:rsidRPr="00C72EC4">
        <w:rPr>
          <w:i/>
        </w:rPr>
        <w:t>při</w:t>
      </w:r>
      <w:r w:rsidRPr="00C72EC4">
        <w:rPr>
          <w:rFonts w:eastAsia="Arial"/>
          <w:i/>
        </w:rPr>
        <w:t xml:space="preserve"> </w:t>
      </w:r>
      <w:r w:rsidRPr="00C72EC4">
        <w:rPr>
          <w:i/>
        </w:rPr>
        <w:t>tvorbě</w:t>
      </w:r>
      <w:r w:rsidRPr="00C72EC4">
        <w:rPr>
          <w:rFonts w:eastAsia="Arial"/>
          <w:i/>
        </w:rPr>
        <w:t xml:space="preserve"> </w:t>
      </w:r>
      <w:r w:rsidRPr="00C72EC4">
        <w:rPr>
          <w:i/>
        </w:rPr>
        <w:t>plánů</w:t>
      </w:r>
      <w:r w:rsidRPr="00C72EC4">
        <w:rPr>
          <w:rFonts w:eastAsia="Arial"/>
          <w:i/>
        </w:rPr>
        <w:t xml:space="preserve"> </w:t>
      </w:r>
      <w:r w:rsidRPr="00C72EC4">
        <w:rPr>
          <w:i/>
        </w:rPr>
        <w:t>pro</w:t>
      </w:r>
      <w:r w:rsidRPr="00C72EC4">
        <w:rPr>
          <w:rFonts w:eastAsia="Arial"/>
          <w:i/>
        </w:rPr>
        <w:t xml:space="preserve"> </w:t>
      </w:r>
      <w:r w:rsidRPr="00C72EC4">
        <w:rPr>
          <w:i/>
        </w:rPr>
        <w:t>vyrovnání</w:t>
      </w:r>
      <w:r w:rsidRPr="00C72EC4">
        <w:rPr>
          <w:rFonts w:eastAsia="Arial"/>
          <w:i/>
        </w:rPr>
        <w:t xml:space="preserve"> </w:t>
      </w:r>
      <w:r w:rsidRPr="00C72EC4">
        <w:rPr>
          <w:i/>
        </w:rPr>
        <w:t>příležitostí</w:t>
      </w:r>
      <w:r w:rsidRPr="00C72EC4">
        <w:rPr>
          <w:rFonts w:eastAsia="Arial"/>
          <w:i/>
        </w:rPr>
        <w:t xml:space="preserve"> </w:t>
      </w:r>
      <w:r w:rsidRPr="00C72EC4">
        <w:rPr>
          <w:i/>
        </w:rPr>
        <w:t>pro</w:t>
      </w:r>
      <w:r w:rsidRPr="00C72EC4">
        <w:rPr>
          <w:rFonts w:eastAsia="Arial"/>
          <w:i/>
        </w:rPr>
        <w:t xml:space="preserve"> </w:t>
      </w:r>
      <w:r w:rsidRPr="00C72EC4">
        <w:rPr>
          <w:i/>
        </w:rPr>
        <w:t>osoby</w:t>
      </w:r>
      <w:r w:rsidRPr="00C72EC4">
        <w:rPr>
          <w:rFonts w:eastAsia="Arial"/>
          <w:i/>
        </w:rPr>
        <w:t xml:space="preserve"> </w:t>
      </w:r>
      <w:r w:rsidRPr="00C72EC4">
        <w:rPr>
          <w:i/>
        </w:rPr>
        <w:t>se</w:t>
      </w:r>
      <w:r w:rsidRPr="00C72EC4">
        <w:rPr>
          <w:rFonts w:eastAsia="Arial"/>
          <w:i/>
        </w:rPr>
        <w:t xml:space="preserve"> </w:t>
      </w:r>
      <w:r w:rsidRPr="00C72EC4">
        <w:rPr>
          <w:i/>
        </w:rPr>
        <w:t>zdravotním</w:t>
      </w:r>
      <w:r w:rsidRPr="00C72EC4">
        <w:rPr>
          <w:rFonts w:eastAsia="Arial"/>
          <w:i/>
        </w:rPr>
        <w:t xml:space="preserve"> </w:t>
      </w:r>
      <w:r w:rsidRPr="00C72EC4">
        <w:rPr>
          <w:i/>
        </w:rPr>
        <w:t>postižením</w:t>
      </w:r>
      <w:r w:rsidRPr="00C72EC4">
        <w:rPr>
          <w:rFonts w:eastAsia="Arial"/>
          <w:i/>
        </w:rPr>
        <w:t xml:space="preserve">  </w:t>
      </w:r>
    </w:p>
    <w:p w:rsidR="008673B7" w:rsidRPr="00C72EC4" w:rsidRDefault="008673B7" w:rsidP="007C7C78">
      <w:pPr>
        <w:pStyle w:val="Odstavecseseznamem"/>
        <w:numPr>
          <w:ilvl w:val="0"/>
          <w:numId w:val="9"/>
        </w:numPr>
        <w:tabs>
          <w:tab w:val="left" w:pos="1080"/>
        </w:tabs>
        <w:jc w:val="both"/>
        <w:rPr>
          <w:i/>
        </w:rPr>
      </w:pPr>
      <w:r w:rsidRPr="00C72EC4">
        <w:rPr>
          <w:i/>
        </w:rPr>
        <w:t>propojení</w:t>
      </w:r>
      <w:r w:rsidRPr="00C72EC4">
        <w:rPr>
          <w:rFonts w:eastAsia="Arial"/>
          <w:i/>
        </w:rPr>
        <w:t xml:space="preserve"> </w:t>
      </w:r>
      <w:r w:rsidRPr="00C72EC4">
        <w:rPr>
          <w:i/>
        </w:rPr>
        <w:t>zdravotních</w:t>
      </w:r>
      <w:r w:rsidRPr="00C72EC4">
        <w:rPr>
          <w:rFonts w:eastAsia="Arial"/>
          <w:i/>
        </w:rPr>
        <w:t xml:space="preserve"> </w:t>
      </w:r>
      <w:r w:rsidRPr="00C72EC4">
        <w:rPr>
          <w:i/>
        </w:rPr>
        <w:t>služeb</w:t>
      </w:r>
      <w:r w:rsidRPr="00C72EC4">
        <w:rPr>
          <w:rFonts w:eastAsia="Arial"/>
          <w:i/>
        </w:rPr>
        <w:t xml:space="preserve"> </w:t>
      </w:r>
      <w:r w:rsidRPr="00C72EC4">
        <w:rPr>
          <w:i/>
        </w:rPr>
        <w:t>s</w:t>
      </w:r>
      <w:r w:rsidR="001212DE">
        <w:rPr>
          <w:i/>
        </w:rPr>
        <w:t> </w:t>
      </w:r>
      <w:r w:rsidRPr="00C72EC4">
        <w:rPr>
          <w:i/>
        </w:rPr>
        <w:t>komunitní</w:t>
      </w:r>
      <w:r w:rsidR="001212DE">
        <w:rPr>
          <w:i/>
        </w:rPr>
        <w:t xml:space="preserve"> </w:t>
      </w:r>
      <w:r w:rsidRPr="00C72EC4">
        <w:rPr>
          <w:i/>
        </w:rPr>
        <w:t>(následnou)</w:t>
      </w:r>
      <w:r w:rsidRPr="00C72EC4">
        <w:rPr>
          <w:rFonts w:eastAsia="Arial"/>
          <w:i/>
        </w:rPr>
        <w:t xml:space="preserve"> </w:t>
      </w:r>
      <w:r w:rsidRPr="00C72EC4">
        <w:rPr>
          <w:i/>
        </w:rPr>
        <w:t>péči</w:t>
      </w:r>
    </w:p>
    <w:p w:rsidR="008673B7" w:rsidRPr="00C72EC4" w:rsidRDefault="008673B7" w:rsidP="007C7C78">
      <w:pPr>
        <w:pStyle w:val="Odstavecseseznamem"/>
        <w:numPr>
          <w:ilvl w:val="0"/>
          <w:numId w:val="9"/>
        </w:numPr>
        <w:tabs>
          <w:tab w:val="left" w:pos="1080"/>
        </w:tabs>
        <w:jc w:val="both"/>
        <w:rPr>
          <w:i/>
        </w:rPr>
      </w:pPr>
      <w:r w:rsidRPr="00C72EC4">
        <w:rPr>
          <w:i/>
        </w:rPr>
        <w:t>zlepšení</w:t>
      </w:r>
      <w:r w:rsidRPr="00C72EC4">
        <w:rPr>
          <w:rFonts w:eastAsia="Arial"/>
          <w:i/>
        </w:rPr>
        <w:t xml:space="preserve"> </w:t>
      </w:r>
      <w:r w:rsidRPr="00C72EC4">
        <w:rPr>
          <w:i/>
        </w:rPr>
        <w:t>vztahu</w:t>
      </w:r>
      <w:r w:rsidRPr="00C72EC4">
        <w:rPr>
          <w:rFonts w:eastAsia="Arial"/>
          <w:i/>
        </w:rPr>
        <w:t xml:space="preserve"> </w:t>
      </w:r>
      <w:r w:rsidRPr="00C72EC4">
        <w:rPr>
          <w:i/>
        </w:rPr>
        <w:t>mezi</w:t>
      </w:r>
      <w:r w:rsidRPr="00C72EC4">
        <w:rPr>
          <w:rFonts w:eastAsia="Arial"/>
          <w:i/>
        </w:rPr>
        <w:t xml:space="preserve"> </w:t>
      </w:r>
      <w:r w:rsidRPr="00C72EC4">
        <w:rPr>
          <w:i/>
        </w:rPr>
        <w:t>pacientem</w:t>
      </w:r>
      <w:r w:rsidRPr="00C72EC4">
        <w:rPr>
          <w:rFonts w:eastAsia="Arial"/>
          <w:i/>
        </w:rPr>
        <w:t xml:space="preserve"> </w:t>
      </w:r>
      <w:r w:rsidRPr="00C72EC4">
        <w:rPr>
          <w:i/>
        </w:rPr>
        <w:t>a</w:t>
      </w:r>
      <w:r w:rsidRPr="00C72EC4">
        <w:rPr>
          <w:rFonts w:eastAsia="Arial"/>
          <w:i/>
        </w:rPr>
        <w:t xml:space="preserve"> </w:t>
      </w:r>
      <w:r w:rsidRPr="00C72EC4">
        <w:rPr>
          <w:i/>
        </w:rPr>
        <w:t>profesionály</w:t>
      </w:r>
      <w:r w:rsidRPr="00C72EC4">
        <w:rPr>
          <w:rFonts w:eastAsia="Arial"/>
          <w:i/>
        </w:rPr>
        <w:t xml:space="preserve"> </w:t>
      </w:r>
      <w:r w:rsidRPr="00C72EC4">
        <w:rPr>
          <w:i/>
        </w:rPr>
        <w:t>v oboru</w:t>
      </w:r>
      <w:r w:rsidRPr="00C72EC4">
        <w:rPr>
          <w:rFonts w:eastAsia="Arial"/>
          <w:i/>
        </w:rPr>
        <w:t xml:space="preserve"> </w:t>
      </w:r>
      <w:r w:rsidRPr="00C72EC4">
        <w:rPr>
          <w:i/>
        </w:rPr>
        <w:t>psychiatrie</w:t>
      </w:r>
      <w:r w:rsidRPr="00C72EC4">
        <w:rPr>
          <w:rFonts w:eastAsia="Arial"/>
          <w:i/>
        </w:rPr>
        <w:t xml:space="preserve"> </w:t>
      </w:r>
      <w:r w:rsidRPr="00C72EC4">
        <w:rPr>
          <w:i/>
        </w:rPr>
        <w:t>a</w:t>
      </w:r>
      <w:r w:rsidRPr="00C72EC4">
        <w:rPr>
          <w:rFonts w:eastAsia="Arial"/>
          <w:i/>
        </w:rPr>
        <w:t xml:space="preserve"> </w:t>
      </w:r>
      <w:r w:rsidRPr="00C72EC4">
        <w:rPr>
          <w:i/>
        </w:rPr>
        <w:t>sociálních</w:t>
      </w:r>
      <w:r w:rsidRPr="00C72EC4">
        <w:rPr>
          <w:rFonts w:eastAsia="Arial"/>
          <w:i/>
        </w:rPr>
        <w:t xml:space="preserve"> </w:t>
      </w:r>
      <w:r w:rsidRPr="00C72EC4">
        <w:rPr>
          <w:i/>
        </w:rPr>
        <w:t>služeb</w:t>
      </w:r>
    </w:p>
    <w:p w:rsidR="008673B7" w:rsidRPr="00C72EC4" w:rsidRDefault="008673B7" w:rsidP="007C7C78">
      <w:pPr>
        <w:pStyle w:val="Odstavecseseznamem"/>
        <w:numPr>
          <w:ilvl w:val="0"/>
          <w:numId w:val="9"/>
        </w:numPr>
        <w:tabs>
          <w:tab w:val="left" w:pos="1080"/>
        </w:tabs>
        <w:jc w:val="both"/>
        <w:rPr>
          <w:rFonts w:eastAsia="Arial"/>
          <w:i/>
        </w:rPr>
      </w:pPr>
      <w:r w:rsidRPr="00C72EC4">
        <w:rPr>
          <w:i/>
        </w:rPr>
        <w:t>zlepšení</w:t>
      </w:r>
      <w:r w:rsidRPr="00C72EC4">
        <w:rPr>
          <w:rFonts w:eastAsia="Arial"/>
          <w:i/>
        </w:rPr>
        <w:t xml:space="preserve"> </w:t>
      </w:r>
      <w:r w:rsidRPr="00C72EC4">
        <w:rPr>
          <w:i/>
        </w:rPr>
        <w:t>spokojenosti</w:t>
      </w:r>
      <w:r w:rsidRPr="00C72EC4">
        <w:rPr>
          <w:rFonts w:eastAsia="Arial"/>
          <w:i/>
        </w:rPr>
        <w:t xml:space="preserve"> </w:t>
      </w:r>
      <w:r w:rsidRPr="00C72EC4">
        <w:rPr>
          <w:i/>
        </w:rPr>
        <w:t>osob</w:t>
      </w:r>
      <w:r w:rsidRPr="00C72EC4">
        <w:rPr>
          <w:rFonts w:eastAsia="Arial"/>
          <w:i/>
        </w:rPr>
        <w:t xml:space="preserve"> </w:t>
      </w:r>
      <w:r w:rsidRPr="00C72EC4">
        <w:rPr>
          <w:i/>
        </w:rPr>
        <w:t>se</w:t>
      </w:r>
      <w:r w:rsidRPr="00C72EC4">
        <w:rPr>
          <w:rFonts w:eastAsia="Arial"/>
          <w:i/>
        </w:rPr>
        <w:t xml:space="preserve"> </w:t>
      </w:r>
      <w:r w:rsidRPr="00C72EC4">
        <w:rPr>
          <w:i/>
        </w:rPr>
        <w:t>zdravotním</w:t>
      </w:r>
      <w:r w:rsidRPr="00C72EC4">
        <w:rPr>
          <w:rFonts w:eastAsia="Arial"/>
          <w:i/>
        </w:rPr>
        <w:t xml:space="preserve"> </w:t>
      </w:r>
      <w:r w:rsidRPr="00C72EC4">
        <w:rPr>
          <w:i/>
        </w:rPr>
        <w:t>postižením</w:t>
      </w:r>
      <w:r w:rsidRPr="00C72EC4">
        <w:rPr>
          <w:rFonts w:eastAsia="Arial"/>
          <w:i/>
        </w:rPr>
        <w:t xml:space="preserve"> </w:t>
      </w:r>
      <w:r w:rsidRPr="00C72EC4">
        <w:rPr>
          <w:i/>
        </w:rPr>
        <w:t>s</w:t>
      </w:r>
      <w:r w:rsidR="001212DE">
        <w:rPr>
          <w:i/>
        </w:rPr>
        <w:t xml:space="preserve"> </w:t>
      </w:r>
      <w:r w:rsidRPr="00C72EC4">
        <w:rPr>
          <w:i/>
        </w:rPr>
        <w:t> komunitními</w:t>
      </w:r>
      <w:r w:rsidRPr="00C72EC4">
        <w:rPr>
          <w:rFonts w:eastAsia="Arial"/>
          <w:i/>
        </w:rPr>
        <w:t xml:space="preserve"> </w:t>
      </w:r>
      <w:r w:rsidRPr="00C72EC4">
        <w:rPr>
          <w:i/>
        </w:rPr>
        <w:t>plány</w:t>
      </w:r>
      <w:r w:rsidRPr="00C72EC4">
        <w:rPr>
          <w:rFonts w:eastAsia="Arial"/>
          <w:i/>
        </w:rPr>
        <w:t xml:space="preserve"> </w:t>
      </w:r>
      <w:r w:rsidRPr="00C72EC4">
        <w:rPr>
          <w:i/>
        </w:rPr>
        <w:t>a</w:t>
      </w:r>
      <w:r w:rsidRPr="00C72EC4">
        <w:rPr>
          <w:rFonts w:eastAsia="Arial"/>
          <w:i/>
        </w:rPr>
        <w:t xml:space="preserve"> </w:t>
      </w:r>
      <w:r w:rsidRPr="00C72EC4">
        <w:rPr>
          <w:i/>
        </w:rPr>
        <w:t>jejich</w:t>
      </w:r>
      <w:r w:rsidRPr="00C72EC4">
        <w:rPr>
          <w:rFonts w:eastAsia="Arial"/>
          <w:i/>
        </w:rPr>
        <w:t xml:space="preserve"> </w:t>
      </w:r>
      <w:r w:rsidRPr="00C72EC4">
        <w:rPr>
          <w:i/>
        </w:rPr>
        <w:t>realizací</w:t>
      </w:r>
      <w:r w:rsidRPr="00C72EC4">
        <w:rPr>
          <w:rFonts w:eastAsia="Arial"/>
          <w:i/>
        </w:rPr>
        <w:t xml:space="preserve">  </w:t>
      </w:r>
    </w:p>
    <w:p w:rsidR="008673B7" w:rsidRPr="00C72EC4" w:rsidRDefault="008673B7" w:rsidP="007C7C78">
      <w:pPr>
        <w:pStyle w:val="Odstavecseseznamem"/>
        <w:numPr>
          <w:ilvl w:val="0"/>
          <w:numId w:val="9"/>
        </w:numPr>
        <w:tabs>
          <w:tab w:val="left" w:pos="375"/>
          <w:tab w:val="left" w:pos="1080"/>
        </w:tabs>
        <w:jc w:val="both"/>
        <w:rPr>
          <w:i/>
        </w:rPr>
      </w:pPr>
      <w:r w:rsidRPr="00C72EC4">
        <w:rPr>
          <w:i/>
        </w:rPr>
        <w:t>zapojení</w:t>
      </w:r>
      <w:r w:rsidRPr="00C72EC4">
        <w:rPr>
          <w:rFonts w:eastAsia="Arial"/>
          <w:i/>
        </w:rPr>
        <w:t xml:space="preserve"> </w:t>
      </w:r>
      <w:r w:rsidRPr="00C72EC4">
        <w:rPr>
          <w:i/>
        </w:rPr>
        <w:t>samotných</w:t>
      </w:r>
      <w:r w:rsidRPr="00C72EC4">
        <w:rPr>
          <w:rFonts w:eastAsia="Arial"/>
          <w:i/>
        </w:rPr>
        <w:t xml:space="preserve"> </w:t>
      </w:r>
      <w:r w:rsidRPr="00C72EC4">
        <w:rPr>
          <w:i/>
        </w:rPr>
        <w:t>uživatelů</w:t>
      </w:r>
      <w:r w:rsidRPr="00C72EC4">
        <w:rPr>
          <w:rFonts w:eastAsia="Arial"/>
          <w:i/>
        </w:rPr>
        <w:t xml:space="preserve"> </w:t>
      </w:r>
      <w:r w:rsidRPr="00C72EC4">
        <w:rPr>
          <w:i/>
        </w:rPr>
        <w:t>psychiatrické</w:t>
      </w:r>
      <w:r w:rsidRPr="00C72EC4">
        <w:rPr>
          <w:rFonts w:eastAsia="Arial"/>
          <w:i/>
        </w:rPr>
        <w:t xml:space="preserve"> </w:t>
      </w:r>
      <w:r w:rsidRPr="00C72EC4">
        <w:rPr>
          <w:i/>
        </w:rPr>
        <w:t>péče</w:t>
      </w:r>
      <w:r w:rsidRPr="00C72EC4">
        <w:rPr>
          <w:rFonts w:eastAsia="Arial"/>
          <w:i/>
        </w:rPr>
        <w:t xml:space="preserve"> </w:t>
      </w:r>
      <w:r w:rsidRPr="00C72EC4">
        <w:rPr>
          <w:i/>
        </w:rPr>
        <w:t>do</w:t>
      </w:r>
      <w:r w:rsidRPr="00C72EC4">
        <w:rPr>
          <w:rFonts w:eastAsia="Arial"/>
          <w:i/>
        </w:rPr>
        <w:t xml:space="preserve"> </w:t>
      </w:r>
      <w:r w:rsidRPr="00C72EC4">
        <w:rPr>
          <w:i/>
        </w:rPr>
        <w:t>vytváření</w:t>
      </w:r>
      <w:r w:rsidRPr="00C72EC4">
        <w:rPr>
          <w:rFonts w:eastAsia="Arial"/>
          <w:i/>
        </w:rPr>
        <w:t xml:space="preserve"> </w:t>
      </w:r>
      <w:r w:rsidRPr="00C72EC4">
        <w:rPr>
          <w:i/>
        </w:rPr>
        <w:t>plánů</w:t>
      </w:r>
      <w:r w:rsidRPr="00C72EC4">
        <w:rPr>
          <w:rFonts w:eastAsia="Arial"/>
          <w:i/>
        </w:rPr>
        <w:t xml:space="preserve"> </w:t>
      </w:r>
      <w:r w:rsidR="001212DE">
        <w:rPr>
          <w:rFonts w:eastAsia="Arial"/>
          <w:i/>
        </w:rPr>
        <w:t>-</w:t>
      </w:r>
      <w:r w:rsidRPr="00C72EC4">
        <w:rPr>
          <w:rFonts w:eastAsia="Arial"/>
          <w:i/>
        </w:rPr>
        <w:t xml:space="preserve"> </w:t>
      </w:r>
      <w:r w:rsidRPr="00C72EC4">
        <w:rPr>
          <w:i/>
        </w:rPr>
        <w:t>vyrovnávání</w:t>
      </w:r>
      <w:r w:rsidRPr="00C72EC4">
        <w:rPr>
          <w:rFonts w:eastAsia="Arial"/>
          <w:i/>
        </w:rPr>
        <w:t xml:space="preserve"> </w:t>
      </w:r>
      <w:r w:rsidRPr="00C72EC4">
        <w:rPr>
          <w:i/>
        </w:rPr>
        <w:t>příležitostí</w:t>
      </w:r>
      <w:r w:rsidRPr="00C72EC4">
        <w:rPr>
          <w:rFonts w:eastAsia="Arial"/>
          <w:i/>
        </w:rPr>
        <w:t xml:space="preserve"> </w:t>
      </w:r>
      <w:r w:rsidRPr="00C72EC4">
        <w:rPr>
          <w:i/>
        </w:rPr>
        <w:t>pro</w:t>
      </w:r>
      <w:r w:rsidRPr="00C72EC4">
        <w:rPr>
          <w:rFonts w:eastAsia="Arial"/>
          <w:i/>
        </w:rPr>
        <w:t xml:space="preserve"> </w:t>
      </w:r>
      <w:r w:rsidRPr="00C72EC4">
        <w:rPr>
          <w:i/>
        </w:rPr>
        <w:t>občany</w:t>
      </w:r>
      <w:r w:rsidRPr="00C72EC4">
        <w:rPr>
          <w:rFonts w:eastAsia="Arial"/>
          <w:i/>
        </w:rPr>
        <w:t xml:space="preserve"> </w:t>
      </w:r>
      <w:r w:rsidRPr="00C72EC4">
        <w:rPr>
          <w:i/>
        </w:rPr>
        <w:t>se</w:t>
      </w:r>
      <w:r w:rsidRPr="00C72EC4">
        <w:rPr>
          <w:rFonts w:eastAsia="Arial"/>
          <w:i/>
        </w:rPr>
        <w:t xml:space="preserve"> </w:t>
      </w:r>
      <w:r w:rsidRPr="00C72EC4">
        <w:rPr>
          <w:i/>
        </w:rPr>
        <w:t>zdravotním</w:t>
      </w:r>
      <w:r w:rsidRPr="00C72EC4">
        <w:rPr>
          <w:rFonts w:eastAsia="Arial"/>
          <w:i/>
        </w:rPr>
        <w:t xml:space="preserve"> </w:t>
      </w:r>
      <w:r w:rsidRPr="00C72EC4">
        <w:rPr>
          <w:i/>
        </w:rPr>
        <w:t>postižením</w:t>
      </w:r>
    </w:p>
    <w:p w:rsidR="008673B7" w:rsidRPr="00C72EC4" w:rsidRDefault="008673B7" w:rsidP="007C7C78">
      <w:pPr>
        <w:pStyle w:val="Odstavecseseznamem"/>
        <w:numPr>
          <w:ilvl w:val="0"/>
          <w:numId w:val="9"/>
        </w:numPr>
        <w:tabs>
          <w:tab w:val="left" w:pos="375"/>
          <w:tab w:val="left" w:pos="1080"/>
        </w:tabs>
        <w:jc w:val="both"/>
        <w:rPr>
          <w:rFonts w:eastAsia="Arial"/>
          <w:i/>
        </w:rPr>
      </w:pPr>
      <w:r w:rsidRPr="00C72EC4">
        <w:rPr>
          <w:i/>
        </w:rPr>
        <w:t>zapojení</w:t>
      </w:r>
      <w:r w:rsidRPr="00C72EC4">
        <w:rPr>
          <w:rFonts w:eastAsia="Arial"/>
          <w:i/>
        </w:rPr>
        <w:t xml:space="preserve"> </w:t>
      </w:r>
      <w:r w:rsidRPr="00C72EC4">
        <w:rPr>
          <w:i/>
        </w:rPr>
        <w:t>samotných</w:t>
      </w:r>
      <w:r w:rsidRPr="00C72EC4">
        <w:rPr>
          <w:rFonts w:eastAsia="Arial"/>
          <w:i/>
        </w:rPr>
        <w:t xml:space="preserve"> </w:t>
      </w:r>
      <w:r w:rsidRPr="00C72EC4">
        <w:rPr>
          <w:i/>
        </w:rPr>
        <w:t>uživatelů</w:t>
      </w:r>
      <w:r w:rsidRPr="00C72EC4">
        <w:rPr>
          <w:rFonts w:eastAsia="Arial"/>
          <w:i/>
        </w:rPr>
        <w:t xml:space="preserve"> </w:t>
      </w:r>
      <w:r w:rsidRPr="00C72EC4">
        <w:rPr>
          <w:i/>
        </w:rPr>
        <w:t>psychiatrické</w:t>
      </w:r>
      <w:r w:rsidRPr="00C72EC4">
        <w:rPr>
          <w:rFonts w:eastAsia="Arial"/>
          <w:i/>
        </w:rPr>
        <w:t xml:space="preserve"> </w:t>
      </w:r>
      <w:r w:rsidRPr="00C72EC4">
        <w:rPr>
          <w:i/>
        </w:rPr>
        <w:t>péče</w:t>
      </w:r>
      <w:r w:rsidRPr="00C72EC4">
        <w:rPr>
          <w:rFonts w:eastAsia="Arial"/>
          <w:i/>
        </w:rPr>
        <w:t xml:space="preserve"> </w:t>
      </w:r>
      <w:r w:rsidRPr="00C72EC4">
        <w:rPr>
          <w:i/>
        </w:rPr>
        <w:t>při</w:t>
      </w:r>
      <w:r w:rsidRPr="00C72EC4">
        <w:rPr>
          <w:rFonts w:eastAsia="Arial"/>
          <w:i/>
        </w:rPr>
        <w:t xml:space="preserve"> </w:t>
      </w:r>
      <w:r w:rsidRPr="00C72EC4">
        <w:rPr>
          <w:i/>
        </w:rPr>
        <w:t>monitorování</w:t>
      </w:r>
      <w:r w:rsidRPr="00C72EC4">
        <w:rPr>
          <w:rFonts w:eastAsia="Arial"/>
          <w:i/>
        </w:rPr>
        <w:t xml:space="preserve"> </w:t>
      </w:r>
      <w:r w:rsidRPr="00C72EC4">
        <w:rPr>
          <w:i/>
        </w:rPr>
        <w:t>potřeb</w:t>
      </w:r>
      <w:r w:rsidRPr="00C72EC4">
        <w:rPr>
          <w:rFonts w:eastAsia="Arial"/>
          <w:i/>
        </w:rPr>
        <w:t xml:space="preserve"> </w:t>
      </w:r>
      <w:r w:rsidRPr="00C72EC4">
        <w:rPr>
          <w:i/>
        </w:rPr>
        <w:t>pacientů</w:t>
      </w:r>
      <w:r w:rsidRPr="00C72EC4">
        <w:rPr>
          <w:rFonts w:eastAsia="Arial"/>
          <w:i/>
        </w:rPr>
        <w:t xml:space="preserve"> </w:t>
      </w:r>
      <w:r w:rsidRPr="00C72EC4">
        <w:rPr>
          <w:i/>
        </w:rPr>
        <w:t>ve</w:t>
      </w:r>
      <w:r w:rsidRPr="00C72EC4">
        <w:rPr>
          <w:rFonts w:eastAsia="Arial"/>
          <w:i/>
        </w:rPr>
        <w:t xml:space="preserve"> </w:t>
      </w:r>
      <w:r w:rsidRPr="00C72EC4">
        <w:rPr>
          <w:i/>
        </w:rPr>
        <w:t>zdravotnických</w:t>
      </w:r>
      <w:r w:rsidRPr="00C72EC4">
        <w:rPr>
          <w:rFonts w:eastAsia="Arial"/>
          <w:i/>
        </w:rPr>
        <w:t xml:space="preserve"> </w:t>
      </w:r>
      <w:r w:rsidRPr="00C72EC4">
        <w:rPr>
          <w:i/>
        </w:rPr>
        <w:t>zařízeních</w:t>
      </w:r>
      <w:r w:rsidRPr="00C72EC4">
        <w:rPr>
          <w:rFonts w:eastAsia="Arial"/>
          <w:i/>
        </w:rPr>
        <w:t xml:space="preserve"> </w:t>
      </w:r>
      <w:r w:rsidRPr="00C72EC4">
        <w:rPr>
          <w:i/>
        </w:rPr>
        <w:t>a</w:t>
      </w:r>
      <w:r w:rsidRPr="00C72EC4">
        <w:rPr>
          <w:rFonts w:eastAsia="Arial"/>
          <w:i/>
        </w:rPr>
        <w:t xml:space="preserve"> </w:t>
      </w:r>
      <w:r w:rsidRPr="00C72EC4">
        <w:rPr>
          <w:i/>
        </w:rPr>
        <w:t>komunitách</w:t>
      </w:r>
      <w:r w:rsidRPr="00C72EC4">
        <w:rPr>
          <w:rFonts w:eastAsia="Arial"/>
          <w:i/>
        </w:rPr>
        <w:t xml:space="preserve"> </w:t>
      </w:r>
      <w:r w:rsidRPr="00C72EC4">
        <w:rPr>
          <w:i/>
        </w:rPr>
        <w:t>pacientů</w:t>
      </w:r>
      <w:r w:rsidR="001212DE">
        <w:rPr>
          <w:i/>
        </w:rPr>
        <w:t xml:space="preserve"> </w:t>
      </w:r>
      <w:r w:rsidRPr="00C72EC4">
        <w:rPr>
          <w:i/>
        </w:rPr>
        <w:t>(denní</w:t>
      </w:r>
      <w:r w:rsidRPr="00C72EC4">
        <w:rPr>
          <w:rFonts w:eastAsia="Arial"/>
          <w:i/>
        </w:rPr>
        <w:t xml:space="preserve"> </w:t>
      </w:r>
      <w:r w:rsidRPr="00C72EC4">
        <w:rPr>
          <w:i/>
        </w:rPr>
        <w:t>stacionáře,</w:t>
      </w:r>
      <w:r w:rsidRPr="00C72EC4">
        <w:rPr>
          <w:rFonts w:eastAsia="Arial"/>
          <w:i/>
        </w:rPr>
        <w:t xml:space="preserve"> </w:t>
      </w:r>
      <w:r w:rsidRPr="00C72EC4">
        <w:rPr>
          <w:i/>
        </w:rPr>
        <w:t>apod.)</w:t>
      </w:r>
      <w:r w:rsidRPr="00C72EC4">
        <w:rPr>
          <w:rFonts w:eastAsia="Arial"/>
          <w:i/>
        </w:rPr>
        <w:t xml:space="preserve">  </w:t>
      </w:r>
    </w:p>
    <w:p w:rsidR="008673B7" w:rsidRPr="00C72EC4" w:rsidRDefault="008673B7" w:rsidP="007C7C78">
      <w:pPr>
        <w:pStyle w:val="Odstavecseseznamem"/>
        <w:numPr>
          <w:ilvl w:val="0"/>
          <w:numId w:val="9"/>
        </w:numPr>
        <w:tabs>
          <w:tab w:val="left" w:pos="375"/>
          <w:tab w:val="left" w:pos="1080"/>
        </w:tabs>
        <w:jc w:val="both"/>
        <w:rPr>
          <w:i/>
        </w:rPr>
      </w:pPr>
      <w:r w:rsidRPr="00C72EC4">
        <w:rPr>
          <w:i/>
        </w:rPr>
        <w:t>zajištění</w:t>
      </w:r>
      <w:r w:rsidRPr="00C72EC4">
        <w:rPr>
          <w:rFonts w:eastAsia="Arial"/>
          <w:i/>
        </w:rPr>
        <w:t xml:space="preserve"> </w:t>
      </w:r>
      <w:r w:rsidRPr="00C72EC4">
        <w:rPr>
          <w:i/>
        </w:rPr>
        <w:t>komplexní</w:t>
      </w:r>
      <w:r w:rsidRPr="00C72EC4">
        <w:rPr>
          <w:rFonts w:eastAsia="Arial"/>
          <w:i/>
        </w:rPr>
        <w:t xml:space="preserve"> </w:t>
      </w:r>
      <w:r w:rsidRPr="00C72EC4">
        <w:rPr>
          <w:i/>
        </w:rPr>
        <w:t>psychosociální</w:t>
      </w:r>
      <w:r w:rsidRPr="00C72EC4">
        <w:rPr>
          <w:rFonts w:eastAsia="Arial"/>
          <w:i/>
        </w:rPr>
        <w:t xml:space="preserve"> </w:t>
      </w:r>
      <w:r w:rsidRPr="00C72EC4">
        <w:rPr>
          <w:i/>
        </w:rPr>
        <w:t>péče</w:t>
      </w:r>
      <w:r w:rsidRPr="00C72EC4">
        <w:rPr>
          <w:rFonts w:eastAsia="Arial"/>
          <w:i/>
        </w:rPr>
        <w:t xml:space="preserve"> </w:t>
      </w:r>
      <w:r w:rsidRPr="00C72EC4">
        <w:rPr>
          <w:i/>
        </w:rPr>
        <w:t>pro</w:t>
      </w:r>
      <w:r w:rsidRPr="00C72EC4">
        <w:rPr>
          <w:rFonts w:eastAsia="Arial"/>
          <w:i/>
        </w:rPr>
        <w:t xml:space="preserve"> </w:t>
      </w:r>
      <w:r w:rsidRPr="00C72EC4">
        <w:rPr>
          <w:i/>
        </w:rPr>
        <w:t>občany</w:t>
      </w:r>
      <w:r w:rsidRPr="00C72EC4">
        <w:rPr>
          <w:rFonts w:eastAsia="Arial"/>
          <w:i/>
        </w:rPr>
        <w:t xml:space="preserve"> </w:t>
      </w:r>
      <w:r w:rsidRPr="00C72EC4">
        <w:rPr>
          <w:i/>
        </w:rPr>
        <w:t>s duševním</w:t>
      </w:r>
      <w:r w:rsidRPr="00C72EC4">
        <w:rPr>
          <w:rFonts w:eastAsia="Arial"/>
          <w:i/>
        </w:rPr>
        <w:t xml:space="preserve"> </w:t>
      </w:r>
      <w:r w:rsidRPr="00C72EC4">
        <w:rPr>
          <w:i/>
        </w:rPr>
        <w:t>onemocněním</w:t>
      </w:r>
    </w:p>
    <w:p w:rsidR="008673B7" w:rsidRPr="00C72EC4" w:rsidRDefault="008673B7" w:rsidP="007C7C78">
      <w:pPr>
        <w:pStyle w:val="Odstavecseseznamem"/>
        <w:numPr>
          <w:ilvl w:val="0"/>
          <w:numId w:val="9"/>
        </w:numPr>
        <w:tabs>
          <w:tab w:val="left" w:pos="375"/>
          <w:tab w:val="left" w:pos="1080"/>
        </w:tabs>
        <w:jc w:val="both"/>
        <w:rPr>
          <w:i/>
        </w:rPr>
      </w:pPr>
      <w:r w:rsidRPr="00C72EC4">
        <w:rPr>
          <w:i/>
        </w:rPr>
        <w:t>prosazení</w:t>
      </w:r>
      <w:r w:rsidRPr="00C72EC4">
        <w:rPr>
          <w:rFonts w:eastAsia="Arial"/>
          <w:i/>
        </w:rPr>
        <w:t xml:space="preserve"> </w:t>
      </w:r>
      <w:r w:rsidR="001212DE">
        <w:rPr>
          <w:i/>
        </w:rPr>
        <w:t>opatření</w:t>
      </w:r>
      <w:r w:rsidRPr="00C72EC4">
        <w:rPr>
          <w:rFonts w:eastAsia="Arial"/>
          <w:i/>
        </w:rPr>
        <w:t xml:space="preserve"> </w:t>
      </w:r>
      <w:r w:rsidRPr="00C72EC4">
        <w:rPr>
          <w:i/>
        </w:rPr>
        <w:t>ve</w:t>
      </w:r>
      <w:r w:rsidRPr="00C72EC4">
        <w:rPr>
          <w:rFonts w:eastAsia="Arial"/>
          <w:i/>
        </w:rPr>
        <w:t xml:space="preserve"> </w:t>
      </w:r>
      <w:r w:rsidRPr="00C72EC4">
        <w:rPr>
          <w:i/>
        </w:rPr>
        <w:t>prospěch</w:t>
      </w:r>
      <w:r w:rsidRPr="00C72EC4">
        <w:rPr>
          <w:rFonts w:eastAsia="Arial"/>
          <w:i/>
        </w:rPr>
        <w:t xml:space="preserve"> </w:t>
      </w:r>
      <w:r w:rsidRPr="00C72EC4">
        <w:rPr>
          <w:i/>
        </w:rPr>
        <w:t>uživatelů</w:t>
      </w:r>
      <w:r w:rsidRPr="00C72EC4">
        <w:rPr>
          <w:rFonts w:eastAsia="Arial"/>
          <w:i/>
        </w:rPr>
        <w:t xml:space="preserve"> </w:t>
      </w:r>
      <w:r w:rsidRPr="00C72EC4">
        <w:rPr>
          <w:i/>
        </w:rPr>
        <w:t>psychiatrické</w:t>
      </w:r>
      <w:r w:rsidRPr="00C72EC4">
        <w:rPr>
          <w:rFonts w:eastAsia="Arial"/>
          <w:i/>
        </w:rPr>
        <w:t xml:space="preserve"> </w:t>
      </w:r>
      <w:r w:rsidRPr="00C72EC4">
        <w:rPr>
          <w:i/>
        </w:rPr>
        <w:t>péče</w:t>
      </w:r>
      <w:r w:rsidRPr="00C72EC4">
        <w:rPr>
          <w:rFonts w:eastAsia="Arial"/>
          <w:i/>
        </w:rPr>
        <w:t xml:space="preserve"> </w:t>
      </w:r>
      <w:r w:rsidRPr="00C72EC4">
        <w:rPr>
          <w:i/>
        </w:rPr>
        <w:t>především</w:t>
      </w:r>
      <w:r w:rsidRPr="00C72EC4">
        <w:rPr>
          <w:rFonts w:eastAsia="Arial"/>
          <w:i/>
        </w:rPr>
        <w:t xml:space="preserve"> </w:t>
      </w:r>
      <w:r w:rsidRPr="00C72EC4">
        <w:rPr>
          <w:i/>
        </w:rPr>
        <w:t>v oblastech:</w:t>
      </w:r>
    </w:p>
    <w:p w:rsidR="008673B7" w:rsidRPr="00C72EC4" w:rsidRDefault="008673B7" w:rsidP="007343CF">
      <w:pPr>
        <w:tabs>
          <w:tab w:val="left" w:pos="375"/>
          <w:tab w:val="left" w:pos="1260"/>
        </w:tabs>
        <w:ind w:left="360"/>
        <w:rPr>
          <w:i/>
        </w:rPr>
      </w:pPr>
      <w:r w:rsidRPr="00C72EC4">
        <w:rPr>
          <w:i/>
        </w:rPr>
        <w:t>1.</w:t>
      </w:r>
      <w:r w:rsidRPr="00C72EC4">
        <w:rPr>
          <w:rFonts w:eastAsia="Arial"/>
          <w:i/>
        </w:rPr>
        <w:t xml:space="preserve"> </w:t>
      </w:r>
      <w:r w:rsidRPr="00C72EC4">
        <w:rPr>
          <w:i/>
        </w:rPr>
        <w:t>Zdraví</w:t>
      </w:r>
      <w:r w:rsidRPr="00C72EC4">
        <w:rPr>
          <w:rFonts w:eastAsia="Arial"/>
          <w:i/>
        </w:rPr>
        <w:t xml:space="preserve"> </w:t>
      </w:r>
      <w:r w:rsidRPr="00C72EC4">
        <w:rPr>
          <w:i/>
        </w:rPr>
        <w:t>je</w:t>
      </w:r>
      <w:r w:rsidRPr="00C72EC4">
        <w:rPr>
          <w:rFonts w:eastAsia="Arial"/>
          <w:i/>
        </w:rPr>
        <w:t xml:space="preserve"> </w:t>
      </w:r>
      <w:r w:rsidRPr="00C72EC4">
        <w:rPr>
          <w:i/>
        </w:rPr>
        <w:t>prioritní</w:t>
      </w:r>
    </w:p>
    <w:p w:rsidR="008673B7" w:rsidRPr="00C72EC4" w:rsidRDefault="008673B7" w:rsidP="007343CF">
      <w:pPr>
        <w:tabs>
          <w:tab w:val="left" w:pos="375"/>
          <w:tab w:val="left" w:pos="1260"/>
        </w:tabs>
        <w:ind w:left="360"/>
        <w:rPr>
          <w:rFonts w:eastAsia="Arial"/>
          <w:i/>
        </w:rPr>
      </w:pPr>
      <w:r w:rsidRPr="00C72EC4">
        <w:rPr>
          <w:i/>
        </w:rPr>
        <w:t>2.</w:t>
      </w:r>
      <w:r w:rsidRPr="00C72EC4">
        <w:rPr>
          <w:rFonts w:eastAsia="Arial"/>
          <w:i/>
        </w:rPr>
        <w:t xml:space="preserve"> Rodinné zázemí</w:t>
      </w:r>
    </w:p>
    <w:p w:rsidR="008673B7" w:rsidRPr="00C72EC4" w:rsidRDefault="008673B7" w:rsidP="007343CF">
      <w:pPr>
        <w:tabs>
          <w:tab w:val="left" w:pos="375"/>
          <w:tab w:val="left" w:pos="1260"/>
        </w:tabs>
        <w:ind w:left="360"/>
        <w:rPr>
          <w:i/>
        </w:rPr>
      </w:pPr>
      <w:r w:rsidRPr="00C72EC4">
        <w:rPr>
          <w:i/>
        </w:rPr>
        <w:t>3.</w:t>
      </w:r>
      <w:r w:rsidRPr="00C72EC4">
        <w:rPr>
          <w:rFonts w:eastAsia="Arial"/>
          <w:i/>
        </w:rPr>
        <w:t xml:space="preserve"> </w:t>
      </w:r>
      <w:r w:rsidRPr="00C72EC4">
        <w:rPr>
          <w:i/>
        </w:rPr>
        <w:t>Bydlení</w:t>
      </w:r>
      <w:r w:rsidRPr="00C72EC4">
        <w:rPr>
          <w:rFonts w:eastAsia="Arial"/>
          <w:i/>
        </w:rPr>
        <w:t xml:space="preserve"> </w:t>
      </w:r>
      <w:r w:rsidRPr="00C72EC4">
        <w:rPr>
          <w:i/>
        </w:rPr>
        <w:t>a</w:t>
      </w:r>
      <w:r w:rsidRPr="00C72EC4">
        <w:rPr>
          <w:rFonts w:eastAsia="Arial"/>
          <w:i/>
        </w:rPr>
        <w:t xml:space="preserve"> </w:t>
      </w:r>
      <w:r w:rsidRPr="00C72EC4">
        <w:rPr>
          <w:i/>
        </w:rPr>
        <w:t>zaměstnávání</w:t>
      </w:r>
      <w:r w:rsidRPr="00C72EC4">
        <w:rPr>
          <w:rFonts w:eastAsia="Arial"/>
          <w:i/>
        </w:rPr>
        <w:t xml:space="preserve"> </w:t>
      </w:r>
      <w:r w:rsidRPr="00C72EC4">
        <w:rPr>
          <w:i/>
        </w:rPr>
        <w:t>spolu</w:t>
      </w:r>
      <w:r w:rsidRPr="00C72EC4">
        <w:rPr>
          <w:rFonts w:eastAsia="Arial"/>
          <w:i/>
        </w:rPr>
        <w:t xml:space="preserve"> </w:t>
      </w:r>
      <w:r w:rsidRPr="00C72EC4">
        <w:rPr>
          <w:i/>
        </w:rPr>
        <w:t>úzce</w:t>
      </w:r>
      <w:r w:rsidRPr="00C72EC4">
        <w:rPr>
          <w:rFonts w:eastAsia="Arial"/>
          <w:i/>
        </w:rPr>
        <w:t xml:space="preserve"> </w:t>
      </w:r>
      <w:r w:rsidRPr="00C72EC4">
        <w:rPr>
          <w:i/>
        </w:rPr>
        <w:t>souvisí</w:t>
      </w:r>
    </w:p>
    <w:p w:rsidR="008673B7" w:rsidRPr="00C72EC4" w:rsidRDefault="008673B7" w:rsidP="007343CF">
      <w:pPr>
        <w:tabs>
          <w:tab w:val="left" w:pos="375"/>
          <w:tab w:val="left" w:pos="1260"/>
        </w:tabs>
        <w:ind w:left="360"/>
        <w:rPr>
          <w:rFonts w:eastAsia="Arial"/>
          <w:i/>
        </w:rPr>
      </w:pPr>
      <w:r w:rsidRPr="00C72EC4">
        <w:rPr>
          <w:i/>
        </w:rPr>
        <w:t>4.</w:t>
      </w:r>
      <w:r w:rsidRPr="00C72EC4">
        <w:rPr>
          <w:rFonts w:eastAsia="Arial"/>
          <w:i/>
        </w:rPr>
        <w:t xml:space="preserve"> Smysluplné využívání volného času </w:t>
      </w:r>
    </w:p>
    <w:p w:rsidR="008673B7" w:rsidRPr="00C72EC4" w:rsidRDefault="008673B7" w:rsidP="007343CF">
      <w:pPr>
        <w:tabs>
          <w:tab w:val="left" w:pos="375"/>
          <w:tab w:val="left" w:pos="1260"/>
        </w:tabs>
        <w:ind w:left="360"/>
        <w:rPr>
          <w:rFonts w:eastAsia="Arial"/>
          <w:i/>
        </w:rPr>
      </w:pPr>
      <w:r w:rsidRPr="00C72EC4">
        <w:rPr>
          <w:i/>
        </w:rPr>
        <w:t>5.</w:t>
      </w:r>
      <w:r w:rsidRPr="00C72EC4">
        <w:rPr>
          <w:rFonts w:eastAsia="Arial"/>
          <w:i/>
        </w:rPr>
        <w:t xml:space="preserve"> Vzdělání jako nadstavba sebevědomí</w:t>
      </w:r>
    </w:p>
    <w:p w:rsidR="008673B7" w:rsidRPr="00C72EC4" w:rsidRDefault="008673B7" w:rsidP="00D67660">
      <w:pPr>
        <w:ind w:left="360"/>
        <w:jc w:val="both"/>
        <w:rPr>
          <w:rFonts w:ascii="Arial" w:hAnsi="Arial" w:cs="Arial"/>
          <w:i/>
          <w:sz w:val="20"/>
          <w:szCs w:val="20"/>
        </w:rPr>
      </w:pPr>
      <w:r w:rsidRPr="00C72EC4">
        <w:rPr>
          <w:i/>
        </w:rPr>
        <w:t>6.</w:t>
      </w:r>
      <w:r w:rsidRPr="00C72EC4">
        <w:rPr>
          <w:rFonts w:eastAsia="Arial"/>
          <w:i/>
        </w:rPr>
        <w:t xml:space="preserve"> </w:t>
      </w:r>
      <w:r w:rsidRPr="00C72EC4">
        <w:rPr>
          <w:i/>
        </w:rPr>
        <w:t>Zařazení</w:t>
      </w:r>
      <w:r w:rsidRPr="00C72EC4">
        <w:rPr>
          <w:rFonts w:eastAsia="Arial"/>
          <w:i/>
        </w:rPr>
        <w:t xml:space="preserve"> </w:t>
      </w:r>
      <w:r w:rsidRPr="00C72EC4">
        <w:rPr>
          <w:i/>
        </w:rPr>
        <w:t>svépomocných</w:t>
      </w:r>
      <w:r w:rsidRPr="00C72EC4">
        <w:rPr>
          <w:rFonts w:eastAsia="Arial"/>
          <w:i/>
        </w:rPr>
        <w:t xml:space="preserve"> </w:t>
      </w:r>
      <w:r w:rsidRPr="00C72EC4">
        <w:rPr>
          <w:i/>
        </w:rPr>
        <w:t>aktivit</w:t>
      </w:r>
      <w:r w:rsidRPr="00C72EC4">
        <w:rPr>
          <w:rFonts w:eastAsia="Arial"/>
          <w:i/>
        </w:rPr>
        <w:t xml:space="preserve"> </w:t>
      </w:r>
      <w:r w:rsidRPr="00C72EC4">
        <w:rPr>
          <w:i/>
        </w:rPr>
        <w:t>do</w:t>
      </w:r>
      <w:r w:rsidRPr="00C72EC4">
        <w:rPr>
          <w:rFonts w:eastAsia="Arial"/>
          <w:i/>
        </w:rPr>
        <w:t xml:space="preserve"> </w:t>
      </w:r>
      <w:r w:rsidRPr="00C72EC4">
        <w:rPr>
          <w:i/>
        </w:rPr>
        <w:t>komunitních</w:t>
      </w:r>
      <w:r w:rsidRPr="00C72EC4">
        <w:rPr>
          <w:rFonts w:eastAsia="Arial"/>
          <w:i/>
        </w:rPr>
        <w:t xml:space="preserve"> </w:t>
      </w:r>
      <w:r w:rsidRPr="00C72EC4">
        <w:rPr>
          <w:i/>
        </w:rPr>
        <w:t>plánů</w:t>
      </w:r>
      <w:r w:rsidRPr="00C72EC4">
        <w:rPr>
          <w:rFonts w:eastAsia="Arial"/>
          <w:i/>
        </w:rPr>
        <w:t xml:space="preserve"> </w:t>
      </w:r>
      <w:r w:rsidRPr="00C72EC4">
        <w:rPr>
          <w:i/>
        </w:rPr>
        <w:t>jako</w:t>
      </w:r>
      <w:r w:rsidRPr="00C72EC4">
        <w:rPr>
          <w:rFonts w:eastAsia="Arial"/>
          <w:i/>
        </w:rPr>
        <w:t xml:space="preserve"> </w:t>
      </w:r>
      <w:r w:rsidRPr="00C72EC4">
        <w:rPr>
          <w:i/>
        </w:rPr>
        <w:t>součást</w:t>
      </w:r>
      <w:r w:rsidRPr="00C72EC4">
        <w:rPr>
          <w:rFonts w:eastAsia="Arial"/>
          <w:i/>
        </w:rPr>
        <w:t xml:space="preserve"> </w:t>
      </w:r>
      <w:r w:rsidRPr="00C72EC4">
        <w:rPr>
          <w:i/>
        </w:rPr>
        <w:t>poskytované</w:t>
      </w:r>
      <w:r w:rsidRPr="00C72EC4">
        <w:rPr>
          <w:rFonts w:eastAsia="Arial"/>
          <w:i/>
        </w:rPr>
        <w:t xml:space="preserve"> </w:t>
      </w:r>
      <w:r w:rsidRPr="00C72EC4">
        <w:rPr>
          <w:i/>
        </w:rPr>
        <w:t>péče</w:t>
      </w:r>
    </w:p>
    <w:p w:rsidR="008673B7" w:rsidRPr="00C72EC4" w:rsidRDefault="008673B7" w:rsidP="00D67660">
      <w:pPr>
        <w:ind w:hanging="720"/>
        <w:jc w:val="both"/>
        <w:rPr>
          <w:b/>
          <w:i/>
        </w:rPr>
      </w:pPr>
      <w:r w:rsidRPr="00C72EC4">
        <w:rPr>
          <w:rFonts w:ascii="Arial" w:hAnsi="Arial" w:cs="Arial"/>
          <w:i/>
          <w:sz w:val="20"/>
          <w:szCs w:val="20"/>
        </w:rPr>
        <w:t xml:space="preserve">               </w:t>
      </w:r>
      <w:r w:rsidRPr="00C72EC4">
        <w:rPr>
          <w:i/>
        </w:rPr>
        <w:t>Realizací projektů došlo k naplnění výše uvedených vytyčených cílů. Zrealizováním aktivit projektu došlo ke zkvalitnění komunitního plánování v dotčených regionech. Zásluhu na změnách v komunitním plánování mají i naši účastníci jednání, kdy přednášeli zkušenosti z jiných regionu do své pracovní skupiny.</w:t>
      </w:r>
      <w:r w:rsidR="00D67660">
        <w:rPr>
          <w:i/>
        </w:rPr>
        <w:t xml:space="preserve"> </w:t>
      </w:r>
      <w:r w:rsidR="001212DE">
        <w:rPr>
          <w:i/>
        </w:rPr>
        <w:t>U</w:t>
      </w:r>
      <w:r w:rsidRPr="00C72EC4">
        <w:rPr>
          <w:i/>
        </w:rPr>
        <w:t>spěšnost projektu jsme hodnotili počt</w:t>
      </w:r>
      <w:r w:rsidR="007343CF" w:rsidRPr="00C72EC4">
        <w:rPr>
          <w:i/>
        </w:rPr>
        <w:t>e</w:t>
      </w:r>
      <w:r w:rsidRPr="00C72EC4">
        <w:rPr>
          <w:i/>
        </w:rPr>
        <w:t xml:space="preserve">m regionů, </w:t>
      </w:r>
      <w:r w:rsidRPr="00C72EC4">
        <w:rPr>
          <w:i/>
        </w:rPr>
        <w:lastRenderedPageBreak/>
        <w:t>kde jsme se do komunitního plánování účastnily, počtem účastí na jednáních a především zájmem o naše zkušenosti ze strany členů pracovních skupin – profesionálů.</w:t>
      </w:r>
    </w:p>
    <w:p w:rsidR="005E7DEA" w:rsidRPr="00C72EC4" w:rsidRDefault="005E7DEA" w:rsidP="0028634D">
      <w:pPr>
        <w:rPr>
          <w:i/>
        </w:rPr>
      </w:pPr>
      <w:r w:rsidRPr="00C72EC4">
        <w:rPr>
          <w:i/>
        </w:rPr>
        <w:t xml:space="preserve">   </w:t>
      </w:r>
      <w:r w:rsidR="007321CE" w:rsidRPr="00C72EC4">
        <w:rPr>
          <w:i/>
          <w:noProof/>
          <w:lang w:eastAsia="cs-CZ"/>
        </w:rPr>
        <w:drawing>
          <wp:inline distT="0" distB="0" distL="0" distR="0">
            <wp:extent cx="2227921" cy="2609850"/>
            <wp:effectExtent l="0" t="0" r="1270" b="0"/>
            <wp:docPr id="18"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C:\Users\Kolumbus.Kolumbus1\AppData\Local\Microsoft\Windows\Temporary Internet Files\Content.Word\číč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91" t="11351" r="10214" b="15913"/>
                    <a:stretch/>
                  </pic:blipFill>
                  <pic:spPr bwMode="auto">
                    <a:xfrm>
                      <a:off x="0" y="0"/>
                      <a:ext cx="2239291" cy="2623169"/>
                    </a:xfrm>
                    <a:prstGeom prst="rect">
                      <a:avLst/>
                    </a:prstGeom>
                    <a:noFill/>
                    <a:ln>
                      <a:noFill/>
                    </a:ln>
                    <a:extLst>
                      <a:ext uri="{53640926-AAD7-44D8-BBD7-CCE9431645EC}">
                        <a14:shadowObscured xmlns:a14="http://schemas.microsoft.com/office/drawing/2010/main"/>
                      </a:ext>
                    </a:extLst>
                  </pic:spPr>
                </pic:pic>
              </a:graphicData>
            </a:graphic>
          </wp:inline>
        </w:drawing>
      </w:r>
      <w:r w:rsidRPr="00C72EC4">
        <w:rPr>
          <w:i/>
        </w:rPr>
        <w:t xml:space="preserve">                    </w:t>
      </w:r>
      <w:r w:rsidR="007321CE" w:rsidRPr="00C72EC4">
        <w:rPr>
          <w:i/>
          <w:noProof/>
          <w:lang w:eastAsia="cs-CZ"/>
        </w:rPr>
        <w:drawing>
          <wp:inline distT="0" distB="0" distL="0" distR="0">
            <wp:extent cx="2019451" cy="2692601"/>
            <wp:effectExtent l="0" t="0" r="0" b="0"/>
            <wp:docPr id="19"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D:\PC Jan Jaroš\Kolumbus\Kolumbus\Výstavy Kolumbus\CD Horváthová Iveta\DSCF314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19451" cy="2692601"/>
                    </a:xfrm>
                    <a:prstGeom prst="rect">
                      <a:avLst/>
                    </a:prstGeom>
                    <a:noFill/>
                    <a:ln>
                      <a:noFill/>
                    </a:ln>
                  </pic:spPr>
                </pic:pic>
              </a:graphicData>
            </a:graphic>
          </wp:inline>
        </w:drawing>
      </w:r>
    </w:p>
    <w:p w:rsidR="005E7DEA" w:rsidRPr="00C72EC4" w:rsidRDefault="005E7DEA" w:rsidP="0028634D">
      <w:pPr>
        <w:rPr>
          <w:i/>
          <w:color w:val="FF0000"/>
        </w:rPr>
      </w:pPr>
      <w:r w:rsidRPr="00C72EC4">
        <w:rPr>
          <w:i/>
          <w:color w:val="FF0000"/>
        </w:rPr>
        <w:t xml:space="preserve">                 </w:t>
      </w:r>
      <w:r w:rsidRPr="00C72EC4">
        <w:rPr>
          <w:i/>
        </w:rPr>
        <w:t xml:space="preserve">Lucie Munclingerová                 </w:t>
      </w:r>
      <w:r w:rsidR="00F52753" w:rsidRPr="00C72EC4">
        <w:rPr>
          <w:i/>
        </w:rPr>
        <w:t xml:space="preserve">   </w:t>
      </w:r>
      <w:r w:rsidRPr="00C72EC4">
        <w:rPr>
          <w:i/>
        </w:rPr>
        <w:t xml:space="preserve">                  </w:t>
      </w:r>
      <w:r w:rsidR="00F52753" w:rsidRPr="00C72EC4">
        <w:rPr>
          <w:i/>
        </w:rPr>
        <w:t>Marie Munclingerová</w:t>
      </w:r>
    </w:p>
    <w:p w:rsidR="005E7DEA" w:rsidRPr="00C72EC4" w:rsidRDefault="005E7DEA" w:rsidP="0028634D">
      <w:pPr>
        <w:rPr>
          <w:i/>
          <w:color w:val="FF0000"/>
        </w:rPr>
      </w:pPr>
    </w:p>
    <w:p w:rsidR="002D5845" w:rsidRDefault="00FE6BC4" w:rsidP="0028634D">
      <w:pPr>
        <w:rPr>
          <w:b/>
          <w:i/>
          <w:sz w:val="28"/>
          <w:szCs w:val="28"/>
          <w:u w:val="single"/>
        </w:rPr>
      </w:pPr>
      <w:r w:rsidRPr="00C72EC4">
        <w:rPr>
          <w:b/>
          <w:i/>
          <w:sz w:val="28"/>
          <w:szCs w:val="28"/>
        </w:rPr>
        <w:t xml:space="preserve">Projekt: </w:t>
      </w:r>
      <w:r w:rsidRPr="00C72EC4">
        <w:rPr>
          <w:b/>
          <w:i/>
          <w:sz w:val="28"/>
          <w:szCs w:val="28"/>
          <w:u w:val="single"/>
        </w:rPr>
        <w:t>Cesty k sociálnímu začleňování a naplňování rovných příležitostí pro osoby s duševní poruchou v</w:t>
      </w:r>
      <w:r w:rsidR="00D82860">
        <w:rPr>
          <w:b/>
          <w:i/>
          <w:sz w:val="28"/>
          <w:szCs w:val="28"/>
          <w:u w:val="single"/>
        </w:rPr>
        <w:t> </w:t>
      </w:r>
      <w:r w:rsidRPr="00C72EC4">
        <w:rPr>
          <w:b/>
          <w:i/>
          <w:sz w:val="28"/>
          <w:szCs w:val="28"/>
          <w:u w:val="single"/>
        </w:rPr>
        <w:t>ČR</w:t>
      </w:r>
    </w:p>
    <w:p w:rsidR="00D82860" w:rsidRPr="00C72EC4" w:rsidRDefault="00D82860" w:rsidP="0028634D">
      <w:pPr>
        <w:rPr>
          <w:b/>
          <w:i/>
          <w:sz w:val="28"/>
          <w:szCs w:val="28"/>
          <w:u w:val="single"/>
        </w:rPr>
      </w:pPr>
    </w:p>
    <w:p w:rsidR="002D5845" w:rsidRDefault="00D82860" w:rsidP="0028634D">
      <w:pPr>
        <w:rPr>
          <w:b/>
          <w:i/>
        </w:rPr>
      </w:pPr>
      <w:r w:rsidRPr="00D82860">
        <w:rPr>
          <w:b/>
          <w:i/>
          <w:u w:val="single"/>
        </w:rPr>
        <w:t>Finanční podpora:</w:t>
      </w:r>
      <w:r w:rsidRPr="00D82860">
        <w:rPr>
          <w:b/>
          <w:i/>
        </w:rPr>
        <w:t xml:space="preserve"> Hlavním podporovatelem projektu v roce 201</w:t>
      </w:r>
      <w:r>
        <w:rPr>
          <w:b/>
          <w:i/>
        </w:rPr>
        <w:t>2</w:t>
      </w:r>
      <w:r w:rsidRPr="00D82860">
        <w:rPr>
          <w:b/>
          <w:i/>
        </w:rPr>
        <w:t xml:space="preserve"> byl Úřad vlády ČR.</w:t>
      </w:r>
    </w:p>
    <w:p w:rsidR="00D82860" w:rsidRPr="00D82860" w:rsidRDefault="00D82860" w:rsidP="0028634D">
      <w:pPr>
        <w:rPr>
          <w:b/>
          <w:i/>
        </w:rPr>
      </w:pPr>
    </w:p>
    <w:p w:rsidR="001212DE" w:rsidRDefault="00FE6BC4" w:rsidP="001212DE">
      <w:pPr>
        <w:pStyle w:val="Odstavecseseznamem"/>
        <w:numPr>
          <w:ilvl w:val="0"/>
          <w:numId w:val="31"/>
        </w:numPr>
        <w:rPr>
          <w:i/>
        </w:rPr>
      </w:pPr>
      <w:r w:rsidRPr="000A73BB">
        <w:rPr>
          <w:b/>
          <w:i/>
        </w:rPr>
        <w:t>Doba realizacwe projektu</w:t>
      </w:r>
      <w:r w:rsidRPr="000A73BB">
        <w:rPr>
          <w:i/>
        </w:rPr>
        <w:t>: od...1. 8. 2012 do 31. 12. 2012</w:t>
      </w:r>
    </w:p>
    <w:p w:rsidR="001212DE" w:rsidRDefault="001212DE" w:rsidP="001212DE">
      <w:pPr>
        <w:pStyle w:val="Odstavecseseznamem"/>
        <w:numPr>
          <w:ilvl w:val="0"/>
          <w:numId w:val="31"/>
        </w:numPr>
        <w:rPr>
          <w:i/>
        </w:rPr>
      </w:pPr>
      <w:r w:rsidRPr="000A73BB">
        <w:rPr>
          <w:b/>
          <w:i/>
        </w:rPr>
        <w:t>Místo realizace projektu:</w:t>
      </w:r>
      <w:r w:rsidRPr="00C72EC4">
        <w:rPr>
          <w:i/>
        </w:rPr>
        <w:t xml:space="preserve"> Praha  </w:t>
      </w:r>
    </w:p>
    <w:p w:rsidR="00FE6BC4" w:rsidRPr="001212DE" w:rsidRDefault="001212DE" w:rsidP="00FE6BC4">
      <w:pPr>
        <w:pStyle w:val="Odstavecseseznamem"/>
        <w:numPr>
          <w:ilvl w:val="0"/>
          <w:numId w:val="31"/>
        </w:numPr>
        <w:rPr>
          <w:i/>
        </w:rPr>
      </w:pPr>
      <w:r w:rsidRPr="000A73BB">
        <w:rPr>
          <w:b/>
          <w:i/>
        </w:rPr>
        <w:t>Jednotlivé realizované aktivity včetně jejich časového harmonogramu</w:t>
      </w:r>
      <w:r w:rsidR="00FE6BC4" w:rsidRPr="001212DE">
        <w:rPr>
          <w:i/>
        </w:rPr>
        <w:t xml:space="preserve">. </w:t>
      </w:r>
    </w:p>
    <w:p w:rsidR="00FE6BC4" w:rsidRPr="00C72EC4" w:rsidRDefault="00FE6BC4" w:rsidP="007C7C78">
      <w:pPr>
        <w:pStyle w:val="Odstavecseseznamem"/>
        <w:numPr>
          <w:ilvl w:val="0"/>
          <w:numId w:val="12"/>
        </w:numPr>
        <w:rPr>
          <w:i/>
        </w:rPr>
      </w:pPr>
      <w:r w:rsidRPr="00C72EC4">
        <w:rPr>
          <w:i/>
        </w:rPr>
        <w:t xml:space="preserve">(srpen až prosinec 2012) zmapování a analýza strategických dokumentů ČR týkajících se sociálního začleňování na úrovni EU a ČR  </w:t>
      </w:r>
    </w:p>
    <w:p w:rsidR="00FE6BC4" w:rsidRPr="00C72EC4" w:rsidRDefault="00FE6BC4" w:rsidP="007C7C78">
      <w:pPr>
        <w:pStyle w:val="Odstavecseseznamem"/>
        <w:numPr>
          <w:ilvl w:val="0"/>
          <w:numId w:val="13"/>
        </w:numPr>
        <w:rPr>
          <w:i/>
        </w:rPr>
      </w:pPr>
      <w:r w:rsidRPr="00C72EC4">
        <w:rPr>
          <w:i/>
        </w:rPr>
        <w:t xml:space="preserve">(28. srpna 2012)  upořádání diskusního setkání s uživateli psychiatrické péče a jejich rodinnými příslušníky na téma Cesty k sociálnímu začleňování osob s duševní poruchou a naplňování rovných příležitostí pro osoby s duševní poruchou a natočení videa (11 účastníků) </w:t>
      </w:r>
    </w:p>
    <w:p w:rsidR="00FE6BC4" w:rsidRPr="00C72EC4" w:rsidRDefault="00FE6BC4" w:rsidP="007C7C78">
      <w:pPr>
        <w:pStyle w:val="Odstavecseseznamem"/>
        <w:numPr>
          <w:ilvl w:val="0"/>
          <w:numId w:val="13"/>
        </w:numPr>
        <w:rPr>
          <w:i/>
        </w:rPr>
      </w:pPr>
      <w:r w:rsidRPr="00C72EC4">
        <w:rPr>
          <w:i/>
        </w:rPr>
        <w:t xml:space="preserve">(srpen až září 2012) stříhání, editace, příprava a výroba videa DVD ze setkání uživatelů psychiatrické péče a jejich rodinnými příslušníky  </w:t>
      </w:r>
    </w:p>
    <w:p w:rsidR="00FE6BC4" w:rsidRPr="00C72EC4" w:rsidRDefault="00FE6BC4" w:rsidP="007C7C78">
      <w:pPr>
        <w:pStyle w:val="Odstavecseseznamem"/>
        <w:numPr>
          <w:ilvl w:val="0"/>
          <w:numId w:val="13"/>
        </w:numPr>
        <w:rPr>
          <w:i/>
        </w:rPr>
      </w:pPr>
      <w:r w:rsidRPr="00C72EC4">
        <w:rPr>
          <w:i/>
        </w:rPr>
        <w:t xml:space="preserve">(září 2012) zpracování závěrů z diskusního setkání s uživateli psychiatrické péče  </w:t>
      </w:r>
    </w:p>
    <w:p w:rsidR="00FE6BC4" w:rsidRPr="00C72EC4" w:rsidRDefault="00FE6BC4" w:rsidP="007C7C78">
      <w:pPr>
        <w:pStyle w:val="Odstavecseseznamem"/>
        <w:numPr>
          <w:ilvl w:val="0"/>
          <w:numId w:val="13"/>
        </w:numPr>
        <w:rPr>
          <w:i/>
        </w:rPr>
      </w:pPr>
      <w:r w:rsidRPr="00C72EC4">
        <w:rPr>
          <w:i/>
        </w:rPr>
        <w:t>(srpen až září 2012) příprava CD s dokumenty a jejich distribuce na odborném setkání v Senátu</w:t>
      </w:r>
    </w:p>
    <w:p w:rsidR="00FE6BC4" w:rsidRPr="00C72EC4" w:rsidRDefault="00FE6BC4" w:rsidP="007C7C78">
      <w:pPr>
        <w:pStyle w:val="Odstavecseseznamem"/>
        <w:numPr>
          <w:ilvl w:val="0"/>
          <w:numId w:val="13"/>
        </w:numPr>
        <w:rPr>
          <w:i/>
        </w:rPr>
      </w:pPr>
      <w:r w:rsidRPr="00C72EC4">
        <w:rPr>
          <w:i/>
        </w:rPr>
        <w:t xml:space="preserve">(září 2012) příprava prezentací a vystoupení v Senátu    </w:t>
      </w:r>
    </w:p>
    <w:p w:rsidR="00FE6BC4" w:rsidRPr="00C72EC4" w:rsidRDefault="00FE6BC4" w:rsidP="007C7C78">
      <w:pPr>
        <w:pStyle w:val="Odstavecseseznamem"/>
        <w:numPr>
          <w:ilvl w:val="0"/>
          <w:numId w:val="13"/>
        </w:numPr>
        <w:rPr>
          <w:i/>
        </w:rPr>
      </w:pPr>
      <w:r w:rsidRPr="00C72EC4">
        <w:rPr>
          <w:i/>
        </w:rPr>
        <w:t xml:space="preserve">(9. září 2012) – upořádání odborného workshopu v Zeleném salonku Senátu Parlamentu ČR za účasti zástupců veřejné správy a samosprávy, zástupců psychiatrické společnosti atd. (23 účastníků). </w:t>
      </w:r>
    </w:p>
    <w:p w:rsidR="00FE6BC4" w:rsidRDefault="00FE6BC4" w:rsidP="007C7C78">
      <w:pPr>
        <w:pStyle w:val="Odstavecseseznamem"/>
        <w:numPr>
          <w:ilvl w:val="0"/>
          <w:numId w:val="13"/>
        </w:numPr>
        <w:rPr>
          <w:i/>
        </w:rPr>
      </w:pPr>
      <w:r w:rsidRPr="00C72EC4">
        <w:rPr>
          <w:i/>
        </w:rPr>
        <w:t xml:space="preserve">(září až prosinec 2012) – příprava textu do publikace včetně obrázků, CD s dokumenty  </w:t>
      </w:r>
    </w:p>
    <w:p w:rsidR="001212DE" w:rsidRPr="00C72EC4" w:rsidRDefault="001212DE" w:rsidP="001212DE">
      <w:pPr>
        <w:pStyle w:val="Odstavecseseznamem"/>
        <w:ind w:left="360"/>
        <w:rPr>
          <w:i/>
        </w:rPr>
      </w:pPr>
    </w:p>
    <w:p w:rsidR="00FE6BC4" w:rsidRPr="00FE6BC4" w:rsidRDefault="00FE6BC4" w:rsidP="00FE6BC4">
      <w:pPr>
        <w:rPr>
          <w:color w:val="FF0000"/>
        </w:rPr>
      </w:pPr>
      <w:r w:rsidRPr="00FE6BC4">
        <w:rPr>
          <w:color w:val="FF0000"/>
        </w:rPr>
        <w:t xml:space="preserve">            </w:t>
      </w:r>
    </w:p>
    <w:p w:rsidR="00FE6BC4" w:rsidRPr="001212DE" w:rsidRDefault="00EB78F4" w:rsidP="001212DE">
      <w:pPr>
        <w:pStyle w:val="Odstavecseseznamem"/>
        <w:numPr>
          <w:ilvl w:val="0"/>
          <w:numId w:val="31"/>
        </w:numPr>
        <w:rPr>
          <w:i/>
        </w:rPr>
      </w:pPr>
      <w:r w:rsidRPr="00EB78F4">
        <w:t xml:space="preserve"> </w:t>
      </w:r>
      <w:r w:rsidRPr="001212DE">
        <w:rPr>
          <w:b/>
          <w:i/>
        </w:rPr>
        <w:t xml:space="preserve">Součástí projektu byla </w:t>
      </w:r>
      <w:r w:rsidR="00FE6BC4" w:rsidRPr="001212DE">
        <w:rPr>
          <w:b/>
          <w:i/>
        </w:rPr>
        <w:t>publikace</w:t>
      </w:r>
      <w:r w:rsidR="00FE6BC4" w:rsidRPr="001212DE">
        <w:rPr>
          <w:i/>
        </w:rPr>
        <w:t>: Cesty k sociálnímu začleňování a naplňování rovných příležitostí pro osoby s duševní poruchou v ČR</w:t>
      </w:r>
    </w:p>
    <w:p w:rsidR="00FE6BC4" w:rsidRPr="000A73BB" w:rsidRDefault="00FE6BC4" w:rsidP="001212DE">
      <w:pPr>
        <w:ind w:left="709"/>
        <w:rPr>
          <w:i/>
        </w:rPr>
      </w:pPr>
      <w:r w:rsidRPr="000A73BB">
        <w:rPr>
          <w:i/>
        </w:rPr>
        <w:t xml:space="preserve">Popis: Jde o monografii velikosti A5 v rozsahu 50 stran. Náklad: 120 kusů </w:t>
      </w:r>
    </w:p>
    <w:p w:rsidR="00FE6BC4" w:rsidRPr="000A73BB" w:rsidRDefault="00FE6BC4" w:rsidP="001212DE">
      <w:pPr>
        <w:ind w:left="709"/>
        <w:rPr>
          <w:i/>
        </w:rPr>
      </w:pPr>
      <w:r w:rsidRPr="000A73BB">
        <w:rPr>
          <w:i/>
        </w:rPr>
        <w:t xml:space="preserve">Způsob distribuce cílové skupině: Publikace </w:t>
      </w:r>
      <w:r w:rsidR="00EB78F4" w:rsidRPr="000A73BB">
        <w:rPr>
          <w:i/>
        </w:rPr>
        <w:t>byla</w:t>
      </w:r>
      <w:r w:rsidRPr="000A73BB">
        <w:rPr>
          <w:i/>
        </w:rPr>
        <w:t xml:space="preserve"> zaslána účastníkům setkání  </w:t>
      </w:r>
    </w:p>
    <w:p w:rsidR="00FE6BC4" w:rsidRPr="000A73BB" w:rsidRDefault="00FE6BC4" w:rsidP="001212DE">
      <w:pPr>
        <w:ind w:firstLine="426"/>
        <w:rPr>
          <w:i/>
        </w:rPr>
      </w:pPr>
      <w:r w:rsidRPr="000A73BB">
        <w:rPr>
          <w:i/>
        </w:rPr>
        <w:lastRenderedPageBreak/>
        <w:t xml:space="preserve">v Senátu, zástupcům státní správy, odborníkům, veřejnosti a v neposlední řadě </w:t>
      </w:r>
    </w:p>
    <w:p w:rsidR="00FE6BC4" w:rsidRPr="000A73BB" w:rsidRDefault="00FE6BC4" w:rsidP="001212DE">
      <w:pPr>
        <w:ind w:left="426"/>
        <w:rPr>
          <w:i/>
        </w:rPr>
      </w:pPr>
      <w:r w:rsidRPr="000A73BB">
        <w:rPr>
          <w:i/>
        </w:rPr>
        <w:t xml:space="preserve">uživatelům psychiatrické péče a jejich rodinným příslušníkům. Výtisky </w:t>
      </w:r>
      <w:r w:rsidR="00EB78F4" w:rsidRPr="000A73BB">
        <w:rPr>
          <w:i/>
        </w:rPr>
        <w:t>jsou</w:t>
      </w:r>
      <w:r w:rsidRPr="000A73BB">
        <w:rPr>
          <w:i/>
        </w:rPr>
        <w:t xml:space="preserve"> k dispozici v kanceláři sdružení.    </w:t>
      </w:r>
    </w:p>
    <w:p w:rsidR="00980712" w:rsidRPr="000A73BB" w:rsidRDefault="00FE6BC4" w:rsidP="003C1059">
      <w:pPr>
        <w:ind w:left="709" w:hanging="283"/>
        <w:rPr>
          <w:i/>
        </w:rPr>
      </w:pPr>
      <w:r w:rsidRPr="000A73BB">
        <w:rPr>
          <w:i/>
        </w:rPr>
        <w:t>5.</w:t>
      </w:r>
      <w:r w:rsidR="00980712" w:rsidRPr="000A73BB">
        <w:rPr>
          <w:i/>
        </w:rPr>
        <w:t xml:space="preserve"> </w:t>
      </w:r>
      <w:r w:rsidRPr="000A73BB">
        <w:rPr>
          <w:b/>
          <w:i/>
        </w:rPr>
        <w:t>Zhodno</w:t>
      </w:r>
      <w:r w:rsidR="00980712" w:rsidRPr="000A73BB">
        <w:rPr>
          <w:b/>
          <w:i/>
        </w:rPr>
        <w:t>cení</w:t>
      </w:r>
      <w:r w:rsidRPr="000A73BB">
        <w:rPr>
          <w:b/>
          <w:i/>
        </w:rPr>
        <w:t>,</w:t>
      </w:r>
      <w:r w:rsidRPr="000A73BB">
        <w:rPr>
          <w:i/>
        </w:rPr>
        <w:t xml:space="preserve"> zda projekt dosáhl stanovených cílů a co se jeho realizací změnilo. </w:t>
      </w:r>
    </w:p>
    <w:p w:rsidR="00FE6BC4" w:rsidRPr="000A73BB" w:rsidRDefault="00FE6BC4" w:rsidP="00FE6BC4">
      <w:pPr>
        <w:rPr>
          <w:i/>
        </w:rPr>
      </w:pPr>
      <w:r w:rsidRPr="000A73BB">
        <w:rPr>
          <w:i/>
        </w:rPr>
        <w:t xml:space="preserve">Cílem projektu bylo uspořádat odborný workshop na téma sociální začleňování a naplňování rovných příležitostí pro osoby s duševní poruchou a diskutovat se zástupci veřejné správy a samosprávy a dalšími významnými aktéry současnou situaci v ČR i z hlediska uživatelů psychiatrické péče, prezentovat výsledky setkání uživatelů na toto téma v kontextu výsledků analýzy strategických dokumentů ČR týkajících se sociálního začleňování a naplňování rovných příležitostí osob ohrožených sociálním vyloučením. V návaznosti na výsledky diskuse připravit návrh opatření a aktivit ke zlepšení současné situace.   </w:t>
      </w:r>
    </w:p>
    <w:p w:rsidR="00FE6BC4" w:rsidRPr="000A73BB" w:rsidRDefault="00FE6BC4" w:rsidP="00FE6BC4">
      <w:pPr>
        <w:rPr>
          <w:i/>
        </w:rPr>
      </w:pPr>
      <w:r w:rsidRPr="000A73BB">
        <w:rPr>
          <w:i/>
        </w:rPr>
        <w:t>Cíle projektu se podařilo naplnit. V srpnu 2012 se</w:t>
      </w:r>
      <w:r w:rsidR="003C1059">
        <w:rPr>
          <w:i/>
        </w:rPr>
        <w:t xml:space="preserve"> uskutečnilo setkání uživatelů,</w:t>
      </w:r>
      <w:r w:rsidRPr="000A73BB">
        <w:rPr>
          <w:i/>
        </w:rPr>
        <w:t xml:space="preserve"> ze kterého poté mimo jiné vzniklo video obsahující jejich autentické názory. V září proběhl workshop v senátu, kde byly prezentovány první </w:t>
      </w:r>
      <w:r w:rsidR="003C1059">
        <w:rPr>
          <w:i/>
        </w:rPr>
        <w:t xml:space="preserve">výsledky analýzy </w:t>
      </w:r>
      <w:r w:rsidRPr="000A73BB">
        <w:rPr>
          <w:i/>
        </w:rPr>
        <w:t xml:space="preserve">a proběhla odborná diskuse. Video ze setkání je součástí DVD, na kterém se podařilo shromáždit řadu důležitých dokumentů k problematice sociálního začleňování. Závěry ze setkání uživatelů a také výsledky analýzy (která byla limitována časem i finančními prostředky) budou prezentovány v rámci odborné publikace, která je v současnosti v recenzním řízení. Publikace je doplněna obrázky názorně ilustrujícími téma sociálního začleňování osob s duševní poruchou od známého malíře a také uživatele psychiatrické péče Zdeňka Koška.          </w:t>
      </w:r>
    </w:p>
    <w:p w:rsidR="00D82860" w:rsidRDefault="00FE6BC4" w:rsidP="00FE6BC4">
      <w:pPr>
        <w:rPr>
          <w:i/>
          <w:color w:val="FF0000"/>
        </w:rPr>
      </w:pPr>
      <w:r w:rsidRPr="000A73BB">
        <w:rPr>
          <w:i/>
        </w:rPr>
        <w:t>Úspěšnost projektu lze hodnotit jednak z ohlasů na setkání s uživateli a na setkání v Senátu, nicméně očekáváme největší ohlasy až na zveřejnění a medializaci publikace a videa. Návrh publikace do tisku, DVD s dokumenty, natočené video a kopie pozvánky jsou součástí přílohy k</w:t>
      </w:r>
      <w:r w:rsidR="00980712" w:rsidRPr="000A73BB">
        <w:rPr>
          <w:i/>
        </w:rPr>
        <w:t xml:space="preserve"> závěrečné</w:t>
      </w:r>
      <w:r w:rsidRPr="000A73BB">
        <w:rPr>
          <w:i/>
        </w:rPr>
        <w:t xml:space="preserve"> zprávě z projektu</w:t>
      </w:r>
      <w:r w:rsidRPr="000A73BB">
        <w:rPr>
          <w:i/>
          <w:color w:val="FF0000"/>
        </w:rPr>
        <w:t xml:space="preserve">.   </w:t>
      </w:r>
    </w:p>
    <w:p w:rsidR="00FE6BC4" w:rsidRPr="00FE6BC4" w:rsidRDefault="00FE6BC4" w:rsidP="00FE6BC4">
      <w:pPr>
        <w:rPr>
          <w:color w:val="FF0000"/>
        </w:rPr>
      </w:pPr>
      <w:r w:rsidRPr="000A73BB">
        <w:rPr>
          <w:i/>
          <w:color w:val="FF0000"/>
        </w:rPr>
        <w:t xml:space="preserve">       </w:t>
      </w:r>
      <w:r w:rsidR="000A73BB">
        <w:rPr>
          <w:i/>
          <w:color w:val="FF0000"/>
        </w:rPr>
        <w:t xml:space="preserve"> </w:t>
      </w:r>
      <w:r w:rsidR="00980712">
        <w:rPr>
          <w:color w:val="FF0000"/>
        </w:rPr>
        <w:t xml:space="preserve"> </w:t>
      </w:r>
      <w:r w:rsidR="00980712" w:rsidRPr="00980712">
        <w:rPr>
          <w:noProof/>
          <w:color w:val="FF0000"/>
          <w:lang w:eastAsia="cs-CZ"/>
        </w:rPr>
        <w:drawing>
          <wp:inline distT="0" distB="0" distL="0" distR="0">
            <wp:extent cx="5988771" cy="4000500"/>
            <wp:effectExtent l="0" t="0" r="0" b="0"/>
            <wp:docPr id="3" name="Obrázek 3" descr="D:\PC Jan Jaroš\Kolumbus\Kolumbus\Foto a videa Kolumbus\Senát 2012 Zelený salonek\Workschop Senát Cesty k začleňo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C Jan Jaroš\Kolumbus\Kolumbus\Foto a videa Kolumbus\Senát 2012 Zelený salonek\Workschop Senát Cesty k začleňování.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5465" cy="4018332"/>
                    </a:xfrm>
                    <a:prstGeom prst="rect">
                      <a:avLst/>
                    </a:prstGeom>
                    <a:noFill/>
                    <a:ln>
                      <a:noFill/>
                    </a:ln>
                  </pic:spPr>
                </pic:pic>
              </a:graphicData>
            </a:graphic>
          </wp:inline>
        </w:drawing>
      </w:r>
    </w:p>
    <w:p w:rsidR="00D67660" w:rsidRDefault="00980712" w:rsidP="00980712">
      <w:pPr>
        <w:rPr>
          <w:i/>
        </w:rPr>
      </w:pPr>
      <w:r>
        <w:rPr>
          <w:i/>
        </w:rPr>
        <w:t xml:space="preserve">                       </w:t>
      </w:r>
    </w:p>
    <w:p w:rsidR="00FE6BC4" w:rsidRPr="00980712" w:rsidRDefault="00D67660" w:rsidP="00980712">
      <w:pPr>
        <w:rPr>
          <w:i/>
        </w:rPr>
      </w:pPr>
      <w:r>
        <w:rPr>
          <w:i/>
        </w:rPr>
        <w:t xml:space="preserve">                                </w:t>
      </w:r>
      <w:r w:rsidR="00980712">
        <w:rPr>
          <w:i/>
        </w:rPr>
        <w:t xml:space="preserve"> </w:t>
      </w:r>
      <w:r w:rsidR="00980712" w:rsidRPr="00980712">
        <w:rPr>
          <w:i/>
        </w:rPr>
        <w:t>Seminář v Senátu Parlamentu ČR 9. září 2012</w:t>
      </w:r>
    </w:p>
    <w:p w:rsidR="00FE6BC4" w:rsidRPr="00980712" w:rsidRDefault="00FE6BC4" w:rsidP="00980712">
      <w:pPr>
        <w:jc w:val="center"/>
        <w:rPr>
          <w:i/>
        </w:rPr>
      </w:pPr>
    </w:p>
    <w:p w:rsidR="00C60C45" w:rsidRPr="00C60C45" w:rsidRDefault="00C60C45" w:rsidP="00C60C45">
      <w:pPr>
        <w:rPr>
          <w:b/>
          <w:i/>
          <w:sz w:val="28"/>
          <w:szCs w:val="28"/>
        </w:rPr>
      </w:pPr>
      <w:r w:rsidRPr="00C60C45">
        <w:rPr>
          <w:b/>
          <w:sz w:val="28"/>
          <w:szCs w:val="28"/>
        </w:rPr>
        <w:t>Projekt:</w:t>
      </w:r>
      <w:r w:rsidRPr="00C60C45">
        <w:rPr>
          <w:b/>
          <w:i/>
          <w:sz w:val="28"/>
          <w:szCs w:val="28"/>
        </w:rPr>
        <w:t xml:space="preserve"> </w:t>
      </w:r>
      <w:r w:rsidRPr="00C60C45">
        <w:rPr>
          <w:b/>
          <w:i/>
          <w:sz w:val="28"/>
          <w:szCs w:val="28"/>
          <w:u w:val="single"/>
        </w:rPr>
        <w:t xml:space="preserve">Osvětové přednášky – duševní porucha a její propuknutí, </w:t>
      </w:r>
      <w:r w:rsidR="003C1059">
        <w:rPr>
          <w:b/>
          <w:i/>
          <w:sz w:val="28"/>
          <w:szCs w:val="28"/>
          <w:u w:val="single"/>
        </w:rPr>
        <w:t xml:space="preserve"> </w:t>
      </w:r>
      <w:r w:rsidRPr="00C60C45">
        <w:rPr>
          <w:b/>
          <w:i/>
          <w:sz w:val="28"/>
          <w:szCs w:val="28"/>
          <w:u w:val="single"/>
        </w:rPr>
        <w:t>pro osoby s chronickým duševním onemocněním</w:t>
      </w:r>
      <w:r w:rsidRPr="00C60C45">
        <w:rPr>
          <w:b/>
          <w:i/>
          <w:sz w:val="28"/>
          <w:szCs w:val="28"/>
        </w:rPr>
        <w:t xml:space="preserve">                    </w:t>
      </w:r>
    </w:p>
    <w:p w:rsidR="00C60C45" w:rsidRDefault="00C60C45" w:rsidP="00C60C45">
      <w:pPr>
        <w:rPr>
          <w:i/>
        </w:rPr>
      </w:pPr>
    </w:p>
    <w:p w:rsidR="007D26EF" w:rsidRDefault="007D26EF" w:rsidP="00C60C45">
      <w:pPr>
        <w:rPr>
          <w:b/>
          <w:i/>
        </w:rPr>
      </w:pPr>
      <w:r w:rsidRPr="007D26EF">
        <w:rPr>
          <w:b/>
          <w:i/>
        </w:rPr>
        <w:t xml:space="preserve">Hlavním podporovatelem projektu v roce 2012 bylo Ministerstvo zdravotnictví ČR.      </w:t>
      </w:r>
    </w:p>
    <w:p w:rsidR="007D26EF" w:rsidRPr="007D26EF" w:rsidRDefault="007D26EF" w:rsidP="00C60C45">
      <w:pPr>
        <w:rPr>
          <w:b/>
          <w:i/>
        </w:rPr>
      </w:pPr>
    </w:p>
    <w:p w:rsidR="00C60C45" w:rsidRPr="00C60C45" w:rsidRDefault="00C60C45" w:rsidP="00C60C45">
      <w:pPr>
        <w:rPr>
          <w:i/>
        </w:rPr>
      </w:pPr>
      <w:r w:rsidRPr="004F09BC">
        <w:rPr>
          <w:b/>
          <w:i/>
        </w:rPr>
        <w:t>Doba realizace projektu:</w:t>
      </w:r>
      <w:r w:rsidRPr="00C60C45">
        <w:rPr>
          <w:i/>
        </w:rPr>
        <w:t xml:space="preserve"> od 1.</w:t>
      </w:r>
      <w:r w:rsidR="003C1059">
        <w:rPr>
          <w:i/>
        </w:rPr>
        <w:t xml:space="preserve"> 1. 2012</w:t>
      </w:r>
      <w:r w:rsidRPr="00C60C45">
        <w:rPr>
          <w:i/>
        </w:rPr>
        <w:t xml:space="preserve"> do 31. 12. 2012</w:t>
      </w:r>
    </w:p>
    <w:p w:rsidR="00C60C45" w:rsidRPr="004F09BC" w:rsidRDefault="00C60C45" w:rsidP="004F09BC">
      <w:pPr>
        <w:pStyle w:val="Odstavecseseznamem"/>
        <w:numPr>
          <w:ilvl w:val="0"/>
          <w:numId w:val="15"/>
        </w:numPr>
        <w:rPr>
          <w:b/>
          <w:i/>
        </w:rPr>
      </w:pPr>
      <w:r w:rsidRPr="004F09BC">
        <w:rPr>
          <w:b/>
          <w:i/>
        </w:rPr>
        <w:t xml:space="preserve">Základní idea </w:t>
      </w:r>
    </w:p>
    <w:p w:rsidR="00C60C45" w:rsidRPr="00C60C45" w:rsidRDefault="00C60C45" w:rsidP="00C60C45">
      <w:pPr>
        <w:rPr>
          <w:i/>
        </w:rPr>
      </w:pPr>
      <w:r w:rsidRPr="00C60C45">
        <w:rPr>
          <w:i/>
        </w:rPr>
        <w:t>Idea projektu vycházela a navazovala na realizované osvětové přednášky, které lektoroval MUDr.</w:t>
      </w:r>
      <w:r w:rsidR="003C1059">
        <w:rPr>
          <w:i/>
        </w:rPr>
        <w:t xml:space="preserve"> </w:t>
      </w:r>
      <w:r w:rsidRPr="00C60C45">
        <w:rPr>
          <w:i/>
        </w:rPr>
        <w:t>Martin Jarolímek, primář Denního psychoterapeutického sanatoria na Praze 4, Klánova 64 a Jan Jaroš uživatel psychiatrické péče, výkonný ředitel svépomocného sdružení KOLUMBUS. Nosnou myšlenkou byli osvětové zdravotnické přednášky a t</w:t>
      </w:r>
      <w:r w:rsidR="004F09BC">
        <w:rPr>
          <w:i/>
        </w:rPr>
        <w:t>e</w:t>
      </w:r>
      <w:r w:rsidRPr="00C60C45">
        <w:rPr>
          <w:i/>
        </w:rPr>
        <w:t xml:space="preserve">matické besedy pro osoby s duševním onemocněním o duševní poruše a jejím propuknutí. Prevence duševních poruch, schopnost vyjednání individuálních léčebných podmínek na základě poznatků z realizovaných přednášek psychiatrů a pacientů.       </w:t>
      </w:r>
    </w:p>
    <w:p w:rsidR="00C60C45" w:rsidRPr="004F09BC" w:rsidRDefault="00C60C45" w:rsidP="00C60C45">
      <w:pPr>
        <w:rPr>
          <w:b/>
          <w:i/>
        </w:rPr>
      </w:pPr>
      <w:r w:rsidRPr="004F09BC">
        <w:rPr>
          <w:b/>
          <w:i/>
        </w:rPr>
        <w:t xml:space="preserve">Obecné cíle projektu:  </w:t>
      </w:r>
    </w:p>
    <w:p w:rsidR="00C60C45" w:rsidRPr="00C60C45" w:rsidRDefault="00C60C45" w:rsidP="00C60C45">
      <w:pPr>
        <w:rPr>
          <w:i/>
        </w:rPr>
      </w:pPr>
      <w:r w:rsidRPr="00C60C45">
        <w:rPr>
          <w:i/>
        </w:rPr>
        <w:t xml:space="preserve"> - informovanost o duševních poruchách obecně</w:t>
      </w:r>
    </w:p>
    <w:p w:rsidR="00C60C45" w:rsidRPr="00C60C45" w:rsidRDefault="00C60C45" w:rsidP="00C60C45">
      <w:pPr>
        <w:rPr>
          <w:i/>
        </w:rPr>
      </w:pPr>
      <w:r w:rsidRPr="00C60C45">
        <w:rPr>
          <w:i/>
        </w:rPr>
        <w:t xml:space="preserve"> - informovanost o specifických psychózách</w:t>
      </w:r>
    </w:p>
    <w:p w:rsidR="00C60C45" w:rsidRPr="00C60C45" w:rsidRDefault="00C60C45" w:rsidP="003C1059">
      <w:pPr>
        <w:rPr>
          <w:i/>
        </w:rPr>
      </w:pPr>
      <w:r w:rsidRPr="00C60C45">
        <w:rPr>
          <w:i/>
        </w:rPr>
        <w:t>- zvýšení informovanosti a uvědomění si osob s chronickým duševním onemocněním, že</w:t>
      </w:r>
      <w:r w:rsidR="003C1059">
        <w:rPr>
          <w:i/>
        </w:rPr>
        <w:t xml:space="preserve"> </w:t>
      </w:r>
      <w:r w:rsidRPr="00C60C45">
        <w:rPr>
          <w:i/>
        </w:rPr>
        <w:t>kouření marihuany múže fungovat jako spouštěč duševní poruchy</w:t>
      </w:r>
    </w:p>
    <w:p w:rsidR="00C60C45" w:rsidRPr="00C60C45" w:rsidRDefault="00C60C45" w:rsidP="00C60C45">
      <w:pPr>
        <w:rPr>
          <w:i/>
        </w:rPr>
      </w:pPr>
      <w:r w:rsidRPr="00C60C45">
        <w:rPr>
          <w:i/>
        </w:rPr>
        <w:t>- dtto rodičů a příslušníků rodin osob s duševním onemocněním</w:t>
      </w:r>
    </w:p>
    <w:p w:rsidR="00C60C45" w:rsidRPr="00C60C45" w:rsidRDefault="00C60C45" w:rsidP="00C60C45">
      <w:pPr>
        <w:rPr>
          <w:i/>
        </w:rPr>
      </w:pPr>
      <w:r w:rsidRPr="00C60C45">
        <w:rPr>
          <w:i/>
        </w:rPr>
        <w:t>- informovanost o nízkoprahových zařízení</w:t>
      </w:r>
      <w:r w:rsidR="003C1059">
        <w:rPr>
          <w:i/>
        </w:rPr>
        <w:t>cvh</w:t>
      </w:r>
      <w:r w:rsidRPr="00C60C45">
        <w:rPr>
          <w:i/>
        </w:rPr>
        <w:t xml:space="preserve"> pro osoby s duševní poruchou</w:t>
      </w:r>
    </w:p>
    <w:p w:rsidR="00C60C45" w:rsidRPr="00C60C45" w:rsidRDefault="00C60C45" w:rsidP="00C60C45">
      <w:pPr>
        <w:rPr>
          <w:i/>
        </w:rPr>
      </w:pPr>
      <w:r w:rsidRPr="00C60C45">
        <w:rPr>
          <w:i/>
        </w:rPr>
        <w:t>- destigmatizace psychiatrie jako takové</w:t>
      </w:r>
    </w:p>
    <w:p w:rsidR="00C60C45" w:rsidRPr="00C60C45" w:rsidRDefault="00C60C45" w:rsidP="00C60C45">
      <w:pPr>
        <w:rPr>
          <w:i/>
        </w:rPr>
      </w:pPr>
      <w:r w:rsidRPr="00C60C45">
        <w:rPr>
          <w:i/>
        </w:rPr>
        <w:t xml:space="preserve">- zapojení pacientů do diskuze o duševních poruchách a osobních zkušeností s duševním onemocněním   </w:t>
      </w:r>
    </w:p>
    <w:p w:rsidR="00C60C45" w:rsidRPr="00C60C45" w:rsidRDefault="00C60C45" w:rsidP="00C60C45">
      <w:pPr>
        <w:rPr>
          <w:i/>
        </w:rPr>
      </w:pPr>
      <w:r w:rsidRPr="00C60C45">
        <w:rPr>
          <w:i/>
        </w:rPr>
        <w:t xml:space="preserve">b) </w:t>
      </w:r>
      <w:r w:rsidRPr="004F09BC">
        <w:rPr>
          <w:b/>
          <w:i/>
        </w:rPr>
        <w:t>Vyhodnocení přínosu projektu – dosažené výsledky</w:t>
      </w:r>
    </w:p>
    <w:p w:rsidR="00C60C45" w:rsidRPr="00C60C45" w:rsidRDefault="00C60C45" w:rsidP="00C60C45">
      <w:pPr>
        <w:rPr>
          <w:i/>
        </w:rPr>
      </w:pPr>
      <w:r w:rsidRPr="00C60C45">
        <w:rPr>
          <w:i/>
        </w:rPr>
        <w:t xml:space="preserve">Aktivity projektu: </w:t>
      </w:r>
    </w:p>
    <w:p w:rsidR="00C60C45" w:rsidRPr="00C60C45" w:rsidRDefault="00C60C45" w:rsidP="00C60C45">
      <w:pPr>
        <w:rPr>
          <w:i/>
        </w:rPr>
      </w:pPr>
      <w:r w:rsidRPr="00C60C45">
        <w:rPr>
          <w:i/>
        </w:rPr>
        <w:t>V regionu hl.</w:t>
      </w:r>
      <w:r w:rsidR="003C1059">
        <w:rPr>
          <w:i/>
        </w:rPr>
        <w:t xml:space="preserve"> </w:t>
      </w:r>
      <w:r w:rsidRPr="00C60C45">
        <w:rPr>
          <w:i/>
        </w:rPr>
        <w:t>m.</w:t>
      </w:r>
      <w:r w:rsidR="003C1059">
        <w:rPr>
          <w:i/>
        </w:rPr>
        <w:t xml:space="preserve"> </w:t>
      </w:r>
      <w:r w:rsidRPr="00C60C45">
        <w:rPr>
          <w:i/>
        </w:rPr>
        <w:t>Praha, a Ústecký kraj, na základě zjištění potřeb středních škol a učilišť, hospitalizovaných pacientů v psychiatrických léčebnách, denních center komunitních služeb pro osoby s duševním onemocněním, jsme oslovili tyto instituce s nabídkou osvětových přednášek -  duševní porucha a její propuknutí, pro osoby s duševním onemocněním a jejich příbuzné.</w:t>
      </w:r>
      <w:r w:rsidR="004F09BC">
        <w:rPr>
          <w:i/>
        </w:rPr>
        <w:t xml:space="preserve"> </w:t>
      </w:r>
      <w:r w:rsidRPr="00C60C45">
        <w:rPr>
          <w:i/>
        </w:rPr>
        <w:t>Dle dohody</w:t>
      </w:r>
      <w:r w:rsidR="003C1059">
        <w:rPr>
          <w:i/>
        </w:rPr>
        <w:t xml:space="preserve"> s jednotlivými organizacemi js</w:t>
      </w:r>
      <w:r w:rsidRPr="00C60C45">
        <w:rPr>
          <w:i/>
        </w:rPr>
        <w:t>m</w:t>
      </w:r>
      <w:r w:rsidR="003C1059">
        <w:rPr>
          <w:i/>
        </w:rPr>
        <w:t>e</w:t>
      </w:r>
      <w:r w:rsidRPr="00C60C45">
        <w:rPr>
          <w:i/>
        </w:rPr>
        <w:t xml:space="preserve"> sestavili harmonogram cyklu přednášek na témata uvedená níže.</w:t>
      </w:r>
    </w:p>
    <w:p w:rsidR="00C60C45" w:rsidRPr="00C60C45" w:rsidRDefault="00C60C45" w:rsidP="00C60C45">
      <w:pPr>
        <w:rPr>
          <w:i/>
        </w:rPr>
      </w:pPr>
      <w:r w:rsidRPr="00C60C45">
        <w:rPr>
          <w:i/>
        </w:rPr>
        <w:t>Psychiatr společně s lektorem s vlastní zkušeností  realizovatl osvětové přednášky a po ukončení následoval</w:t>
      </w:r>
      <w:r w:rsidR="003C1059">
        <w:rPr>
          <w:i/>
        </w:rPr>
        <w:t>a</w:t>
      </w:r>
      <w:r w:rsidRPr="00C60C45">
        <w:rPr>
          <w:i/>
        </w:rPr>
        <w:t xml:space="preserve"> tematická beseda. Před zahájením přednášky byl</w:t>
      </w:r>
      <w:r w:rsidR="003C1059">
        <w:rPr>
          <w:i/>
        </w:rPr>
        <w:t>y</w:t>
      </w:r>
      <w:r w:rsidRPr="00C60C45">
        <w:rPr>
          <w:i/>
        </w:rPr>
        <w:t xml:space="preserve"> roz</w:t>
      </w:r>
      <w:r w:rsidR="003C1059">
        <w:rPr>
          <w:i/>
        </w:rPr>
        <w:t>dány dotazníky s otázkou „</w:t>
      </w:r>
      <w:r w:rsidRPr="00C60C45">
        <w:rPr>
          <w:i/>
        </w:rPr>
        <w:t>Co vím o duševní poruše?“.  Na základě odpovědí bude zhodnocen přínos osvětových přednášek pro studenty, osoby s duševním onemocněním a jejich příbuzné.</w:t>
      </w:r>
    </w:p>
    <w:p w:rsidR="00C60C45" w:rsidRPr="00C60C45" w:rsidRDefault="003C1059" w:rsidP="00C60C45">
      <w:pPr>
        <w:rPr>
          <w:i/>
        </w:rPr>
      </w:pPr>
      <w:r>
        <w:rPr>
          <w:i/>
        </w:rPr>
        <w:t xml:space="preserve">   Osvětové přednášky byy</w:t>
      </w:r>
      <w:r w:rsidR="00C60C45" w:rsidRPr="00C60C45">
        <w:rPr>
          <w:i/>
        </w:rPr>
        <w:t xml:space="preserve">i realizovány jako tématické besedy se zaměřením na problematiku zdravotního postižení osob s duševním onemocněním. </w:t>
      </w:r>
    </w:p>
    <w:p w:rsidR="00C60C45" w:rsidRPr="00C60C45" w:rsidRDefault="00C60C45" w:rsidP="00C60C45">
      <w:pPr>
        <w:rPr>
          <w:i/>
        </w:rPr>
      </w:pPr>
      <w:r w:rsidRPr="004F09BC">
        <w:rPr>
          <w:b/>
          <w:i/>
        </w:rPr>
        <w:t>Téma přednášek a tématických besed:</w:t>
      </w:r>
    </w:p>
    <w:p w:rsidR="00C60C45" w:rsidRPr="004F09BC" w:rsidRDefault="00C60C45" w:rsidP="00C60C45">
      <w:pPr>
        <w:rPr>
          <w:i/>
          <w:u w:val="single"/>
        </w:rPr>
      </w:pPr>
      <w:r w:rsidRPr="004F09BC">
        <w:rPr>
          <w:i/>
          <w:u w:val="single"/>
        </w:rPr>
        <w:t>major doc. MUDr. Jan Vevera Ph.D.</w:t>
      </w:r>
    </w:p>
    <w:p w:rsidR="00C60C45" w:rsidRPr="00C60C45" w:rsidRDefault="00C60C45" w:rsidP="00C60C45">
      <w:pPr>
        <w:rPr>
          <w:i/>
        </w:rPr>
      </w:pPr>
      <w:r w:rsidRPr="00C60C45">
        <w:rPr>
          <w:i/>
        </w:rPr>
        <w:t>Typy zdravot</w:t>
      </w:r>
      <w:r w:rsidR="003C1059">
        <w:rPr>
          <w:i/>
        </w:rPr>
        <w:t xml:space="preserve">nických </w:t>
      </w:r>
      <w:r w:rsidRPr="00C60C45">
        <w:rPr>
          <w:i/>
        </w:rPr>
        <w:t>zařízení a situace v ČR</w:t>
      </w:r>
    </w:p>
    <w:p w:rsidR="00C60C45" w:rsidRPr="00C60C45" w:rsidRDefault="00C60C45" w:rsidP="00C60C45">
      <w:pPr>
        <w:rPr>
          <w:i/>
        </w:rPr>
      </w:pPr>
      <w:r w:rsidRPr="00C60C45">
        <w:rPr>
          <w:i/>
        </w:rPr>
        <w:t>Zrekapituluje typy psychiatrických zdravotnických</w:t>
      </w:r>
      <w:r w:rsidR="003C1059">
        <w:rPr>
          <w:i/>
        </w:rPr>
        <w:t xml:space="preserve"> </w:t>
      </w:r>
      <w:r w:rsidRPr="00C60C45">
        <w:rPr>
          <w:i/>
        </w:rPr>
        <w:t>zařízení ve světě, i dle vlastní  praxe, a jaká je situace v České republice</w:t>
      </w:r>
    </w:p>
    <w:p w:rsidR="00C60C45" w:rsidRPr="00C60C45" w:rsidRDefault="00C60C45" w:rsidP="00C60C45">
      <w:pPr>
        <w:rPr>
          <w:i/>
        </w:rPr>
      </w:pPr>
      <w:r w:rsidRPr="004F09BC">
        <w:rPr>
          <w:i/>
          <w:u w:val="single"/>
        </w:rPr>
        <w:t>major doc. MUDr. Jan Vevera Ph.D</w:t>
      </w:r>
      <w:r w:rsidRPr="00C60C45">
        <w:rPr>
          <w:i/>
        </w:rPr>
        <w:t>.</w:t>
      </w:r>
    </w:p>
    <w:p w:rsidR="00C60C45" w:rsidRPr="00C60C45" w:rsidRDefault="00C60C45" w:rsidP="00C60C45">
      <w:pPr>
        <w:rPr>
          <w:i/>
        </w:rPr>
      </w:pPr>
      <w:r w:rsidRPr="00C60C45">
        <w:rPr>
          <w:i/>
        </w:rPr>
        <w:t>Co s tím a jak reagovat na duševní poruchu?</w:t>
      </w:r>
    </w:p>
    <w:p w:rsidR="00C60C45" w:rsidRPr="00C60C45" w:rsidRDefault="00C60C45" w:rsidP="00C60C45">
      <w:pPr>
        <w:rPr>
          <w:i/>
        </w:rPr>
      </w:pPr>
      <w:r w:rsidRPr="00C60C45">
        <w:rPr>
          <w:i/>
        </w:rPr>
        <w:t xml:space="preserve"> Když nastanou příznaky duševní poruchy, často se zaměňují za pubertální jevy, které jsou bagatelizovány. Prvotní reakce a rozpoznání duševní poruchy je předpokladem úspěšné léčby.</w:t>
      </w:r>
    </w:p>
    <w:p w:rsidR="004F09BC" w:rsidRPr="00C60C45" w:rsidRDefault="004F09BC" w:rsidP="00C60C45">
      <w:pPr>
        <w:rPr>
          <w:i/>
        </w:rPr>
      </w:pPr>
    </w:p>
    <w:p w:rsidR="00C60C45" w:rsidRPr="004F09BC" w:rsidRDefault="00C60C45" w:rsidP="00C60C45">
      <w:pPr>
        <w:rPr>
          <w:i/>
          <w:u w:val="single"/>
        </w:rPr>
      </w:pPr>
      <w:r w:rsidRPr="004F09BC">
        <w:rPr>
          <w:i/>
          <w:u w:val="single"/>
        </w:rPr>
        <w:t>Jan Jaroš</w:t>
      </w:r>
    </w:p>
    <w:p w:rsidR="00C60C45" w:rsidRPr="00C60C45" w:rsidRDefault="00C60C45" w:rsidP="00C60C45">
      <w:pPr>
        <w:rPr>
          <w:i/>
        </w:rPr>
      </w:pPr>
      <w:r w:rsidRPr="00C60C45">
        <w:rPr>
          <w:i/>
        </w:rPr>
        <w:t>Jak žít s duševní poruchou? Léky a jiné intervence</w:t>
      </w:r>
    </w:p>
    <w:p w:rsidR="00C60C45" w:rsidRPr="00C60C45" w:rsidRDefault="00C60C45" w:rsidP="00C60C45">
      <w:pPr>
        <w:rPr>
          <w:i/>
        </w:rPr>
      </w:pPr>
      <w:r w:rsidRPr="00C60C45">
        <w:rPr>
          <w:i/>
        </w:rPr>
        <w:t>Co přináší život s duševní poruchou v osobní a sociální oblasti člověka. Je nutné dodržovat léčebný režim</w:t>
      </w:r>
      <w:r w:rsidR="003C1059">
        <w:rPr>
          <w:i/>
        </w:rPr>
        <w:t xml:space="preserve"> </w:t>
      </w:r>
      <w:r w:rsidRPr="00C60C45">
        <w:rPr>
          <w:i/>
        </w:rPr>
        <w:t xml:space="preserve">(léky) ve spojení s návaznou komunitní péčí a podporou rodiny. Pochopení duševní poruchy spolupracovníky, spolužáky, nadřízenými, učiteli je nedílnou součástí úspěšné léčby. </w:t>
      </w:r>
    </w:p>
    <w:p w:rsidR="00C60C45" w:rsidRPr="004F09BC" w:rsidRDefault="00C60C45" w:rsidP="00C60C45">
      <w:pPr>
        <w:rPr>
          <w:i/>
          <w:u w:val="single"/>
        </w:rPr>
      </w:pPr>
      <w:r w:rsidRPr="004F09BC">
        <w:rPr>
          <w:i/>
          <w:u w:val="single"/>
        </w:rPr>
        <w:t>Jan Jaroš</w:t>
      </w:r>
    </w:p>
    <w:p w:rsidR="00C60C45" w:rsidRPr="00C60C45" w:rsidRDefault="00C60C45" w:rsidP="00C60C45">
      <w:pPr>
        <w:rPr>
          <w:i/>
        </w:rPr>
      </w:pPr>
      <w:r w:rsidRPr="00C60C45">
        <w:rPr>
          <w:i/>
        </w:rPr>
        <w:t>Duševní porucha a rodina. Sociální zázemí.</w:t>
      </w:r>
    </w:p>
    <w:p w:rsidR="00C60C45" w:rsidRPr="00C60C45" w:rsidRDefault="00C60C45" w:rsidP="00C60C45">
      <w:pPr>
        <w:rPr>
          <w:i/>
        </w:rPr>
      </w:pPr>
      <w:r w:rsidRPr="00C60C45">
        <w:rPr>
          <w:i/>
        </w:rPr>
        <w:t>Podpora osob s duševní poruchou rodinou má pozitivní dopad na průběh nemoci.</w:t>
      </w:r>
    </w:p>
    <w:p w:rsidR="00C60C45" w:rsidRPr="00C60C45" w:rsidRDefault="00C60C45" w:rsidP="00C60C45">
      <w:pPr>
        <w:rPr>
          <w:i/>
        </w:rPr>
      </w:pPr>
      <w:r w:rsidRPr="00C60C45">
        <w:rPr>
          <w:i/>
        </w:rPr>
        <w:t>Zátěž spojenou s duševní poruchou nese z 60% pacient a 40% zůstává na rodině.</w:t>
      </w:r>
    </w:p>
    <w:p w:rsidR="00C60C45" w:rsidRPr="00C60C45" w:rsidRDefault="00C60C45" w:rsidP="00C60C45">
      <w:pPr>
        <w:rPr>
          <w:i/>
        </w:rPr>
      </w:pPr>
      <w:r w:rsidRPr="00C60C45">
        <w:rPr>
          <w:i/>
        </w:rPr>
        <w:t>Sociální prostředí a vliv na duševní poruchu.</w:t>
      </w:r>
    </w:p>
    <w:p w:rsidR="00C60C45" w:rsidRPr="00C60C45" w:rsidRDefault="00C60C45" w:rsidP="00C60C45">
      <w:pPr>
        <w:rPr>
          <w:i/>
        </w:rPr>
      </w:pPr>
      <w:r w:rsidRPr="004F09BC">
        <w:rPr>
          <w:i/>
          <w:u w:val="single"/>
        </w:rPr>
        <w:t>Blanka Kašparová</w:t>
      </w:r>
      <w:r w:rsidRPr="00C60C45">
        <w:rPr>
          <w:i/>
        </w:rPr>
        <w:t xml:space="preserve"> – matka syna s duševním onemocněním</w:t>
      </w:r>
    </w:p>
    <w:p w:rsidR="00C60C45" w:rsidRPr="00C60C45" w:rsidRDefault="00C60C45" w:rsidP="00C60C45">
      <w:pPr>
        <w:rPr>
          <w:i/>
        </w:rPr>
      </w:pPr>
      <w:r w:rsidRPr="00C60C45">
        <w:rPr>
          <w:i/>
        </w:rPr>
        <w:t>Nejčastější spouštěče duševní poruchy.</w:t>
      </w:r>
    </w:p>
    <w:p w:rsidR="00C60C45" w:rsidRPr="00C60C45" w:rsidRDefault="00C60C45" w:rsidP="00C60C45">
      <w:pPr>
        <w:rPr>
          <w:i/>
        </w:rPr>
      </w:pPr>
      <w:r w:rsidRPr="00C60C45">
        <w:rPr>
          <w:i/>
        </w:rPr>
        <w:t>Genetická zátěž. Úmrtí v rodině. Stresové situace. Kouření marihuany. Sociální prostředí. Pracovní a učební náročnost životních situací.</w:t>
      </w:r>
    </w:p>
    <w:p w:rsidR="00C60C45" w:rsidRPr="00C60C45" w:rsidRDefault="00C60C45" w:rsidP="00C60C45">
      <w:pPr>
        <w:rPr>
          <w:i/>
        </w:rPr>
      </w:pPr>
      <w:r w:rsidRPr="004F09BC">
        <w:rPr>
          <w:i/>
          <w:u w:val="single"/>
        </w:rPr>
        <w:t>Blanka Kašparová</w:t>
      </w:r>
      <w:r w:rsidRPr="00C60C45">
        <w:rPr>
          <w:i/>
        </w:rPr>
        <w:t xml:space="preserve"> – matka syna s duševním onemocněním</w:t>
      </w:r>
    </w:p>
    <w:p w:rsidR="00C60C45" w:rsidRPr="00C60C45" w:rsidRDefault="00C60C45" w:rsidP="00C60C45">
      <w:pPr>
        <w:rPr>
          <w:i/>
        </w:rPr>
      </w:pPr>
      <w:r w:rsidRPr="00C60C45">
        <w:rPr>
          <w:i/>
        </w:rPr>
        <w:t>Prevence - individuální léčebný plán klientů zdravotní péče</w:t>
      </w:r>
    </w:p>
    <w:p w:rsidR="00C60C45" w:rsidRPr="00C60C45" w:rsidRDefault="00C60C45" w:rsidP="00C60C45">
      <w:pPr>
        <w:rPr>
          <w:i/>
        </w:rPr>
      </w:pPr>
      <w:r w:rsidRPr="00C60C45">
        <w:rPr>
          <w:i/>
        </w:rPr>
        <w:t>Při prvních projevech duševní poruchy, na základě dohody klienta zdravotní péče, poskytovatele komunitních sociálních služeb a rodičů sestavit individuální rehabilitační plán</w:t>
      </w:r>
      <w:r w:rsidR="003C1059">
        <w:rPr>
          <w:i/>
        </w:rPr>
        <w:t xml:space="preserve"> </w:t>
      </w:r>
      <w:r w:rsidRPr="00C60C45">
        <w:rPr>
          <w:i/>
        </w:rPr>
        <w:t>(case manager). Vhodné zapojit i ošetřujícího ambulantního psychiatra, případně ambulantního psychologa.</w:t>
      </w:r>
    </w:p>
    <w:p w:rsidR="00C60C45" w:rsidRPr="00C60C45" w:rsidRDefault="00C60C45" w:rsidP="00C60C45">
      <w:pPr>
        <w:rPr>
          <w:i/>
        </w:rPr>
      </w:pPr>
      <w:r w:rsidRPr="00C60C45">
        <w:rPr>
          <w:i/>
        </w:rPr>
        <w:t>Trvání jedné akce 2 hod. – 1 hod. přednáška, 1 hod. beseda</w:t>
      </w:r>
    </w:p>
    <w:p w:rsidR="00C60C45" w:rsidRPr="00C60C45" w:rsidRDefault="00C60C45" w:rsidP="00C60C45">
      <w:pPr>
        <w:rPr>
          <w:i/>
        </w:rPr>
      </w:pPr>
      <w:r w:rsidRPr="00C60C45">
        <w:rPr>
          <w:i/>
        </w:rPr>
        <w:t xml:space="preserve">   </w:t>
      </w:r>
    </w:p>
    <w:p w:rsidR="00C60C45" w:rsidRPr="00C60C45" w:rsidRDefault="00C60C45" w:rsidP="00C60C45">
      <w:pPr>
        <w:rPr>
          <w:i/>
        </w:rPr>
      </w:pPr>
      <w:r w:rsidRPr="00C60C45">
        <w:rPr>
          <w:i/>
        </w:rPr>
        <w:t xml:space="preserve">c) </w:t>
      </w:r>
      <w:r w:rsidRPr="00DA3153">
        <w:rPr>
          <w:b/>
          <w:i/>
        </w:rPr>
        <w:t>Zhodnocení dosažených výsledků z hlediska stanovených cílů a harmonogramu projektu:</w:t>
      </w:r>
      <w:r w:rsidRPr="00C60C45">
        <w:rPr>
          <w:i/>
        </w:rPr>
        <w:t xml:space="preserve">  </w:t>
      </w:r>
    </w:p>
    <w:p w:rsidR="00C60C45" w:rsidRPr="00C60C45" w:rsidRDefault="00C60C45" w:rsidP="00C60C45">
      <w:pPr>
        <w:rPr>
          <w:i/>
        </w:rPr>
      </w:pPr>
      <w:r w:rsidRPr="00C60C45">
        <w:rPr>
          <w:i/>
        </w:rPr>
        <w:t>Výsledkem přednášek jsou vyplněné dotazníky účastníků přednášek, které jsou nascenovány v příloze č.</w:t>
      </w:r>
      <w:r w:rsidR="003C1059">
        <w:rPr>
          <w:i/>
        </w:rPr>
        <w:t xml:space="preserve"> </w:t>
      </w:r>
      <w:r w:rsidRPr="00C60C45">
        <w:rPr>
          <w:i/>
        </w:rPr>
        <w:t>3 – DVD.</w:t>
      </w:r>
    </w:p>
    <w:p w:rsidR="00C60C45" w:rsidRPr="00C60C45" w:rsidRDefault="00C60C45" w:rsidP="00C60C45">
      <w:pPr>
        <w:rPr>
          <w:i/>
        </w:rPr>
      </w:pPr>
      <w:r w:rsidRPr="00C60C45">
        <w:rPr>
          <w:i/>
        </w:rPr>
        <w:t>Počet účastníků na jedné přednášce byl průměrně 20 účastníků. Celkem bylo realizováno 9 přednášek. Přibližný počet osob tedy bude 800 osob s duševním onemocněním a jejich příbuzných.</w:t>
      </w:r>
      <w:r w:rsidR="00DA3153">
        <w:rPr>
          <w:i/>
        </w:rPr>
        <w:t xml:space="preserve"> </w:t>
      </w:r>
      <w:r w:rsidRPr="00C60C45">
        <w:rPr>
          <w:i/>
        </w:rPr>
        <w:t xml:space="preserve">Počet osob, kterým projekt přímo prospěl byl 180. Nepřímo aktivity projektu prospěli 540 osob. </w:t>
      </w:r>
    </w:p>
    <w:p w:rsidR="00C60C45" w:rsidRDefault="00C60C45" w:rsidP="00C60C45">
      <w:pPr>
        <w:rPr>
          <w:i/>
        </w:rPr>
      </w:pPr>
      <w:r w:rsidRPr="00C60C45">
        <w:rPr>
          <w:i/>
        </w:rPr>
        <w:t>Projekt byl realizován v souladu s předloženou žádostí a navrženým harmonogramem. Oproti původnímu plánu došlo pouze ke snížení počtu přednášek</w:t>
      </w:r>
      <w:r w:rsidR="003C502D">
        <w:rPr>
          <w:i/>
        </w:rPr>
        <w:t xml:space="preserve"> </w:t>
      </w:r>
      <w:r w:rsidRPr="00C60C45">
        <w:rPr>
          <w:i/>
        </w:rPr>
        <w:t>(přidělena cca 1/3 částky uvedená v žádosti o poskytnutí dotace. Přednášky byl</w:t>
      </w:r>
      <w:r w:rsidR="003C502D">
        <w:rPr>
          <w:i/>
        </w:rPr>
        <w:t>y</w:t>
      </w:r>
      <w:r w:rsidRPr="00C60C45">
        <w:rPr>
          <w:i/>
        </w:rPr>
        <w:t xml:space="preserve"> zaměřeny více na studenty, oproti původnímu předpokladu. </w:t>
      </w:r>
    </w:p>
    <w:p w:rsidR="00DA3153" w:rsidRPr="00C60C45" w:rsidRDefault="00DA3153" w:rsidP="00C60C45">
      <w:pPr>
        <w:rPr>
          <w:i/>
        </w:rPr>
      </w:pPr>
    </w:p>
    <w:p w:rsidR="00C60C45" w:rsidRPr="00C60C45" w:rsidRDefault="00C60C45" w:rsidP="00C60C45">
      <w:pPr>
        <w:rPr>
          <w:i/>
        </w:rPr>
      </w:pPr>
      <w:r w:rsidRPr="00C60C45">
        <w:rPr>
          <w:i/>
        </w:rPr>
        <w:t xml:space="preserve"> Závěrem si dovoluji poděkovat Ministerstvu zdravotnictví za finanční podporu, kterou nám poskytlo v roce 2012 a doufám, že i v roce 2013 naše spolupráce bude i nadále pokračovat.</w:t>
      </w:r>
    </w:p>
    <w:p w:rsidR="00C60C45" w:rsidRPr="00C60C45" w:rsidRDefault="00C60C45" w:rsidP="00C60C45">
      <w:pPr>
        <w:rPr>
          <w:i/>
        </w:rPr>
      </w:pPr>
      <w:r w:rsidRPr="00C60C45">
        <w:rPr>
          <w:i/>
        </w:rPr>
        <w:t xml:space="preserve"> </w:t>
      </w:r>
    </w:p>
    <w:p w:rsidR="002D5845" w:rsidRDefault="00CC148E" w:rsidP="0028634D">
      <w:pPr>
        <w:rPr>
          <w:i/>
        </w:rPr>
      </w:pPr>
      <w:r>
        <w:rPr>
          <w:b/>
          <w:bCs/>
          <w:noProof/>
          <w:color w:val="0000FF"/>
          <w:sz w:val="36"/>
          <w:szCs w:val="36"/>
          <w:lang w:eastAsia="cs-CZ"/>
        </w:rPr>
        <w:t xml:space="preserve">                                       </w:t>
      </w:r>
      <w:r>
        <w:rPr>
          <w:b/>
          <w:bCs/>
          <w:noProof/>
          <w:color w:val="0000FF"/>
          <w:sz w:val="36"/>
          <w:szCs w:val="36"/>
          <w:lang w:eastAsia="cs-CZ"/>
        </w:rPr>
        <w:drawing>
          <wp:inline distT="0" distB="0" distL="0" distR="0">
            <wp:extent cx="1304925" cy="1321207"/>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8974" cy="1335431"/>
                    </a:xfrm>
                    <a:prstGeom prst="rect">
                      <a:avLst/>
                    </a:prstGeom>
                    <a:noFill/>
                  </pic:spPr>
                </pic:pic>
              </a:graphicData>
            </a:graphic>
          </wp:inline>
        </w:drawing>
      </w:r>
    </w:p>
    <w:p w:rsidR="002D5845" w:rsidRDefault="00F01BA0" w:rsidP="0028634D">
      <w:pPr>
        <w:rPr>
          <w:i/>
        </w:rPr>
      </w:pPr>
      <w:r w:rsidRPr="00F01BA0">
        <w:rPr>
          <w:i/>
          <w:noProof/>
          <w:lang w:eastAsia="cs-CZ"/>
        </w:rPr>
        <w:lastRenderedPageBreak/>
        <w:drawing>
          <wp:inline distT="0" distB="0" distL="0" distR="0">
            <wp:extent cx="5670550" cy="4110265"/>
            <wp:effectExtent l="0" t="0" r="6350" b="5080"/>
            <wp:docPr id="52" name="Obrázek 52" descr="D:\PC Jan Jaroš\Kolumbus\Kolumbus\Vtipy psychiatrie\Seznam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C Jan Jaroš\Kolumbus\Kolumbus\Vtipy psychiatrie\Seznamen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0550" cy="4110265"/>
                    </a:xfrm>
                    <a:prstGeom prst="rect">
                      <a:avLst/>
                    </a:prstGeom>
                    <a:noFill/>
                    <a:ln>
                      <a:noFill/>
                    </a:ln>
                  </pic:spPr>
                </pic:pic>
              </a:graphicData>
            </a:graphic>
          </wp:inline>
        </w:drawing>
      </w:r>
    </w:p>
    <w:p w:rsidR="002D5845" w:rsidRDefault="002D5845" w:rsidP="0028634D">
      <w:pPr>
        <w:rPr>
          <w:i/>
        </w:rPr>
      </w:pPr>
    </w:p>
    <w:p w:rsidR="00CE67AA" w:rsidRPr="00CE67AA" w:rsidRDefault="00CE67AA" w:rsidP="00CE67AA">
      <w:pPr>
        <w:rPr>
          <w:b/>
          <w:i/>
          <w:color w:val="FF0000"/>
          <w:sz w:val="28"/>
          <w:szCs w:val="28"/>
          <w:u w:val="single"/>
        </w:rPr>
      </w:pPr>
      <w:r w:rsidRPr="00AF7CB6">
        <w:rPr>
          <w:b/>
          <w:sz w:val="28"/>
          <w:szCs w:val="28"/>
        </w:rPr>
        <w:t xml:space="preserve">Projekt: </w:t>
      </w:r>
      <w:r w:rsidRPr="00AF7CB6">
        <w:rPr>
          <w:b/>
          <w:i/>
          <w:sz w:val="28"/>
          <w:szCs w:val="28"/>
          <w:u w:val="single"/>
        </w:rPr>
        <w:t xml:space="preserve">Pacient pomáhá pacientovi – rozvoj pacientských dobrovolnických aktivit v psychiatrických léčebnách </w:t>
      </w:r>
    </w:p>
    <w:p w:rsidR="00CE67AA" w:rsidRDefault="00CE67AA" w:rsidP="00CE67AA">
      <w:pPr>
        <w:rPr>
          <w:b/>
          <w:i/>
        </w:rPr>
      </w:pPr>
    </w:p>
    <w:p w:rsidR="007D26EF" w:rsidRDefault="007D26EF" w:rsidP="00CE67AA">
      <w:pPr>
        <w:rPr>
          <w:b/>
          <w:i/>
        </w:rPr>
      </w:pPr>
      <w:r w:rsidRPr="007D26EF">
        <w:rPr>
          <w:b/>
          <w:i/>
        </w:rPr>
        <w:t xml:space="preserve">Hlavním podporovatelem projektu v roce 2012 bylo Ministerstvo zdravotnictví ČR.      </w:t>
      </w:r>
    </w:p>
    <w:p w:rsidR="007D26EF" w:rsidRPr="00CE67AA" w:rsidRDefault="007D26EF" w:rsidP="00CE67AA">
      <w:pPr>
        <w:rPr>
          <w:b/>
          <w:i/>
        </w:rPr>
      </w:pPr>
    </w:p>
    <w:p w:rsidR="00CE67AA" w:rsidRPr="00CE67AA" w:rsidRDefault="00CE67AA" w:rsidP="00CE67AA">
      <w:pPr>
        <w:rPr>
          <w:i/>
        </w:rPr>
      </w:pPr>
      <w:r w:rsidRPr="00CE67AA">
        <w:rPr>
          <w:i/>
        </w:rPr>
        <w:t xml:space="preserve">a) </w:t>
      </w:r>
      <w:r w:rsidRPr="004F098E">
        <w:rPr>
          <w:b/>
          <w:i/>
        </w:rPr>
        <w:t>Vyhodnocení přínosu plnění projektu</w:t>
      </w:r>
      <w:r w:rsidRPr="00CE67AA">
        <w:rPr>
          <w:i/>
        </w:rPr>
        <w:t xml:space="preserve"> </w:t>
      </w:r>
    </w:p>
    <w:p w:rsidR="00CE67AA" w:rsidRPr="00CE67AA" w:rsidRDefault="00CE67AA" w:rsidP="00CE67AA">
      <w:pPr>
        <w:rPr>
          <w:i/>
        </w:rPr>
      </w:pPr>
      <w:r w:rsidRPr="00CE67AA">
        <w:rPr>
          <w:i/>
        </w:rPr>
        <w:t xml:space="preserve"> Projekt „Pacient pomáhá pacientovi – rozvoj pacientských dobrovolnických aktivit v psychiatrických léčebnách sdružení uživatelů psychiatrické péče KOLUMBUS realizuje od roku 2008. V rámci tohoto projektu sdružení KOLUMBUS aktivně spolupracuje a podporuje rozvoj dobrovolnických aktivit uživatelů psychiatrické péče pro hospitalizované pacienty v osmi psychiatrických léčebnách - PL Bohnice, PL Kosmonosy, PL Havlíčkův Brod, </w:t>
      </w:r>
      <w:r w:rsidR="00F259A0">
        <w:rPr>
          <w:i/>
        </w:rPr>
        <w:t xml:space="preserve">           </w:t>
      </w:r>
      <w:r w:rsidRPr="00CE67AA">
        <w:rPr>
          <w:i/>
        </w:rPr>
        <w:t xml:space="preserve">PL Kroměříž, PL Brno-Černovice, PL Šternberk a PL Opava a ve </w:t>
      </w:r>
      <w:r w:rsidR="00F259A0">
        <w:rPr>
          <w:i/>
        </w:rPr>
        <w:t>dvou</w:t>
      </w:r>
      <w:r w:rsidRPr="00CE67AA">
        <w:rPr>
          <w:i/>
        </w:rPr>
        <w:t xml:space="preserve"> nemocnicích s psychiatrickým oddělením –, psychiatrické oddělení Ústřední vojenské nemocnice v Praze - Střešovicích a ve Všeobecné fakultní nemocnici Ke Karlovu v Praze.   </w:t>
      </w:r>
    </w:p>
    <w:p w:rsidR="00CE67AA" w:rsidRPr="00CE67AA" w:rsidRDefault="00CE67AA" w:rsidP="00CE67AA">
      <w:pPr>
        <w:rPr>
          <w:i/>
        </w:rPr>
      </w:pPr>
    </w:p>
    <w:p w:rsidR="00CE67AA" w:rsidRPr="00CE67AA" w:rsidRDefault="00CE67AA" w:rsidP="00CE67AA">
      <w:pPr>
        <w:rPr>
          <w:i/>
        </w:rPr>
      </w:pPr>
      <w:r w:rsidRPr="00CE67AA">
        <w:rPr>
          <w:i/>
        </w:rPr>
        <w:t>V průběhu roku 2012 byly průběžně plněny obecné cíle projektu, které jsou přínosné pro pacienty i personál zdravotnických zařízení:</w:t>
      </w:r>
    </w:p>
    <w:p w:rsidR="00CE67AA" w:rsidRPr="00BA0C18" w:rsidRDefault="00CE67AA" w:rsidP="00BA0C18">
      <w:pPr>
        <w:pStyle w:val="Odstavecseseznamem"/>
        <w:numPr>
          <w:ilvl w:val="0"/>
          <w:numId w:val="17"/>
        </w:numPr>
        <w:rPr>
          <w:i/>
        </w:rPr>
      </w:pPr>
      <w:r w:rsidRPr="00BA0C18">
        <w:rPr>
          <w:i/>
        </w:rPr>
        <w:t xml:space="preserve">rozvoj dobrovolnických aktivit a center pro pacienty s psychickou poruchou; </w:t>
      </w:r>
    </w:p>
    <w:p w:rsidR="00CE67AA" w:rsidRPr="00BA0C18" w:rsidRDefault="00CE67AA" w:rsidP="00BA0C18">
      <w:pPr>
        <w:pStyle w:val="Odstavecseseznamem"/>
        <w:numPr>
          <w:ilvl w:val="0"/>
          <w:numId w:val="19"/>
        </w:numPr>
        <w:rPr>
          <w:i/>
        </w:rPr>
      </w:pPr>
      <w:r w:rsidRPr="00BA0C18">
        <w:rPr>
          <w:i/>
        </w:rPr>
        <w:t>zlepšení spokojenosti pacientů s duševní poruchou s léčbou v průběhu hospitalizace v psychiatrické léčebně;</w:t>
      </w:r>
    </w:p>
    <w:p w:rsidR="00CE67AA" w:rsidRPr="00BA0C18" w:rsidRDefault="00CE67AA" w:rsidP="00BA0C18">
      <w:pPr>
        <w:pStyle w:val="Odstavecseseznamem"/>
        <w:numPr>
          <w:ilvl w:val="0"/>
          <w:numId w:val="19"/>
        </w:numPr>
        <w:rPr>
          <w:i/>
        </w:rPr>
      </w:pPr>
      <w:r w:rsidRPr="00BA0C18">
        <w:rPr>
          <w:i/>
        </w:rPr>
        <w:t xml:space="preserve">zvýšení schopnosti hospitalizovaných psychiatrických pacientů participovat v procesu léčby a komunikovat se zdravotníky a rodinou; </w:t>
      </w:r>
    </w:p>
    <w:p w:rsidR="00CE67AA" w:rsidRPr="00BA0C18" w:rsidRDefault="00CE67AA" w:rsidP="00BA0C18">
      <w:pPr>
        <w:pStyle w:val="Odstavecseseznamem"/>
        <w:numPr>
          <w:ilvl w:val="0"/>
          <w:numId w:val="19"/>
        </w:numPr>
        <w:rPr>
          <w:i/>
        </w:rPr>
      </w:pPr>
      <w:r w:rsidRPr="00BA0C18">
        <w:rPr>
          <w:i/>
        </w:rPr>
        <w:t xml:space="preserve">zapojení hospitalizovaných psychiatrických pacientů do procesu léčby a posílení jejich odpovědnosti za své zdraví; </w:t>
      </w:r>
    </w:p>
    <w:p w:rsidR="00CE67AA" w:rsidRPr="00BA0C18" w:rsidRDefault="00CE67AA" w:rsidP="00BA0C18">
      <w:pPr>
        <w:pStyle w:val="Odstavecseseznamem"/>
        <w:numPr>
          <w:ilvl w:val="0"/>
          <w:numId w:val="19"/>
        </w:numPr>
        <w:rPr>
          <w:i/>
        </w:rPr>
      </w:pPr>
      <w:r w:rsidRPr="00BA0C18">
        <w:rPr>
          <w:i/>
        </w:rPr>
        <w:lastRenderedPageBreak/>
        <w:t xml:space="preserve">snížení informační asymetrie mezi pacientem a lékařem nebo zdravotním personálem a zlepšení vztahu mezi pacientem a zdravotnickým personálem. </w:t>
      </w:r>
    </w:p>
    <w:p w:rsidR="00CE67AA" w:rsidRPr="00CE67AA" w:rsidRDefault="00CE67AA" w:rsidP="00CE67AA">
      <w:pPr>
        <w:rPr>
          <w:i/>
        </w:rPr>
      </w:pPr>
    </w:p>
    <w:p w:rsidR="00CE67AA" w:rsidRPr="00BA0C18" w:rsidRDefault="00CE67AA" w:rsidP="00BA0C18">
      <w:pPr>
        <w:pStyle w:val="Odstavecseseznamem"/>
        <w:ind w:left="360"/>
        <w:rPr>
          <w:i/>
        </w:rPr>
      </w:pPr>
      <w:r w:rsidRPr="00BA0C18">
        <w:rPr>
          <w:i/>
        </w:rPr>
        <w:t xml:space="preserve">Dále byly realizovány specifické cíle projektu:   </w:t>
      </w:r>
    </w:p>
    <w:p w:rsidR="00CE67AA" w:rsidRPr="00BA0C18" w:rsidRDefault="00CE67AA" w:rsidP="00BA0C18">
      <w:pPr>
        <w:pStyle w:val="Odstavecseseznamem"/>
        <w:numPr>
          <w:ilvl w:val="0"/>
          <w:numId w:val="18"/>
        </w:numPr>
        <w:rPr>
          <w:i/>
        </w:rPr>
      </w:pPr>
      <w:r w:rsidRPr="00BA0C18">
        <w:rPr>
          <w:i/>
        </w:rPr>
        <w:t>udržení a prohlubování dlouhodobé vzájemné spolupráce mezi sdružením uživatelů psychiatrické péče KOLUMBUS, psychiatrickými léčebnami a s psychiatrickými odděleními nemocnic;</w:t>
      </w:r>
    </w:p>
    <w:p w:rsidR="00CE67AA" w:rsidRPr="00BA0C18" w:rsidRDefault="00CE67AA" w:rsidP="00BA0C18">
      <w:pPr>
        <w:pStyle w:val="Odstavecseseznamem"/>
        <w:numPr>
          <w:ilvl w:val="0"/>
          <w:numId w:val="18"/>
        </w:numPr>
        <w:rPr>
          <w:i/>
        </w:rPr>
      </w:pPr>
      <w:r w:rsidRPr="00BA0C18">
        <w:rPr>
          <w:i/>
        </w:rPr>
        <w:t>podpora vzniku pacientských dobrovolnických center, pacientských klubů a svépomocných pacientských skupin v  psychiatrických léčebnách a na psychiatrických oddělení všeobecných a fakultních nemocnic;</w:t>
      </w:r>
    </w:p>
    <w:p w:rsidR="00CE67AA" w:rsidRPr="00BA0C18" w:rsidRDefault="00CE67AA" w:rsidP="00BA0C18">
      <w:pPr>
        <w:pStyle w:val="Odstavecseseznamem"/>
        <w:numPr>
          <w:ilvl w:val="0"/>
          <w:numId w:val="18"/>
        </w:numPr>
        <w:rPr>
          <w:i/>
        </w:rPr>
      </w:pPr>
      <w:r w:rsidRPr="00BA0C18">
        <w:rPr>
          <w:i/>
        </w:rPr>
        <w:t xml:space="preserve">rozvoj dobrovolnických aktivit pacientů s psychickou poruchou v psychiatrických léčebnách a na psychiatrických odděleních nemocnic; </w:t>
      </w:r>
    </w:p>
    <w:p w:rsidR="00CE67AA" w:rsidRPr="00BA0C18" w:rsidRDefault="00CE67AA" w:rsidP="00BA0C18">
      <w:pPr>
        <w:pStyle w:val="Odstavecseseznamem"/>
        <w:numPr>
          <w:ilvl w:val="0"/>
          <w:numId w:val="18"/>
        </w:numPr>
        <w:rPr>
          <w:i/>
        </w:rPr>
      </w:pPr>
      <w:r w:rsidRPr="00BA0C18">
        <w:rPr>
          <w:i/>
        </w:rPr>
        <w:t>aktivizace hospitalizovaných pacientů a jejich zapojení do svépomocných aktivit uživatelů psychiatrické péče;</w:t>
      </w:r>
    </w:p>
    <w:p w:rsidR="00CE67AA" w:rsidRPr="00BA0C18" w:rsidRDefault="00CE67AA" w:rsidP="00BA0C18">
      <w:pPr>
        <w:pStyle w:val="Odstavecseseznamem"/>
        <w:numPr>
          <w:ilvl w:val="0"/>
          <w:numId w:val="18"/>
        </w:numPr>
        <w:rPr>
          <w:i/>
        </w:rPr>
      </w:pPr>
      <w:r w:rsidRPr="00BA0C18">
        <w:rPr>
          <w:i/>
        </w:rPr>
        <w:t>zajištění zpětné vazby od pacientů pro vedení léčeben formou hodnocení nabídky volnočasových a rehabilitačních aktivit pro pacienty;</w:t>
      </w:r>
    </w:p>
    <w:p w:rsidR="00CE67AA" w:rsidRPr="00BA0C18" w:rsidRDefault="00CE67AA" w:rsidP="00BA0C18">
      <w:pPr>
        <w:pStyle w:val="Odstavecseseznamem"/>
        <w:numPr>
          <w:ilvl w:val="0"/>
          <w:numId w:val="18"/>
        </w:numPr>
        <w:rPr>
          <w:i/>
        </w:rPr>
      </w:pPr>
      <w:r w:rsidRPr="00BA0C18">
        <w:rPr>
          <w:i/>
        </w:rPr>
        <w:t xml:space="preserve">výměna dobré praxe mezi léčebnami a psychiatrickými odděleními nemocnic v oblasti nabídky rehabilitačních a psychoedukačních aktivit;      </w:t>
      </w:r>
    </w:p>
    <w:p w:rsidR="00CE67AA" w:rsidRPr="00BA0C18" w:rsidRDefault="00CE67AA" w:rsidP="00BA0C18">
      <w:pPr>
        <w:pStyle w:val="Odstavecseseznamem"/>
        <w:numPr>
          <w:ilvl w:val="0"/>
          <w:numId w:val="18"/>
        </w:numPr>
        <w:rPr>
          <w:i/>
        </w:rPr>
      </w:pPr>
      <w:r w:rsidRPr="00BA0C18">
        <w:rPr>
          <w:i/>
        </w:rPr>
        <w:t xml:space="preserve">zapojení pacientů s duševní poruchou do vytváření nabídky volnočasových a rehabilitačních aktivit během pobytu v léčebně a na psychiatrických odděleních nemocnic;  </w:t>
      </w:r>
    </w:p>
    <w:p w:rsidR="00CE67AA" w:rsidRPr="00BA0C18" w:rsidRDefault="00CE67AA" w:rsidP="00BA0C18">
      <w:pPr>
        <w:pStyle w:val="Odstavecseseznamem"/>
        <w:numPr>
          <w:ilvl w:val="0"/>
          <w:numId w:val="18"/>
        </w:numPr>
        <w:rPr>
          <w:i/>
        </w:rPr>
      </w:pPr>
      <w:r w:rsidRPr="00BA0C18">
        <w:rPr>
          <w:i/>
        </w:rPr>
        <w:t xml:space="preserve">zvýšení dostupnosti PC a internetu pro pacienty s psychickou poruchou </w:t>
      </w:r>
    </w:p>
    <w:p w:rsidR="00CE67AA" w:rsidRPr="00BA0C18" w:rsidRDefault="00CE67AA" w:rsidP="00BA0C18">
      <w:pPr>
        <w:pStyle w:val="Odstavecseseznamem"/>
        <w:numPr>
          <w:ilvl w:val="0"/>
          <w:numId w:val="17"/>
        </w:numPr>
        <w:rPr>
          <w:i/>
        </w:rPr>
      </w:pPr>
      <w:r w:rsidRPr="00BA0C18">
        <w:rPr>
          <w:i/>
        </w:rPr>
        <w:t>jako formy relaxace, nástroje pro vzdělávání, spojení s okolním světem a jako relaxace,</w:t>
      </w:r>
    </w:p>
    <w:p w:rsidR="00CE67AA" w:rsidRPr="00BA0C18" w:rsidRDefault="00CE67AA" w:rsidP="00BA0C18">
      <w:pPr>
        <w:pStyle w:val="Odstavecseseznamem"/>
        <w:numPr>
          <w:ilvl w:val="0"/>
          <w:numId w:val="17"/>
        </w:numPr>
        <w:rPr>
          <w:i/>
        </w:rPr>
      </w:pPr>
      <w:r w:rsidRPr="00BA0C18">
        <w:rPr>
          <w:i/>
        </w:rPr>
        <w:t xml:space="preserve">nástroje pro vzdělávání, spojení s okolním světem a jako prostředku i nástroje pro  </w:t>
      </w:r>
    </w:p>
    <w:p w:rsidR="00CE67AA" w:rsidRPr="00BA0C18" w:rsidRDefault="00CE67AA" w:rsidP="00BA0C18">
      <w:pPr>
        <w:pStyle w:val="Odstavecseseznamem"/>
        <w:numPr>
          <w:ilvl w:val="0"/>
          <w:numId w:val="17"/>
        </w:numPr>
        <w:rPr>
          <w:i/>
        </w:rPr>
      </w:pPr>
      <w:r w:rsidRPr="00BA0C18">
        <w:rPr>
          <w:i/>
        </w:rPr>
        <w:t>komunikaci s úřady, rodinou i zaměstnavatelem</w:t>
      </w:r>
    </w:p>
    <w:p w:rsidR="00CE67AA" w:rsidRPr="00CE67AA" w:rsidRDefault="00CE67AA" w:rsidP="00CE67AA">
      <w:pPr>
        <w:rPr>
          <w:i/>
        </w:rPr>
      </w:pPr>
    </w:p>
    <w:p w:rsidR="00CE67AA" w:rsidRPr="00BA0C18" w:rsidRDefault="00CE67AA" w:rsidP="00B96F3D">
      <w:pPr>
        <w:pStyle w:val="Odstavecseseznamem"/>
        <w:numPr>
          <w:ilvl w:val="0"/>
          <w:numId w:val="15"/>
        </w:numPr>
        <w:rPr>
          <w:i/>
        </w:rPr>
      </w:pPr>
      <w:r w:rsidRPr="00BA0C18">
        <w:rPr>
          <w:b/>
          <w:i/>
        </w:rPr>
        <w:t>Přínosy projektu:</w:t>
      </w:r>
    </w:p>
    <w:p w:rsidR="00CE67AA" w:rsidRPr="00CE67AA" w:rsidRDefault="00CE67AA" w:rsidP="00CE67AA">
      <w:pPr>
        <w:rPr>
          <w:i/>
        </w:rPr>
      </w:pPr>
      <w:r w:rsidRPr="00CE67AA">
        <w:rPr>
          <w:i/>
        </w:rPr>
        <w:t>Realizace projektu přispívá ke stabilizaci zdravotního stavu, především chronicky nemocných osob s duševním onemocněním.</w:t>
      </w:r>
      <w:r w:rsidR="00BA0C18">
        <w:rPr>
          <w:i/>
        </w:rPr>
        <w:t xml:space="preserve"> </w:t>
      </w:r>
      <w:r w:rsidRPr="00CE67AA">
        <w:rPr>
          <w:i/>
        </w:rPr>
        <w:t xml:space="preserve">   Inovací projektu je natočení Příkladů dobré praxe v zařízeních psychiatrické zdravotní péče, kde jsou, dle uživatelů psychiatrické péče, možnosti jak zkvalitnit zdravotně-sociální péči v psychiatrických léčebnách a na psychiatrických odděleních nemocnic.</w:t>
      </w:r>
    </w:p>
    <w:p w:rsidR="00CE67AA" w:rsidRPr="00CE67AA" w:rsidRDefault="00CE67AA" w:rsidP="00CE67AA">
      <w:pPr>
        <w:rPr>
          <w:i/>
        </w:rPr>
      </w:pPr>
      <w:r w:rsidRPr="00CE67AA">
        <w:rPr>
          <w:i/>
        </w:rPr>
        <w:t>Dalším z přínosů je aktivizace hospitalizovaných pacientů např. výtvarné aktivity, sportovní aktivity, relaxační procházky v areálu léčeben (na místo nečinnosti na odděleních) a další.</w:t>
      </w:r>
    </w:p>
    <w:p w:rsidR="00CE67AA" w:rsidRPr="00CE67AA" w:rsidRDefault="00CE67AA" w:rsidP="00CE67AA">
      <w:pPr>
        <w:rPr>
          <w:i/>
        </w:rPr>
      </w:pPr>
      <w:r w:rsidRPr="00CE67AA">
        <w:rPr>
          <w:i/>
        </w:rPr>
        <w:t>Další inovací byla donáška časopisů a knih na jednotlivá oddělení. Tato aktivita má pozitivní vliv i na stabilizaci zdravotního stavu hospitalizovaných pacientů.</w:t>
      </w:r>
    </w:p>
    <w:p w:rsidR="00CE67AA" w:rsidRPr="00CE67AA" w:rsidRDefault="00CE67AA" w:rsidP="00CE67AA">
      <w:pPr>
        <w:rPr>
          <w:i/>
        </w:rPr>
      </w:pPr>
      <w:r w:rsidRPr="00CE67AA">
        <w:rPr>
          <w:i/>
        </w:rPr>
        <w:t xml:space="preserve">V roce 2012 se díky aktivitám projektu podařilo udržet a prohloubit dosavadní spolupráci mezi sdružením uživatelů psychiatrické péče KOLUMBUS a vybranými psychiatrickými léčebnami a nemocnicemi z celé ČR.  Tato spolupráce se odrazila i v dalších projektech sdružení např. aukce obrazů psychiatrických děl pacientů v průběhu konference Psychiatrické společnosti LK JEP v červnu 2012 ve Špindlerově Mlýně.       </w:t>
      </w:r>
    </w:p>
    <w:p w:rsidR="00CE67AA" w:rsidRPr="00CE67AA" w:rsidRDefault="00CE67AA" w:rsidP="00CE67AA">
      <w:pPr>
        <w:rPr>
          <w:i/>
        </w:rPr>
      </w:pPr>
      <w:r w:rsidRPr="00CE67AA">
        <w:rPr>
          <w:i/>
        </w:rPr>
        <w:t xml:space="preserve"> Zapojení celkem 18 uživatelů psychiatrické péče do projektu v roce 2012 znamenalo pro tyto osoby se zdravotním postižením aktivní náplň jejich života, možnost se dále rozvíjet, vzdělávat se, být v kontaktu s ostatními uživateli a podílet se na činnosti sdružení. Touto prací mohli uživatelé využít svůj zbytkový pracovní potencionál ve prospěch jiných zdravotně postižených osob. V neposlední řadě přispívala účast v projektu ke stabilizaci jejich zdravotního stavu a byla prevencí před relapsem onemocnění.</w:t>
      </w:r>
    </w:p>
    <w:p w:rsidR="00CE67AA" w:rsidRDefault="00CE67AA" w:rsidP="00CE67AA">
      <w:pPr>
        <w:rPr>
          <w:i/>
        </w:rPr>
      </w:pPr>
    </w:p>
    <w:p w:rsidR="00B44404" w:rsidRPr="00CE67AA" w:rsidRDefault="00B44404" w:rsidP="00CE67AA">
      <w:pPr>
        <w:rPr>
          <w:i/>
        </w:rPr>
      </w:pPr>
    </w:p>
    <w:p w:rsidR="00CE67AA" w:rsidRPr="00CE67AA" w:rsidRDefault="00CE67AA" w:rsidP="00CE67AA">
      <w:pPr>
        <w:rPr>
          <w:i/>
        </w:rPr>
      </w:pPr>
      <w:r w:rsidRPr="00CE67AA">
        <w:rPr>
          <w:i/>
        </w:rPr>
        <w:lastRenderedPageBreak/>
        <w:t xml:space="preserve"> b) Vyhodnocení přínosu projektu – dosažené výsledky </w:t>
      </w:r>
    </w:p>
    <w:p w:rsidR="00CE67AA" w:rsidRPr="00CE67AA" w:rsidRDefault="00CE67AA" w:rsidP="00CE67AA">
      <w:pPr>
        <w:rPr>
          <w:i/>
        </w:rPr>
      </w:pPr>
      <w:r w:rsidRPr="00CE67AA">
        <w:rPr>
          <w:i/>
        </w:rPr>
        <w:t xml:space="preserve">Realizované aktivity projektu v roce 2012          </w:t>
      </w:r>
    </w:p>
    <w:p w:rsidR="00CE67AA" w:rsidRPr="00BA0C18" w:rsidRDefault="00CE67AA" w:rsidP="00BA0C18">
      <w:pPr>
        <w:pStyle w:val="Odstavecseseznamem"/>
        <w:numPr>
          <w:ilvl w:val="0"/>
          <w:numId w:val="24"/>
        </w:numPr>
        <w:rPr>
          <w:i/>
        </w:rPr>
      </w:pPr>
      <w:r w:rsidRPr="00BA0C18">
        <w:rPr>
          <w:i/>
        </w:rPr>
        <w:t xml:space="preserve">V průběhu roku probíhala informační a materiální podpora, metodické vedení a průběžné vzdělávání dobrovolníků z řad pacientů s duševní poruchou působících v psychiatrických léčebnách (1-2 dobrovolník na psychiatrickou léčebnu), kteří měli na starosti dobrovolnická centra a/nebo pacientské kluby (společné pracovní setkání, měsíčně internetové diskusní fórum k řešení provozních záležitostí prostřednictví SKYPE, zajištění účasti na školení dobrovolníků, průběžné hodnocení činnosti); </w:t>
      </w:r>
    </w:p>
    <w:p w:rsidR="00CE67AA" w:rsidRPr="00BA0C18" w:rsidRDefault="00CE67AA" w:rsidP="00B96F3D">
      <w:pPr>
        <w:pStyle w:val="Odstavecseseznamem"/>
        <w:numPr>
          <w:ilvl w:val="0"/>
          <w:numId w:val="25"/>
        </w:numPr>
        <w:rPr>
          <w:i/>
        </w:rPr>
      </w:pPr>
      <w:r w:rsidRPr="00BA0C18">
        <w:rPr>
          <w:i/>
        </w:rPr>
        <w:t xml:space="preserve">Provozovali a rozvíjeli jsme internetové diskusní fórum určené pro pacienty s psychickou poruchou, jejich blízké, zdravotníky i širší veřejnost k tématu dobrovolnických aktivit a k nabídce rehabilitačních a volnočasových aktivit v psychiatrických léčebnách a na psychiatrických odděleních nemocnic;       </w:t>
      </w:r>
    </w:p>
    <w:p w:rsidR="00CE67AA" w:rsidRPr="00BA0C18" w:rsidRDefault="00CE67AA" w:rsidP="00BA0C18">
      <w:pPr>
        <w:pStyle w:val="Odstavecseseznamem"/>
        <w:numPr>
          <w:ilvl w:val="0"/>
          <w:numId w:val="26"/>
        </w:numPr>
        <w:rPr>
          <w:i/>
        </w:rPr>
      </w:pPr>
      <w:r w:rsidRPr="00BA0C18">
        <w:rPr>
          <w:i/>
        </w:rPr>
        <w:t xml:space="preserve">Distribuovali jsme a vyhodnocovali jsme dotazníky – názorů pacientů na nabídku volnočasových aktivit v léčebnách a publikace výsledků. </w:t>
      </w:r>
    </w:p>
    <w:p w:rsidR="00CE67AA" w:rsidRPr="00BA0C18" w:rsidRDefault="00CE67AA" w:rsidP="00BA0C18">
      <w:pPr>
        <w:pStyle w:val="Odstavecseseznamem"/>
        <w:numPr>
          <w:ilvl w:val="0"/>
          <w:numId w:val="26"/>
        </w:numPr>
        <w:rPr>
          <w:i/>
        </w:rPr>
      </w:pPr>
      <w:r w:rsidRPr="00BA0C18">
        <w:rPr>
          <w:i/>
        </w:rPr>
        <w:t xml:space="preserve">Realizovali jsme výměnu dobré praxe v psychiatrických léčebnách v oblasti dobrovolnictví skrze informační materiály, vzájemná setkání, webové stránky a ocenění vybraných léčeben a aktivit.  </w:t>
      </w:r>
    </w:p>
    <w:p w:rsidR="00CE67AA" w:rsidRPr="00BA0C18" w:rsidRDefault="00CE67AA" w:rsidP="00B96F3D">
      <w:pPr>
        <w:pStyle w:val="Odstavecseseznamem"/>
        <w:numPr>
          <w:ilvl w:val="0"/>
          <w:numId w:val="26"/>
        </w:numPr>
        <w:rPr>
          <w:i/>
        </w:rPr>
      </w:pPr>
      <w:r w:rsidRPr="00BA0C18">
        <w:rPr>
          <w:i/>
        </w:rPr>
        <w:t xml:space="preserve">Natočili jsme Příklady dobré praxe v zařízeních psychiatrické zdravotní péče, kde jsou, dle uživatelů psychiatrické péče, možnosti jak zkvalitnit zdravotně-sociální péči v psychiatrických léčebnách a na psychiatrických odděleních nemocnic:  </w:t>
      </w:r>
    </w:p>
    <w:p w:rsidR="00CE67AA" w:rsidRPr="00CE67AA" w:rsidRDefault="00CE67AA" w:rsidP="00CE67AA">
      <w:pPr>
        <w:rPr>
          <w:i/>
        </w:rPr>
      </w:pPr>
      <w:r w:rsidRPr="00CE67AA">
        <w:rPr>
          <w:i/>
        </w:rPr>
        <w:t>1)</w:t>
      </w:r>
      <w:r w:rsidR="00BA0C18">
        <w:rPr>
          <w:i/>
        </w:rPr>
        <w:t xml:space="preserve"> </w:t>
      </w:r>
      <w:r w:rsidR="003C502D">
        <w:rPr>
          <w:i/>
        </w:rPr>
        <w:t>Dobrá praxe - Pavilon č. 28</w:t>
      </w:r>
      <w:r w:rsidRPr="00CE67AA">
        <w:rPr>
          <w:i/>
        </w:rPr>
        <w:t xml:space="preserve"> (dětský) v PL Bohnice</w:t>
      </w:r>
    </w:p>
    <w:p w:rsidR="00CE67AA" w:rsidRPr="00CE67AA" w:rsidRDefault="00CE67AA" w:rsidP="00CE67AA">
      <w:pPr>
        <w:rPr>
          <w:i/>
        </w:rPr>
      </w:pPr>
      <w:r w:rsidRPr="00CE67AA">
        <w:rPr>
          <w:i/>
        </w:rPr>
        <w:t>2)</w:t>
      </w:r>
      <w:r w:rsidR="00BA0C18">
        <w:rPr>
          <w:i/>
        </w:rPr>
        <w:t xml:space="preserve"> </w:t>
      </w:r>
      <w:r w:rsidRPr="00CE67AA">
        <w:rPr>
          <w:i/>
        </w:rPr>
        <w:t>Dobrá praxe - Denní stacionář na psychiatrické klinice v Praze, Ke Karlovu</w:t>
      </w:r>
    </w:p>
    <w:p w:rsidR="00CE67AA" w:rsidRPr="00CE67AA" w:rsidRDefault="00CE67AA" w:rsidP="00CE67AA">
      <w:pPr>
        <w:rPr>
          <w:i/>
        </w:rPr>
      </w:pPr>
      <w:r w:rsidRPr="00CE67AA">
        <w:rPr>
          <w:i/>
        </w:rPr>
        <w:t>3)</w:t>
      </w:r>
      <w:r w:rsidR="00BA0C18">
        <w:rPr>
          <w:i/>
        </w:rPr>
        <w:t xml:space="preserve"> </w:t>
      </w:r>
      <w:r w:rsidRPr="00CE67AA">
        <w:rPr>
          <w:i/>
        </w:rPr>
        <w:t>Dobrá praxe - Hypoterapie v PL Havlíčkův Brod</w:t>
      </w:r>
    </w:p>
    <w:p w:rsidR="00CE67AA" w:rsidRPr="00CE67AA" w:rsidRDefault="00CE67AA" w:rsidP="00CE67AA">
      <w:pPr>
        <w:rPr>
          <w:i/>
        </w:rPr>
      </w:pPr>
      <w:r w:rsidRPr="00CE67AA">
        <w:rPr>
          <w:i/>
        </w:rPr>
        <w:t>4)</w:t>
      </w:r>
      <w:r w:rsidR="00BA0C18">
        <w:rPr>
          <w:i/>
        </w:rPr>
        <w:t xml:space="preserve"> </w:t>
      </w:r>
      <w:r w:rsidRPr="00CE67AA">
        <w:rPr>
          <w:i/>
        </w:rPr>
        <w:t xml:space="preserve">Dobrá praxe - Rehabilitační počítačová učebna o. s. KOLUMBUS v Praze, Na </w:t>
      </w:r>
    </w:p>
    <w:p w:rsidR="00CE67AA" w:rsidRPr="00CE67AA" w:rsidRDefault="00CE67AA" w:rsidP="00CE67AA">
      <w:pPr>
        <w:rPr>
          <w:i/>
        </w:rPr>
      </w:pPr>
      <w:r w:rsidRPr="00CE67AA">
        <w:rPr>
          <w:i/>
        </w:rPr>
        <w:t xml:space="preserve">    Moráni</w:t>
      </w:r>
    </w:p>
    <w:p w:rsidR="00CE67AA" w:rsidRPr="00AF7CB6" w:rsidRDefault="00CE67AA" w:rsidP="00AF7CB6">
      <w:pPr>
        <w:pStyle w:val="Odstavecseseznamem"/>
        <w:numPr>
          <w:ilvl w:val="0"/>
          <w:numId w:val="28"/>
        </w:numPr>
        <w:rPr>
          <w:i/>
        </w:rPr>
      </w:pPr>
      <w:r w:rsidRPr="00AF7CB6">
        <w:rPr>
          <w:i/>
        </w:rPr>
        <w:t xml:space="preserve">Podporovali jsme stávajících internetové koutky pro pacienty v psychiatrických léčebnách, které byly zajištěny v minulých letech.  </w:t>
      </w:r>
    </w:p>
    <w:p w:rsidR="00CE67AA" w:rsidRPr="00AF7CB6" w:rsidRDefault="00CE67AA" w:rsidP="00AF7CB6">
      <w:pPr>
        <w:pStyle w:val="Odstavecseseznamem"/>
        <w:numPr>
          <w:ilvl w:val="0"/>
          <w:numId w:val="28"/>
        </w:numPr>
        <w:rPr>
          <w:i/>
        </w:rPr>
      </w:pPr>
      <w:r w:rsidRPr="00AF7CB6">
        <w:rPr>
          <w:i/>
        </w:rPr>
        <w:t xml:space="preserve">Součástí aktivit projektu byla i podpora chodu stávajících pacientských klubů (tzn. personální, materiální, informační, propagace aktivit apod.).    </w:t>
      </w:r>
    </w:p>
    <w:p w:rsidR="00CE67AA" w:rsidRPr="00AF7CB6" w:rsidRDefault="00CE67AA" w:rsidP="00AF7CB6">
      <w:pPr>
        <w:pStyle w:val="Odstavecseseznamem"/>
        <w:numPr>
          <w:ilvl w:val="0"/>
          <w:numId w:val="28"/>
        </w:numPr>
        <w:rPr>
          <w:i/>
        </w:rPr>
      </w:pPr>
      <w:r w:rsidRPr="00AF7CB6">
        <w:rPr>
          <w:i/>
        </w:rPr>
        <w:t xml:space="preserve">V prosinci 2012 byl vyhodnocen a oceněn nejlepší pacientský dobrovolník v roce 2012.  </w:t>
      </w:r>
    </w:p>
    <w:p w:rsidR="00CE67AA" w:rsidRPr="00AF7CB6" w:rsidRDefault="00CE67AA" w:rsidP="00AF7CB6">
      <w:pPr>
        <w:pStyle w:val="Odstavecseseznamem"/>
        <w:numPr>
          <w:ilvl w:val="0"/>
          <w:numId w:val="28"/>
        </w:numPr>
        <w:rPr>
          <w:i/>
        </w:rPr>
      </w:pPr>
      <w:r w:rsidRPr="00AF7CB6">
        <w:rPr>
          <w:i/>
        </w:rPr>
        <w:t xml:space="preserve">Též jsme ocenili zdravotnického pracovníka (doc. MUDr. Jana Veveru) za největší podporu pacientským dobrovolnickým aktivitám v psychiatrických léčebnách v roce 2012.  </w:t>
      </w:r>
    </w:p>
    <w:p w:rsidR="00CE67AA" w:rsidRPr="00AF7CB6" w:rsidRDefault="00CE67AA" w:rsidP="00AF7CB6">
      <w:pPr>
        <w:pStyle w:val="Odstavecseseznamem"/>
        <w:numPr>
          <w:ilvl w:val="0"/>
          <w:numId w:val="28"/>
        </w:numPr>
        <w:rPr>
          <w:i/>
        </w:rPr>
      </w:pPr>
      <w:r w:rsidRPr="00AF7CB6">
        <w:rPr>
          <w:i/>
        </w:rPr>
        <w:t>Vedli jsme evidenci a vytvářeli databázi dobrovolnických aktivit v jednotlivých zařízeních.</w:t>
      </w:r>
    </w:p>
    <w:p w:rsidR="00CE67AA" w:rsidRPr="00AF7CB6" w:rsidRDefault="00CE67AA" w:rsidP="00AF7CB6">
      <w:pPr>
        <w:pStyle w:val="Odstavecseseznamem"/>
        <w:numPr>
          <w:ilvl w:val="0"/>
          <w:numId w:val="28"/>
        </w:numPr>
        <w:rPr>
          <w:i/>
        </w:rPr>
      </w:pPr>
      <w:r w:rsidRPr="00AF7CB6">
        <w:rPr>
          <w:i/>
        </w:rPr>
        <w:t xml:space="preserve">Sledovali a hodnotili jsme (v rámci supervize projektu) reakce návštěvníků diskusního fóra na webových stránkách sdružení počet návštěvníků stránek, počet příspěvků a jejich analýza).  </w:t>
      </w:r>
    </w:p>
    <w:p w:rsidR="00CE67AA" w:rsidRPr="00AF7CB6" w:rsidRDefault="00CE67AA" w:rsidP="00AF7CB6">
      <w:pPr>
        <w:pStyle w:val="Odstavecseseznamem"/>
        <w:numPr>
          <w:ilvl w:val="0"/>
          <w:numId w:val="28"/>
        </w:numPr>
        <w:rPr>
          <w:i/>
        </w:rPr>
      </w:pPr>
      <w:r w:rsidRPr="00AF7CB6">
        <w:rPr>
          <w:i/>
        </w:rPr>
        <w:t xml:space="preserve">Prováděli jsme fotodokumentaci aktivit projektu. </w:t>
      </w:r>
    </w:p>
    <w:p w:rsidR="00CE67AA" w:rsidRPr="00AF7CB6" w:rsidRDefault="00CE67AA" w:rsidP="00AF7CB6">
      <w:pPr>
        <w:pStyle w:val="Odstavecseseznamem"/>
        <w:numPr>
          <w:ilvl w:val="0"/>
          <w:numId w:val="28"/>
        </w:numPr>
        <w:rPr>
          <w:i/>
        </w:rPr>
      </w:pPr>
      <w:r w:rsidRPr="00AF7CB6">
        <w:rPr>
          <w:i/>
        </w:rPr>
        <w:t xml:space="preserve">O projektu jsme v průběhu roku informovali prostřednictvím webových stránek sdružení, prostřednictvím různých informační a propagačních materiálů sdružení (výroční zpráva sdružení, kalendář na rok 2013, letáky o činnosti sdružení apod.), které jsme zasílali jednak cíleně vybraným organizacím a spolupracujícím partnerům v ČR a v zahraničí a dále je distribuovali mezi pacienty, odbornou i širokou veřejnost v rámci projektových aktivit tohoto i řady dalších projektů sdružení (výstavy obrazů; poradenství pacientům; účast na seminářích a školeních apod.).              </w:t>
      </w:r>
    </w:p>
    <w:p w:rsidR="00CE67AA" w:rsidRPr="00CE67AA" w:rsidRDefault="00CE67AA" w:rsidP="00CE67AA">
      <w:pPr>
        <w:rPr>
          <w:i/>
        </w:rPr>
      </w:pPr>
      <w:r w:rsidRPr="00CE67AA">
        <w:rPr>
          <w:i/>
        </w:rPr>
        <w:t xml:space="preserve">            </w:t>
      </w:r>
    </w:p>
    <w:p w:rsidR="002D5845" w:rsidRDefault="00CE67AA" w:rsidP="00CE67AA">
      <w:pPr>
        <w:rPr>
          <w:i/>
        </w:rPr>
      </w:pPr>
      <w:r w:rsidRPr="00CE67AA">
        <w:rPr>
          <w:i/>
        </w:rPr>
        <w:lastRenderedPageBreak/>
        <w:t>Projekt byl realizován v souladu s předloženou žádostí a s navrženým harmonogramem v období od 1. 1. 2012 do 31.</w:t>
      </w:r>
      <w:r w:rsidR="003C502D">
        <w:rPr>
          <w:i/>
        </w:rPr>
        <w:t xml:space="preserve"> </w:t>
      </w:r>
      <w:r w:rsidRPr="00CE67AA">
        <w:rPr>
          <w:i/>
        </w:rPr>
        <w:t xml:space="preserve">12. 2012. Stanovených cílů projektu bylo dosaženo. Podrobně viz část a).   </w:t>
      </w:r>
    </w:p>
    <w:p w:rsidR="002D5845" w:rsidRDefault="00F01BA0" w:rsidP="0028634D">
      <w:pPr>
        <w:rPr>
          <w:i/>
        </w:rPr>
      </w:pPr>
      <w:r w:rsidRPr="00F01BA0">
        <w:rPr>
          <w:i/>
          <w:noProof/>
          <w:lang w:eastAsia="cs-CZ"/>
        </w:rPr>
        <w:drawing>
          <wp:inline distT="0" distB="0" distL="0" distR="0">
            <wp:extent cx="5670550" cy="4105216"/>
            <wp:effectExtent l="0" t="0" r="6350" b="0"/>
            <wp:docPr id="56" name="Obrázek 56" descr="D:\PC Jan Jaroš\Kolumbus\Kolumbus\Vtipy psychiatrie\Telefono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C Jan Jaroš\Kolumbus\Kolumbus\Vtipy psychiatrie\Telefonování.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0550" cy="4105216"/>
                    </a:xfrm>
                    <a:prstGeom prst="rect">
                      <a:avLst/>
                    </a:prstGeom>
                    <a:noFill/>
                    <a:ln>
                      <a:noFill/>
                    </a:ln>
                  </pic:spPr>
                </pic:pic>
              </a:graphicData>
            </a:graphic>
          </wp:inline>
        </w:drawing>
      </w:r>
    </w:p>
    <w:p w:rsidR="00E77619" w:rsidRPr="0028634D" w:rsidRDefault="00E77619" w:rsidP="0028634D">
      <w:pPr>
        <w:rPr>
          <w:i/>
        </w:rPr>
      </w:pPr>
    </w:p>
    <w:p w:rsidR="004C525F" w:rsidRPr="00264F7D" w:rsidRDefault="00630DB6" w:rsidP="00B55BA2">
      <w:pPr>
        <w:rPr>
          <w:sz w:val="22"/>
        </w:rPr>
      </w:pPr>
      <w:r w:rsidRPr="00264F7D">
        <w:rPr>
          <w:b/>
          <w:sz w:val="28"/>
          <w:szCs w:val="28"/>
        </w:rPr>
        <w:t xml:space="preserve">Projekt: </w:t>
      </w:r>
      <w:r w:rsidRPr="00264F7D">
        <w:rPr>
          <w:b/>
          <w:i/>
          <w:sz w:val="28"/>
          <w:szCs w:val="28"/>
          <w:u w:val="single"/>
        </w:rPr>
        <w:t>„Biblio</w:t>
      </w:r>
      <w:r w:rsidR="001C19E6" w:rsidRPr="00264F7D">
        <w:rPr>
          <w:b/>
          <w:i/>
          <w:sz w:val="28"/>
          <w:szCs w:val="28"/>
          <w:u w:val="single"/>
        </w:rPr>
        <w:t>-</w:t>
      </w:r>
      <w:r w:rsidRPr="00264F7D">
        <w:rPr>
          <w:b/>
          <w:i/>
          <w:sz w:val="28"/>
          <w:szCs w:val="28"/>
          <w:u w:val="single"/>
        </w:rPr>
        <w:t>kurýr“</w:t>
      </w:r>
      <w:r w:rsidRPr="00264F7D">
        <w:rPr>
          <w:sz w:val="22"/>
        </w:rPr>
        <w:t xml:space="preserve">   </w:t>
      </w:r>
    </w:p>
    <w:p w:rsidR="005E7DEA" w:rsidRPr="002D5845" w:rsidRDefault="00630DB6" w:rsidP="00B55BA2">
      <w:pPr>
        <w:rPr>
          <w:color w:val="FF0000"/>
          <w:sz w:val="22"/>
        </w:rPr>
      </w:pPr>
      <w:r w:rsidRPr="002D5845">
        <w:rPr>
          <w:color w:val="FF0000"/>
          <w:sz w:val="22"/>
        </w:rPr>
        <w:t xml:space="preserve">                       </w:t>
      </w:r>
    </w:p>
    <w:p w:rsidR="00CE67AA" w:rsidRPr="00CE67AA" w:rsidRDefault="00CE67AA" w:rsidP="00CE67AA">
      <w:pPr>
        <w:pStyle w:val="Zkladntext"/>
        <w:jc w:val="both"/>
        <w:rPr>
          <w:i/>
          <w:noProof/>
          <w:u w:val="single"/>
        </w:rPr>
      </w:pPr>
      <w:r w:rsidRPr="00986C0D">
        <w:rPr>
          <w:b/>
          <w:i/>
          <w:noProof/>
          <w:u w:val="single"/>
        </w:rPr>
        <w:t>Finanční podpora:</w:t>
      </w:r>
      <w:r w:rsidR="00986C0D" w:rsidRPr="00986C0D">
        <w:rPr>
          <w:b/>
          <w:i/>
          <w:noProof/>
        </w:rPr>
        <w:t xml:space="preserve"> </w:t>
      </w:r>
      <w:r w:rsidRPr="00986C0D">
        <w:rPr>
          <w:i/>
          <w:noProof/>
        </w:rPr>
        <w:t>Nadace OKD – pro zdraví</w:t>
      </w:r>
      <w:r w:rsidRPr="00CE67AA">
        <w:rPr>
          <w:i/>
          <w:noProof/>
          <w:u w:val="single"/>
        </w:rPr>
        <w:t xml:space="preserve"> </w:t>
      </w:r>
    </w:p>
    <w:p w:rsidR="00CE67AA" w:rsidRPr="00CE67AA" w:rsidRDefault="00CE67AA" w:rsidP="00CE67AA">
      <w:pPr>
        <w:pStyle w:val="Zkladntext"/>
        <w:jc w:val="both"/>
        <w:rPr>
          <w:i/>
          <w:noProof/>
          <w:u w:val="single"/>
        </w:rPr>
      </w:pPr>
      <w:r w:rsidRPr="00CE67AA">
        <w:rPr>
          <w:i/>
          <w:noProof/>
          <w:u w:val="single"/>
        </w:rPr>
        <w:t>Termín zahájení:</w:t>
      </w:r>
      <w:r w:rsidRPr="00CE67AA">
        <w:rPr>
          <w:i/>
          <w:noProof/>
          <w:u w:val="single"/>
        </w:rPr>
        <w:tab/>
        <w:t>1.</w:t>
      </w:r>
      <w:r w:rsidR="003C502D">
        <w:rPr>
          <w:i/>
          <w:noProof/>
          <w:u w:val="single"/>
        </w:rPr>
        <w:t xml:space="preserve"> </w:t>
      </w:r>
      <w:r w:rsidRPr="00CE67AA">
        <w:rPr>
          <w:i/>
          <w:noProof/>
          <w:u w:val="single"/>
        </w:rPr>
        <w:t>9. 2011 – 1.</w:t>
      </w:r>
      <w:r w:rsidR="003C502D">
        <w:rPr>
          <w:i/>
          <w:noProof/>
          <w:u w:val="single"/>
        </w:rPr>
        <w:t xml:space="preserve"> </w:t>
      </w:r>
      <w:r w:rsidRPr="00CE67AA">
        <w:rPr>
          <w:i/>
          <w:noProof/>
          <w:u w:val="single"/>
        </w:rPr>
        <w:t>9. 2012</w:t>
      </w:r>
    </w:p>
    <w:p w:rsidR="00264F7D" w:rsidRDefault="001C19E6" w:rsidP="001C19E6">
      <w:pPr>
        <w:pStyle w:val="Zkladntext"/>
        <w:jc w:val="both"/>
        <w:rPr>
          <w:i/>
          <w:noProof/>
        </w:rPr>
      </w:pPr>
      <w:r w:rsidRPr="001C19E6">
        <w:rPr>
          <w:i/>
          <w:noProof/>
          <w:u w:val="single"/>
        </w:rPr>
        <w:t>Cíl projektu:</w:t>
      </w:r>
      <w:r w:rsidR="00B44404">
        <w:rPr>
          <w:i/>
          <w:noProof/>
          <w:u w:val="single"/>
        </w:rPr>
        <w:t xml:space="preserve"> </w:t>
      </w:r>
      <w:r w:rsidRPr="001C19E6">
        <w:rPr>
          <w:i/>
          <w:noProof/>
        </w:rPr>
        <w:t xml:space="preserve">Průměrná doba hospitalizace v psychiatrických léčebnách v ČR činí více jak 100 dní. Z toho plyne, že v </w:t>
      </w:r>
      <w:r w:rsidR="003C502D">
        <w:rPr>
          <w:i/>
          <w:noProof/>
        </w:rPr>
        <w:t>době hospitalizace se pacienti „</w:t>
      </w:r>
      <w:r w:rsidRPr="001C19E6">
        <w:rPr>
          <w:i/>
          <w:noProof/>
        </w:rPr>
        <w:t xml:space="preserve">nudí“ a neví co s volným časem. Proto se naše občanské sdružení, na základě vlastních zkušeností i dle dotazníkového šetření, rozhodlo podpořit zkvalitnění volnočasových aktivit dlouhodobě hospitalizovaných pacientů, a to donáškou knih a  časopisů (kurýrní službou) na uzavřených a polouzavřených pavilonech psychiatrické léčebny v Brně – Černovicích, její pobočce ve Slavkově u Brna a FN Brno – Bohunice. </w:t>
      </w:r>
    </w:p>
    <w:p w:rsidR="00264F7D" w:rsidRDefault="001C19E6" w:rsidP="001C19E6">
      <w:pPr>
        <w:pStyle w:val="Zkladntext"/>
        <w:jc w:val="both"/>
        <w:rPr>
          <w:i/>
          <w:noProof/>
          <w:u w:val="single"/>
        </w:rPr>
      </w:pPr>
      <w:r w:rsidRPr="00264F7D">
        <w:rPr>
          <w:i/>
          <w:noProof/>
          <w:u w:val="single"/>
        </w:rPr>
        <w:t>Jak projekt postoupil v průběhu roku 2011, co se vám nejvíce povedlo</w:t>
      </w:r>
    </w:p>
    <w:p w:rsidR="001C19E6" w:rsidRPr="001C19E6" w:rsidRDefault="001C19E6" w:rsidP="001C19E6">
      <w:pPr>
        <w:pStyle w:val="Zkladntext"/>
        <w:jc w:val="both"/>
        <w:rPr>
          <w:i/>
          <w:noProof/>
        </w:rPr>
      </w:pPr>
      <w:r w:rsidRPr="001C19E6">
        <w:rPr>
          <w:i/>
          <w:noProof/>
        </w:rPr>
        <w:t>Pacienti na mužských pavilonech měli zájem především o literaturu faktu, válečnou.. Na ženských pavilónech byl největší zájem o romány, beletrii. Smíšené oddělení nejvíce směs časopisů.</w:t>
      </w:r>
      <w:r w:rsidR="003C502D">
        <w:rPr>
          <w:i/>
          <w:noProof/>
        </w:rPr>
        <w:t xml:space="preserve"> </w:t>
      </w:r>
      <w:r w:rsidRPr="001C19E6">
        <w:rPr>
          <w:i/>
          <w:noProof/>
        </w:rPr>
        <w:t>Distribuci na jednotlivé pavilony léčeben zajišťovali 4 dobrovolníci z řad našich členů, kteří získávali knihy a časopisy nejen nákupem</w:t>
      </w:r>
      <w:r w:rsidR="003C502D">
        <w:rPr>
          <w:i/>
          <w:noProof/>
        </w:rPr>
        <w:t xml:space="preserve"> z</w:t>
      </w:r>
      <w:r w:rsidRPr="001C19E6">
        <w:rPr>
          <w:i/>
          <w:noProof/>
        </w:rPr>
        <w:t xml:space="preserve"> dotace od Nadace OKD. Ceníme si přístupu většiny odborného personálu léčeben, kteří v tomto zkvalitnění volnočasových aktivit pacientů naše sdružení podporují. V roce 2011 bylo předáno přes</w:t>
      </w:r>
      <w:r w:rsidR="003C502D">
        <w:rPr>
          <w:i/>
          <w:noProof/>
        </w:rPr>
        <w:t xml:space="preserve"> </w:t>
      </w:r>
      <w:r w:rsidRPr="001C19E6">
        <w:rPr>
          <w:i/>
          <w:noProof/>
        </w:rPr>
        <w:t>300 knih a 150 časopisů.</w:t>
      </w:r>
    </w:p>
    <w:p w:rsidR="00B44404" w:rsidRDefault="00B44404" w:rsidP="001C19E6">
      <w:pPr>
        <w:pStyle w:val="Zkladntext"/>
        <w:jc w:val="both"/>
        <w:rPr>
          <w:i/>
          <w:noProof/>
          <w:u w:val="single"/>
        </w:rPr>
      </w:pPr>
    </w:p>
    <w:p w:rsidR="001C19E6" w:rsidRPr="00264F7D" w:rsidRDefault="001C19E6" w:rsidP="001C19E6">
      <w:pPr>
        <w:pStyle w:val="Zkladntext"/>
        <w:jc w:val="both"/>
        <w:rPr>
          <w:i/>
          <w:noProof/>
          <w:u w:val="single"/>
        </w:rPr>
      </w:pPr>
      <w:r w:rsidRPr="00264F7D">
        <w:rPr>
          <w:i/>
          <w:noProof/>
          <w:u w:val="single"/>
        </w:rPr>
        <w:lastRenderedPageBreak/>
        <w:t>Jak projekt postoupil v průběhu roku 2012, co se vám nejvíce povedlo</w:t>
      </w:r>
    </w:p>
    <w:p w:rsidR="001C19E6" w:rsidRPr="001C19E6" w:rsidRDefault="001C19E6" w:rsidP="001C19E6">
      <w:pPr>
        <w:pStyle w:val="Zkladntext"/>
        <w:jc w:val="both"/>
        <w:rPr>
          <w:i/>
          <w:noProof/>
        </w:rPr>
      </w:pPr>
      <w:r w:rsidRPr="001C19E6">
        <w:rPr>
          <w:i/>
          <w:noProof/>
        </w:rPr>
        <w:t xml:space="preserve"> Pacienti na mužských pavilonech měli zájem především o kutilskou literaturu, detektivky. Na ženských pavilónech byl největší zájem o životopisy, zahradnictví a ženské časopisy. Smíšené oddělení nejvíce křížovky,</w:t>
      </w:r>
      <w:r w:rsidR="003C502D">
        <w:rPr>
          <w:i/>
          <w:noProof/>
        </w:rPr>
        <w:t xml:space="preserve"> </w:t>
      </w:r>
      <w:r w:rsidRPr="001C19E6">
        <w:rPr>
          <w:i/>
          <w:noProof/>
        </w:rPr>
        <w:t>sudoku.. Distribuci na jednotlivé pavilony léčeben zajišťovalo 6 dobrovolníků z řad našich členů, kteří získávali knihy a časopisy nejen nákupem z přidělené dotace od Nadace OKD, ale darovali i literaturu z vlastních knihovniček, případně od svých příbuzných a známých. Největší odměnou za jejich činnost bylo poděkování od pacientů, při další návštěvě a zájem o další literaturu. Důležitou součástí projektu je i emotivní podpora, kterou kurýři poskytují při diskuzích o přečtené literatuře, ale i o jejich soukromém životě a plánech do budoucnosti. V roce 2012došlo k rozšíření sortimentu, především časopisů.</w:t>
      </w:r>
      <w:r w:rsidR="003C502D">
        <w:rPr>
          <w:i/>
          <w:noProof/>
        </w:rPr>
        <w:t xml:space="preserve"> </w:t>
      </w:r>
      <w:r w:rsidRPr="001C19E6">
        <w:rPr>
          <w:i/>
          <w:noProof/>
        </w:rPr>
        <w:t>V roce 2012 bylo předáno přes 300knih a 200 časopisů.</w:t>
      </w:r>
    </w:p>
    <w:p w:rsidR="001C19E6" w:rsidRPr="00264F7D" w:rsidRDefault="001C19E6" w:rsidP="001C19E6">
      <w:pPr>
        <w:pStyle w:val="Zkladntext"/>
        <w:jc w:val="both"/>
        <w:rPr>
          <w:i/>
          <w:noProof/>
          <w:u w:val="single"/>
        </w:rPr>
      </w:pPr>
      <w:r w:rsidRPr="00264F7D">
        <w:rPr>
          <w:i/>
          <w:noProof/>
          <w:u w:val="single"/>
        </w:rPr>
        <w:t>Plány  pro rok 2013</w:t>
      </w:r>
    </w:p>
    <w:p w:rsidR="001C19E6" w:rsidRPr="001C19E6" w:rsidRDefault="001C19E6" w:rsidP="001C19E6">
      <w:pPr>
        <w:pStyle w:val="Zkladntext"/>
        <w:jc w:val="both"/>
        <w:rPr>
          <w:i/>
          <w:noProof/>
        </w:rPr>
      </w:pPr>
      <w:r w:rsidRPr="001C19E6">
        <w:rPr>
          <w:i/>
          <w:noProof/>
        </w:rPr>
        <w:t>Budeme preferovat spíše časopisy s obrázky nebo knihy s kratšími povídkami či komiksy vzhledem ke skutečnosti, že psychiatrický pacient se často nedokáže soustředit a je schopen číst jen krátkodobě, mimo jiné i vzhledem k utlumující medikaci. Jako další oblast, kterou chceme rozšířit, je sebevzdělávání dlouhodobě hospitalizovaných pacientů, a to pomocí cizojazyčné literatury,</w:t>
      </w:r>
      <w:r w:rsidR="003C502D">
        <w:rPr>
          <w:i/>
          <w:noProof/>
        </w:rPr>
        <w:t xml:space="preserve"> </w:t>
      </w:r>
      <w:r w:rsidRPr="001C19E6">
        <w:rPr>
          <w:i/>
          <w:noProof/>
        </w:rPr>
        <w:t>slovníků a encyklopedií. V plánu na rok 2013 máme i realizaci besed o literatuře, jako zpětnou vazbu na náš realizovaný projekt.</w:t>
      </w:r>
    </w:p>
    <w:p w:rsidR="00CE67AA" w:rsidRPr="00264F7D" w:rsidRDefault="001C19E6" w:rsidP="001C19E6">
      <w:pPr>
        <w:pStyle w:val="Zkladntext"/>
        <w:jc w:val="both"/>
        <w:rPr>
          <w:i/>
          <w:noProof/>
          <w:u w:val="single"/>
        </w:rPr>
      </w:pPr>
      <w:r w:rsidRPr="00264F7D">
        <w:rPr>
          <w:i/>
          <w:noProof/>
          <w:u w:val="single"/>
        </w:rPr>
        <w:t>V případě zájmu darovat knihy nebo časopisy pro pacienty psychiatrických léčeben můžete kontaktovat realizátorku projektu Lucii Munclingerovou na mailové  adrese: luccucc@seznam.cz</w:t>
      </w:r>
    </w:p>
    <w:p w:rsidR="001C19E6" w:rsidRPr="001C19E6" w:rsidRDefault="001C19E6" w:rsidP="001C19E6">
      <w:pPr>
        <w:pStyle w:val="Zkladntext"/>
        <w:jc w:val="both"/>
        <w:rPr>
          <w:i/>
          <w:noProof/>
        </w:rPr>
      </w:pPr>
      <w:r w:rsidRPr="001C19E6">
        <w:rPr>
          <w:i/>
          <w:noProof/>
        </w:rPr>
        <w:t>K naplnění cílů projektu Občanskéhé sdružení KOLUMBUS - biblio-kurýr došlo zlepšením podmínek hospitalizovaných uživatelů psychiatrické péče v psychiatrické léčebně Brno - Černovice. Zlepšením podmínek při dlouhodobějších hospitalizaci osob s duševním onemocněním je myšlena možnost aktivního trávení volného času, kterého je právě v psychiatrických léčebnách spousta nevyužita. Naplňování volného času pacientů pomáha k rychlejší úzdravě naší cílové skupiny - chroničtí uživatelé psychiatrické péče. Současně zviditelněním aktivit našeho</w:t>
      </w:r>
      <w:r w:rsidR="003C502D">
        <w:rPr>
          <w:i/>
          <w:noProof/>
        </w:rPr>
        <w:t xml:space="preserve"> </w:t>
      </w:r>
      <w:r w:rsidRPr="001C19E6">
        <w:rPr>
          <w:i/>
          <w:noProof/>
        </w:rPr>
        <w:t>projektu došlo k informování veřejnosti, která doufáme postupně povede</w:t>
      </w:r>
      <w:r w:rsidR="003C502D">
        <w:rPr>
          <w:i/>
          <w:noProof/>
        </w:rPr>
        <w:t xml:space="preserve"> </w:t>
      </w:r>
      <w:r w:rsidRPr="001C19E6">
        <w:rPr>
          <w:i/>
          <w:noProof/>
        </w:rPr>
        <w:t xml:space="preserve">k destigmatizaci psychiatrických pacientů a psychiatrie jako celku. </w:t>
      </w:r>
    </w:p>
    <w:p w:rsidR="001C19E6" w:rsidRPr="001C19E6" w:rsidRDefault="001C19E6" w:rsidP="001C19E6">
      <w:pPr>
        <w:pStyle w:val="Zkladntext"/>
        <w:jc w:val="both"/>
        <w:rPr>
          <w:i/>
          <w:noProof/>
        </w:rPr>
      </w:pPr>
      <w:r w:rsidRPr="001C19E6">
        <w:rPr>
          <w:i/>
          <w:noProof/>
        </w:rPr>
        <w:t xml:space="preserve">Došlo k naplnění níže uvedených aktivit projektu: </w:t>
      </w:r>
    </w:p>
    <w:p w:rsidR="001C19E6" w:rsidRPr="00264F7D" w:rsidRDefault="001C19E6" w:rsidP="00264F7D">
      <w:pPr>
        <w:pStyle w:val="Zkladntext"/>
        <w:numPr>
          <w:ilvl w:val="0"/>
          <w:numId w:val="29"/>
        </w:numPr>
        <w:jc w:val="both"/>
        <w:rPr>
          <w:i/>
          <w:noProof/>
        </w:rPr>
      </w:pPr>
      <w:r w:rsidRPr="00264F7D">
        <w:rPr>
          <w:i/>
          <w:noProof/>
        </w:rPr>
        <w:t>vlastní četba knih a časopisů pacienty</w:t>
      </w:r>
    </w:p>
    <w:p w:rsidR="001C19E6" w:rsidRPr="00264F7D" w:rsidRDefault="001C19E6" w:rsidP="00264F7D">
      <w:pPr>
        <w:pStyle w:val="Zkladntext"/>
        <w:numPr>
          <w:ilvl w:val="0"/>
          <w:numId w:val="29"/>
        </w:numPr>
        <w:jc w:val="both"/>
        <w:rPr>
          <w:i/>
          <w:noProof/>
        </w:rPr>
      </w:pPr>
      <w:r w:rsidRPr="00264F7D">
        <w:rPr>
          <w:i/>
          <w:noProof/>
        </w:rPr>
        <w:t>biblio-kurýři motivovali pacienty k vlastní literární tvorbě</w:t>
      </w:r>
      <w:r w:rsidR="003C502D">
        <w:rPr>
          <w:i/>
          <w:noProof/>
        </w:rPr>
        <w:t xml:space="preserve"> </w:t>
      </w:r>
      <w:r w:rsidRPr="00264F7D">
        <w:rPr>
          <w:i/>
          <w:noProof/>
        </w:rPr>
        <w:t>(psaní básní, fejetonů apod.)</w:t>
      </w:r>
    </w:p>
    <w:p w:rsidR="001C19E6" w:rsidRPr="00264F7D" w:rsidRDefault="001C19E6" w:rsidP="00264F7D">
      <w:pPr>
        <w:pStyle w:val="Zkladntext"/>
        <w:numPr>
          <w:ilvl w:val="0"/>
          <w:numId w:val="29"/>
        </w:numPr>
        <w:jc w:val="both"/>
        <w:rPr>
          <w:i/>
          <w:noProof/>
        </w:rPr>
      </w:pPr>
      <w:r w:rsidRPr="00264F7D">
        <w:rPr>
          <w:i/>
          <w:noProof/>
        </w:rPr>
        <w:t>sebevzdělávání pacientů</w:t>
      </w:r>
    </w:p>
    <w:p w:rsidR="001C19E6" w:rsidRPr="00264F7D" w:rsidRDefault="001C19E6" w:rsidP="00264F7D">
      <w:pPr>
        <w:pStyle w:val="Zkladntext"/>
        <w:numPr>
          <w:ilvl w:val="0"/>
          <w:numId w:val="29"/>
        </w:numPr>
        <w:jc w:val="both"/>
        <w:rPr>
          <w:i/>
          <w:noProof/>
        </w:rPr>
      </w:pPr>
      <w:r w:rsidRPr="00264F7D">
        <w:rPr>
          <w:i/>
          <w:noProof/>
        </w:rPr>
        <w:t>roznáška knih a časopisů i na uzavřená a polouzavřená oddělení</w:t>
      </w:r>
      <w:r w:rsidR="003C502D">
        <w:rPr>
          <w:i/>
          <w:noProof/>
        </w:rPr>
        <w:t xml:space="preserve"> </w:t>
      </w:r>
      <w:r w:rsidRPr="00264F7D">
        <w:rPr>
          <w:i/>
          <w:noProof/>
        </w:rPr>
        <w:t>(bez vycházek)</w:t>
      </w:r>
    </w:p>
    <w:p w:rsidR="001C19E6" w:rsidRPr="00264F7D" w:rsidRDefault="001C19E6" w:rsidP="00264F7D">
      <w:pPr>
        <w:pStyle w:val="Zkladntext"/>
        <w:numPr>
          <w:ilvl w:val="0"/>
          <w:numId w:val="29"/>
        </w:numPr>
        <w:jc w:val="both"/>
        <w:rPr>
          <w:i/>
          <w:noProof/>
        </w:rPr>
      </w:pPr>
      <w:r w:rsidRPr="00264F7D">
        <w:rPr>
          <w:i/>
          <w:noProof/>
        </w:rPr>
        <w:t>spolupráce se zdravotnickým personálem a předávání kontaktů na potřebné pacienty a průzkum, jakou literatůru pacienti mají oblíbenou.</w:t>
      </w:r>
    </w:p>
    <w:p w:rsidR="001C19E6" w:rsidRPr="00264F7D" w:rsidRDefault="001C19E6" w:rsidP="00264F7D">
      <w:pPr>
        <w:pStyle w:val="Zkladntext"/>
        <w:numPr>
          <w:ilvl w:val="0"/>
          <w:numId w:val="29"/>
        </w:numPr>
        <w:jc w:val="both"/>
        <w:rPr>
          <w:i/>
          <w:noProof/>
        </w:rPr>
      </w:pPr>
      <w:r w:rsidRPr="00264F7D">
        <w:rPr>
          <w:i/>
          <w:noProof/>
        </w:rPr>
        <w:t>nákup nových knih</w:t>
      </w:r>
    </w:p>
    <w:p w:rsidR="001C19E6" w:rsidRPr="00264F7D" w:rsidRDefault="001C19E6" w:rsidP="00264F7D">
      <w:pPr>
        <w:pStyle w:val="Zkladntext"/>
        <w:numPr>
          <w:ilvl w:val="0"/>
          <w:numId w:val="29"/>
        </w:numPr>
        <w:jc w:val="both"/>
        <w:rPr>
          <w:i/>
          <w:noProof/>
        </w:rPr>
      </w:pPr>
      <w:r w:rsidRPr="00264F7D">
        <w:rPr>
          <w:i/>
          <w:noProof/>
        </w:rPr>
        <w:t>nákup nových časopisů</w:t>
      </w:r>
    </w:p>
    <w:p w:rsidR="001C19E6" w:rsidRPr="00264F7D" w:rsidRDefault="001C19E6" w:rsidP="00264F7D">
      <w:pPr>
        <w:pStyle w:val="Zkladntext"/>
        <w:numPr>
          <w:ilvl w:val="0"/>
          <w:numId w:val="29"/>
        </w:numPr>
        <w:jc w:val="both"/>
        <w:rPr>
          <w:i/>
          <w:noProof/>
        </w:rPr>
      </w:pPr>
      <w:r w:rsidRPr="00264F7D">
        <w:rPr>
          <w:i/>
          <w:noProof/>
        </w:rPr>
        <w:t>spolupráce s Městskou knihivnou v Benešově - darování časopisů</w:t>
      </w:r>
      <w:r w:rsidR="003C502D">
        <w:rPr>
          <w:i/>
          <w:noProof/>
        </w:rPr>
        <w:t xml:space="preserve"> </w:t>
      </w:r>
      <w:r w:rsidRPr="00264F7D">
        <w:rPr>
          <w:i/>
          <w:noProof/>
        </w:rPr>
        <w:t>pro pacienty.</w:t>
      </w:r>
    </w:p>
    <w:p w:rsidR="001C19E6" w:rsidRPr="00264F7D" w:rsidRDefault="001C19E6" w:rsidP="00264F7D">
      <w:pPr>
        <w:pStyle w:val="Zkladntext"/>
        <w:numPr>
          <w:ilvl w:val="0"/>
          <w:numId w:val="29"/>
        </w:numPr>
        <w:jc w:val="both"/>
        <w:rPr>
          <w:i/>
          <w:noProof/>
        </w:rPr>
      </w:pPr>
      <w:r w:rsidRPr="00264F7D">
        <w:rPr>
          <w:i/>
          <w:noProof/>
        </w:rPr>
        <w:t>pravidelné doplňování knich a časopisů, podle časových možností biblio-kurýra na různá oddělení - rozšíření počtu distribučních míst</w:t>
      </w:r>
    </w:p>
    <w:p w:rsidR="001C19E6" w:rsidRPr="00264F7D" w:rsidRDefault="001C19E6" w:rsidP="00264F7D">
      <w:pPr>
        <w:pStyle w:val="Zkladntext"/>
        <w:numPr>
          <w:ilvl w:val="0"/>
          <w:numId w:val="29"/>
        </w:numPr>
        <w:jc w:val="both"/>
        <w:rPr>
          <w:i/>
          <w:noProof/>
        </w:rPr>
      </w:pPr>
      <w:r w:rsidRPr="00264F7D">
        <w:rPr>
          <w:i/>
          <w:noProof/>
        </w:rPr>
        <w:lastRenderedPageBreak/>
        <w:t>za pomocí knih a časopisů došlo k upevnění a p</w:t>
      </w:r>
      <w:r w:rsidR="003C502D">
        <w:rPr>
          <w:i/>
          <w:noProof/>
        </w:rPr>
        <w:t>o</w:t>
      </w:r>
      <w:r w:rsidRPr="00264F7D">
        <w:rPr>
          <w:i/>
          <w:noProof/>
        </w:rPr>
        <w:t>sílení myšlenkových center pacientů</w:t>
      </w:r>
      <w:r w:rsidR="003C502D">
        <w:rPr>
          <w:i/>
          <w:noProof/>
        </w:rPr>
        <w:t xml:space="preserve"> </w:t>
      </w:r>
      <w:r w:rsidRPr="00264F7D">
        <w:rPr>
          <w:i/>
          <w:noProof/>
        </w:rPr>
        <w:t>(kognitivních funkcí)</w:t>
      </w:r>
    </w:p>
    <w:p w:rsidR="001C19E6" w:rsidRPr="00264F7D" w:rsidRDefault="001C19E6" w:rsidP="00264F7D">
      <w:pPr>
        <w:pStyle w:val="Zkladntext"/>
        <w:numPr>
          <w:ilvl w:val="0"/>
          <w:numId w:val="29"/>
        </w:numPr>
        <w:jc w:val="both"/>
        <w:rPr>
          <w:i/>
          <w:noProof/>
        </w:rPr>
      </w:pPr>
      <w:r w:rsidRPr="00264F7D">
        <w:rPr>
          <w:i/>
          <w:noProof/>
        </w:rPr>
        <w:t>pomocí odborných či specifických knih a časopisů byla motivována kreativní a výtvarná činnost hospitalizovaných pacientů</w:t>
      </w:r>
    </w:p>
    <w:p w:rsidR="001C19E6" w:rsidRPr="00264F7D" w:rsidRDefault="001C19E6" w:rsidP="00264F7D">
      <w:pPr>
        <w:pStyle w:val="Zkladntext"/>
        <w:numPr>
          <w:ilvl w:val="0"/>
          <w:numId w:val="29"/>
        </w:numPr>
        <w:jc w:val="both"/>
        <w:rPr>
          <w:i/>
          <w:noProof/>
        </w:rPr>
      </w:pPr>
      <w:r w:rsidRPr="00264F7D">
        <w:rPr>
          <w:i/>
          <w:noProof/>
        </w:rPr>
        <w:t>především dlouhodobě hospitalizovaní aktiivně začali trávit svůj volný čas při hospitalizaci a tak urychlili svou úzdravu.</w:t>
      </w:r>
    </w:p>
    <w:p w:rsidR="001C19E6" w:rsidRPr="00264F7D" w:rsidRDefault="001C19E6" w:rsidP="001C19E6">
      <w:pPr>
        <w:pStyle w:val="Zkladntext"/>
        <w:jc w:val="both"/>
        <w:rPr>
          <w:i/>
          <w:noProof/>
        </w:rPr>
      </w:pPr>
      <w:r w:rsidRPr="00264F7D">
        <w:rPr>
          <w:i/>
          <w:noProof/>
        </w:rPr>
        <w:t>Předem stanovený harmonogram se dařilo průběžně plnit a navíc došlo k rozšíření aktivit projektu biblio</w:t>
      </w:r>
      <w:r w:rsidR="003C502D">
        <w:rPr>
          <w:i/>
          <w:noProof/>
        </w:rPr>
        <w:t xml:space="preserve"> </w:t>
      </w:r>
      <w:r w:rsidRPr="00264F7D">
        <w:rPr>
          <w:i/>
          <w:noProof/>
        </w:rPr>
        <w:t>-</w:t>
      </w:r>
      <w:r w:rsidR="003C502D">
        <w:rPr>
          <w:i/>
          <w:noProof/>
        </w:rPr>
        <w:t xml:space="preserve"> </w:t>
      </w:r>
      <w:r w:rsidRPr="00264F7D">
        <w:rPr>
          <w:i/>
          <w:noProof/>
        </w:rPr>
        <w:t>kurýr do pobočky psychiatrické léčebny ve Slavkově u Brna, především zásluhou MUDr.</w:t>
      </w:r>
      <w:r w:rsidR="003C502D">
        <w:rPr>
          <w:i/>
          <w:noProof/>
        </w:rPr>
        <w:t xml:space="preserve"> </w:t>
      </w:r>
      <w:r w:rsidRPr="00264F7D">
        <w:rPr>
          <w:i/>
          <w:noProof/>
        </w:rPr>
        <w:t>Tučka, a také na psychiatrickou kliniku v Brně - Bohunicích.</w:t>
      </w:r>
    </w:p>
    <w:p w:rsidR="001C19E6" w:rsidRPr="00264F7D" w:rsidRDefault="001C19E6" w:rsidP="001C19E6">
      <w:pPr>
        <w:pStyle w:val="Zkladntext"/>
        <w:jc w:val="both"/>
        <w:rPr>
          <w:i/>
          <w:noProof/>
        </w:rPr>
      </w:pPr>
      <w:r w:rsidRPr="00264F7D">
        <w:rPr>
          <w:i/>
          <w:noProof/>
        </w:rPr>
        <w:t>K výrazným odchylkám od projektového záměru nedošlo. Kladnou odchylkou lze vnímat rozšíření aktivit projektu do d</w:t>
      </w:r>
      <w:r w:rsidR="003C502D">
        <w:rPr>
          <w:i/>
          <w:noProof/>
        </w:rPr>
        <w:t>alších zdravotnických zařízení</w:t>
      </w:r>
      <w:r w:rsidRPr="00264F7D">
        <w:rPr>
          <w:i/>
          <w:noProof/>
        </w:rPr>
        <w:t>, kde je hospitalizována cílová skupina osob s duševním onemocněním.</w:t>
      </w:r>
    </w:p>
    <w:p w:rsidR="001C19E6" w:rsidRDefault="001C19E6" w:rsidP="00CE67AA">
      <w:pPr>
        <w:pStyle w:val="Zkladntext"/>
        <w:jc w:val="both"/>
        <w:rPr>
          <w:i/>
          <w:noProof/>
          <w:u w:val="single"/>
        </w:rPr>
      </w:pPr>
    </w:p>
    <w:p w:rsidR="001C19E6" w:rsidRPr="00CE67AA" w:rsidRDefault="001C19E6" w:rsidP="00CE67AA">
      <w:pPr>
        <w:pStyle w:val="Zkladntext"/>
        <w:jc w:val="both"/>
        <w:rPr>
          <w:i/>
          <w:noProof/>
          <w:u w:val="single"/>
        </w:rPr>
      </w:pPr>
    </w:p>
    <w:p w:rsidR="005E7DEA" w:rsidRDefault="005E7DEA" w:rsidP="00B55BA2">
      <w:pPr>
        <w:pStyle w:val="Normlnweb1"/>
        <w:spacing w:after="0"/>
        <w:ind w:left="360" w:right="1840"/>
        <w:jc w:val="both"/>
        <w:rPr>
          <w:noProof/>
          <w:sz w:val="21"/>
          <w:szCs w:val="21"/>
        </w:rPr>
      </w:pPr>
      <w:r>
        <w:t xml:space="preserve">  </w:t>
      </w:r>
      <w:r w:rsidR="007321CE">
        <w:rPr>
          <w:noProof/>
        </w:rPr>
        <w:drawing>
          <wp:inline distT="0" distB="0" distL="0" distR="0">
            <wp:extent cx="1961306" cy="2625288"/>
            <wp:effectExtent l="0" t="0" r="1270" b="3810"/>
            <wp:docPr id="20" name="Obrázek 2" descr="D:\PC Jan Jaroš\Kolumbus\Kolumbus\Výroční zprávy\Výročka 2011\P10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PC Jan Jaroš\Kolumbus\Kolumbus\Výroční zprávy\Výročka 2011\P10608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5440" cy="2657593"/>
                    </a:xfrm>
                    <a:prstGeom prst="rect">
                      <a:avLst/>
                    </a:prstGeom>
                    <a:noFill/>
                    <a:ln>
                      <a:noFill/>
                    </a:ln>
                  </pic:spPr>
                </pic:pic>
              </a:graphicData>
            </a:graphic>
          </wp:inline>
        </w:drawing>
      </w:r>
      <w:r>
        <w:t xml:space="preserve">                      </w:t>
      </w:r>
      <w:r w:rsidR="007321CE">
        <w:rPr>
          <w:noProof/>
        </w:rPr>
        <w:drawing>
          <wp:inline distT="0" distB="0" distL="0" distR="0">
            <wp:extent cx="1691966" cy="2490420"/>
            <wp:effectExtent l="0" t="0" r="3810" b="5715"/>
            <wp:docPr id="21" name="Obrázek 3" descr="C:\Users\Kolumbus.Kolumbus1\AppData\Local\Microsoft\Windows\Temporary Internet Files\Content.Word\Leták Biblokurý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Kolumbus.Kolumbus1\AppData\Local\Microsoft\Windows\Temporary Internet Files\Content.Word\Leták Biblokurýr 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7638" cy="2513488"/>
                    </a:xfrm>
                    <a:prstGeom prst="rect">
                      <a:avLst/>
                    </a:prstGeom>
                    <a:noFill/>
                    <a:ln>
                      <a:noFill/>
                    </a:ln>
                  </pic:spPr>
                </pic:pic>
              </a:graphicData>
            </a:graphic>
          </wp:inline>
        </w:drawing>
      </w:r>
    </w:p>
    <w:p w:rsidR="005E7DEA" w:rsidRDefault="005E7DEA" w:rsidP="003D4912">
      <w:pPr>
        <w:ind w:right="1840"/>
        <w:rPr>
          <w:noProof/>
          <w:sz w:val="21"/>
          <w:szCs w:val="21"/>
          <w:lang w:eastAsia="cs-CZ"/>
        </w:rPr>
      </w:pPr>
      <w:r>
        <w:rPr>
          <w:noProof/>
          <w:sz w:val="21"/>
          <w:szCs w:val="21"/>
          <w:lang w:eastAsia="cs-CZ"/>
        </w:rPr>
        <w:t xml:space="preserve">                     </w:t>
      </w:r>
    </w:p>
    <w:p w:rsidR="00CE67AA" w:rsidRDefault="00CE67AA" w:rsidP="00B72A20">
      <w:pPr>
        <w:ind w:right="1840"/>
        <w:jc w:val="both"/>
        <w:rPr>
          <w:b/>
          <w:i/>
          <w:color w:val="FF0000"/>
          <w:sz w:val="28"/>
        </w:rPr>
      </w:pPr>
    </w:p>
    <w:p w:rsidR="00986C0D" w:rsidRPr="008C44F5" w:rsidRDefault="00CE67AA" w:rsidP="008C44F5">
      <w:pPr>
        <w:pStyle w:val="Nadpis4"/>
        <w:jc w:val="left"/>
        <w:rPr>
          <w:b/>
          <w:i/>
          <w:sz w:val="28"/>
          <w:szCs w:val="28"/>
        </w:rPr>
      </w:pPr>
      <w:r w:rsidRPr="008C44F5">
        <w:rPr>
          <w:b/>
          <w:i/>
          <w:sz w:val="28"/>
          <w:szCs w:val="28"/>
        </w:rPr>
        <w:t xml:space="preserve">Projekt: Rekondiční a edukační pobyt pro uživatele psychiatrické péče    </w:t>
      </w:r>
    </w:p>
    <w:p w:rsidR="00CE67AA" w:rsidRPr="00CE67AA" w:rsidRDefault="00CE67AA" w:rsidP="00B72A20">
      <w:pPr>
        <w:ind w:right="1840"/>
        <w:jc w:val="both"/>
        <w:rPr>
          <w:b/>
          <w:i/>
          <w:color w:val="FF0000"/>
          <w:sz w:val="28"/>
        </w:rPr>
      </w:pPr>
      <w:r w:rsidRPr="00CE67AA">
        <w:rPr>
          <w:b/>
          <w:i/>
          <w:color w:val="FF0000"/>
          <w:sz w:val="28"/>
        </w:rPr>
        <w:t xml:space="preserve">    </w:t>
      </w:r>
    </w:p>
    <w:p w:rsidR="00CE67AA" w:rsidRPr="00917F18" w:rsidRDefault="00986C0D" w:rsidP="00917F18">
      <w:pPr>
        <w:pStyle w:val="Nadpis4"/>
        <w:jc w:val="left"/>
        <w:rPr>
          <w:b/>
          <w:i/>
          <w:sz w:val="24"/>
        </w:rPr>
      </w:pPr>
      <w:r w:rsidRPr="00917F18">
        <w:rPr>
          <w:b/>
          <w:i/>
          <w:sz w:val="24"/>
        </w:rPr>
        <w:t>Hlavním podporovatelem projektu v roce 2012 bylo Ministerstvo zdravotnictví ČR a Výbor dobré vůle Nadace Olgy Havlové</w:t>
      </w:r>
    </w:p>
    <w:p w:rsidR="00986C0D" w:rsidRPr="00917F18" w:rsidRDefault="00986C0D" w:rsidP="00917F18">
      <w:pPr>
        <w:pStyle w:val="Nadpis4"/>
        <w:jc w:val="left"/>
        <w:rPr>
          <w:i/>
          <w:sz w:val="24"/>
        </w:rPr>
      </w:pPr>
    </w:p>
    <w:p w:rsidR="00CE67AA" w:rsidRPr="00917F18" w:rsidRDefault="003C502D" w:rsidP="00917F18">
      <w:pPr>
        <w:pStyle w:val="Nadpis4"/>
        <w:jc w:val="left"/>
        <w:rPr>
          <w:i/>
          <w:sz w:val="24"/>
        </w:rPr>
      </w:pPr>
      <w:r>
        <w:rPr>
          <w:i/>
          <w:sz w:val="24"/>
        </w:rPr>
        <w:t>Doba realizace projektu: od</w:t>
      </w:r>
      <w:r w:rsidR="00CE67AA" w:rsidRPr="00917F18">
        <w:rPr>
          <w:i/>
          <w:sz w:val="24"/>
        </w:rPr>
        <w:t xml:space="preserve"> 1.</w:t>
      </w:r>
      <w:r>
        <w:rPr>
          <w:i/>
          <w:sz w:val="24"/>
        </w:rPr>
        <w:t xml:space="preserve"> </w:t>
      </w:r>
      <w:r w:rsidR="00CE67AA" w:rsidRPr="00917F18">
        <w:rPr>
          <w:i/>
          <w:sz w:val="24"/>
        </w:rPr>
        <w:t>1.</w:t>
      </w:r>
      <w:r>
        <w:rPr>
          <w:i/>
          <w:sz w:val="24"/>
        </w:rPr>
        <w:t xml:space="preserve"> 2012</w:t>
      </w:r>
      <w:r w:rsidR="00CE67AA" w:rsidRPr="00917F18">
        <w:rPr>
          <w:i/>
          <w:sz w:val="24"/>
        </w:rPr>
        <w:t xml:space="preserve"> do 31. 12. 2012</w:t>
      </w:r>
    </w:p>
    <w:p w:rsidR="00CE67AA" w:rsidRPr="00917F18" w:rsidRDefault="00CE67AA" w:rsidP="00917F18">
      <w:pPr>
        <w:pStyle w:val="Nadpis4"/>
        <w:jc w:val="left"/>
        <w:rPr>
          <w:i/>
          <w:sz w:val="24"/>
        </w:rPr>
      </w:pPr>
      <w:r w:rsidRPr="00917F18">
        <w:rPr>
          <w:i/>
          <w:sz w:val="24"/>
        </w:rPr>
        <w:t>Zpráva z Rehabilitačního pobytu na Šumavě v obci Srní v penzionu u Bendlů:</w:t>
      </w:r>
    </w:p>
    <w:p w:rsidR="00CE67AA" w:rsidRPr="00917F18" w:rsidRDefault="00CE67AA" w:rsidP="00B96F3D">
      <w:pPr>
        <w:pStyle w:val="Nadpis4"/>
        <w:jc w:val="left"/>
        <w:rPr>
          <w:i/>
          <w:sz w:val="24"/>
        </w:rPr>
      </w:pPr>
      <w:r w:rsidRPr="00917F18">
        <w:rPr>
          <w:i/>
          <w:sz w:val="24"/>
        </w:rPr>
        <w:t>Pobyt se konal od neděle 16.</w:t>
      </w:r>
      <w:r w:rsidR="003175B8">
        <w:rPr>
          <w:i/>
          <w:sz w:val="24"/>
        </w:rPr>
        <w:t xml:space="preserve"> </w:t>
      </w:r>
      <w:r w:rsidRPr="00917F18">
        <w:rPr>
          <w:i/>
          <w:sz w:val="24"/>
        </w:rPr>
        <w:t>září do soboty 22.</w:t>
      </w:r>
      <w:r w:rsidR="003175B8">
        <w:rPr>
          <w:i/>
          <w:sz w:val="24"/>
        </w:rPr>
        <w:t xml:space="preserve"> </w:t>
      </w:r>
      <w:r w:rsidRPr="00917F18">
        <w:rPr>
          <w:i/>
          <w:sz w:val="24"/>
        </w:rPr>
        <w:t>9.</w:t>
      </w:r>
      <w:r w:rsidR="003175B8">
        <w:rPr>
          <w:i/>
          <w:sz w:val="24"/>
        </w:rPr>
        <w:t xml:space="preserve"> </w:t>
      </w:r>
      <w:r w:rsidRPr="00917F18">
        <w:rPr>
          <w:i/>
          <w:sz w:val="24"/>
        </w:rPr>
        <w:t>2012. Přihlásilo se 21 zájemců a nakonec jelo 13 lidí. V penzionu bylo rezervováno místo pro</w:t>
      </w:r>
      <w:r w:rsidR="003175B8">
        <w:rPr>
          <w:i/>
          <w:sz w:val="24"/>
        </w:rPr>
        <w:t xml:space="preserve"> </w:t>
      </w:r>
      <w:r w:rsidRPr="00917F18">
        <w:rPr>
          <w:i/>
          <w:sz w:val="24"/>
        </w:rPr>
        <w:t>15 lidí. Majitelka penzionu byla vstřícná a nepožadovala storno za dva lidi. Program na neděli 16.</w:t>
      </w:r>
      <w:r w:rsidR="003175B8">
        <w:rPr>
          <w:i/>
          <w:sz w:val="24"/>
        </w:rPr>
        <w:t xml:space="preserve"> </w:t>
      </w:r>
      <w:r w:rsidRPr="00917F18">
        <w:rPr>
          <w:i/>
          <w:sz w:val="24"/>
        </w:rPr>
        <w:t>9.</w:t>
      </w:r>
      <w:r w:rsidR="003175B8">
        <w:rPr>
          <w:i/>
          <w:sz w:val="24"/>
        </w:rPr>
        <w:t xml:space="preserve"> </w:t>
      </w:r>
      <w:r w:rsidRPr="00917F18">
        <w:rPr>
          <w:i/>
          <w:sz w:val="24"/>
        </w:rPr>
        <w:t>2012</w:t>
      </w:r>
      <w:r w:rsidR="003175B8">
        <w:rPr>
          <w:i/>
          <w:sz w:val="24"/>
        </w:rPr>
        <w:t xml:space="preserve"> – </w:t>
      </w:r>
      <w:r w:rsidRPr="00917F18">
        <w:rPr>
          <w:i/>
          <w:sz w:val="24"/>
        </w:rPr>
        <w:t>Srní</w:t>
      </w:r>
      <w:r w:rsidR="003175B8">
        <w:rPr>
          <w:i/>
          <w:sz w:val="24"/>
        </w:rPr>
        <w:t xml:space="preserve"> </w:t>
      </w:r>
      <w:r w:rsidRPr="00917F18">
        <w:rPr>
          <w:i/>
          <w:sz w:val="24"/>
        </w:rPr>
        <w:t>-</w:t>
      </w:r>
      <w:r w:rsidR="003175B8">
        <w:rPr>
          <w:i/>
          <w:sz w:val="24"/>
        </w:rPr>
        <w:t xml:space="preserve"> </w:t>
      </w:r>
      <w:r w:rsidRPr="00917F18">
        <w:rPr>
          <w:i/>
          <w:sz w:val="24"/>
        </w:rPr>
        <w:t>dojezd na místo, ubytování a obhlídka okolí</w:t>
      </w:r>
      <w:r w:rsidR="003175B8">
        <w:rPr>
          <w:i/>
          <w:sz w:val="24"/>
        </w:rPr>
        <w:t xml:space="preserve"> </w:t>
      </w:r>
      <w:r w:rsidRPr="00917F18">
        <w:rPr>
          <w:i/>
          <w:sz w:val="24"/>
        </w:rPr>
        <w:t>-</w:t>
      </w:r>
      <w:r w:rsidR="003175B8">
        <w:rPr>
          <w:i/>
          <w:sz w:val="24"/>
        </w:rPr>
        <w:t xml:space="preserve"> </w:t>
      </w:r>
      <w:r w:rsidRPr="00917F18">
        <w:rPr>
          <w:i/>
          <w:sz w:val="24"/>
        </w:rPr>
        <w:t>odpočinek po cestě.</w:t>
      </w:r>
    </w:p>
    <w:p w:rsidR="00CE67AA" w:rsidRPr="00917F18" w:rsidRDefault="00CE67AA" w:rsidP="00B96F3D">
      <w:pPr>
        <w:pStyle w:val="Nadpis4"/>
        <w:jc w:val="left"/>
        <w:rPr>
          <w:i/>
          <w:sz w:val="24"/>
        </w:rPr>
      </w:pPr>
      <w:r w:rsidRPr="00917F18">
        <w:rPr>
          <w:i/>
          <w:sz w:val="24"/>
        </w:rPr>
        <w:t>Popis místa realizace pobytu:</w:t>
      </w:r>
      <w:r w:rsidR="00917F18" w:rsidRPr="00917F18">
        <w:rPr>
          <w:i/>
          <w:sz w:val="24"/>
        </w:rPr>
        <w:t xml:space="preserve"> </w:t>
      </w:r>
      <w:r w:rsidRPr="00917F18">
        <w:rPr>
          <w:i/>
          <w:sz w:val="24"/>
        </w:rPr>
        <w:t>Srní</w:t>
      </w:r>
      <w:r w:rsidR="003175B8">
        <w:rPr>
          <w:i/>
          <w:sz w:val="24"/>
        </w:rPr>
        <w:t xml:space="preserve"> </w:t>
      </w:r>
      <w:r w:rsidRPr="00917F18">
        <w:rPr>
          <w:i/>
          <w:sz w:val="24"/>
        </w:rPr>
        <w:t>-</w:t>
      </w:r>
      <w:r w:rsidR="003175B8">
        <w:rPr>
          <w:i/>
          <w:sz w:val="24"/>
        </w:rPr>
        <w:t xml:space="preserve"> </w:t>
      </w:r>
      <w:r w:rsidRPr="00917F18">
        <w:rPr>
          <w:i/>
          <w:sz w:val="24"/>
        </w:rPr>
        <w:t>858 m n. m</w:t>
      </w:r>
      <w:r w:rsidR="003175B8">
        <w:rPr>
          <w:i/>
          <w:sz w:val="24"/>
        </w:rPr>
        <w:t xml:space="preserve"> </w:t>
      </w:r>
      <w:r w:rsidRPr="00917F18">
        <w:rPr>
          <w:i/>
          <w:sz w:val="24"/>
        </w:rPr>
        <w:t>-</w:t>
      </w:r>
      <w:r w:rsidR="003175B8">
        <w:rPr>
          <w:i/>
          <w:sz w:val="24"/>
        </w:rPr>
        <w:t xml:space="preserve"> </w:t>
      </w:r>
      <w:r w:rsidRPr="00917F18">
        <w:rPr>
          <w:i/>
          <w:sz w:val="24"/>
        </w:rPr>
        <w:t>horská obec v srdci Šumavy, založená jako dřevařská osada v roce 1726. V okolí Srní čerpal náměty pro své romány šumavský spisovatel Karel Klostermann. V Srní je pro turisty informační centrum,</w:t>
      </w:r>
      <w:r w:rsidR="003175B8">
        <w:rPr>
          <w:i/>
          <w:sz w:val="24"/>
        </w:rPr>
        <w:t xml:space="preserve"> </w:t>
      </w:r>
      <w:r w:rsidRPr="00917F18">
        <w:rPr>
          <w:i/>
          <w:sz w:val="24"/>
        </w:rPr>
        <w:t xml:space="preserve">které jsme </w:t>
      </w:r>
      <w:r w:rsidRPr="00917F18">
        <w:rPr>
          <w:i/>
          <w:sz w:val="24"/>
        </w:rPr>
        <w:lastRenderedPageBreak/>
        <w:t>několikrát navštívili.</w:t>
      </w:r>
      <w:r w:rsidR="003175B8">
        <w:rPr>
          <w:i/>
          <w:sz w:val="24"/>
        </w:rPr>
        <w:t xml:space="preserve"> </w:t>
      </w:r>
      <w:r w:rsidRPr="00917F18">
        <w:rPr>
          <w:i/>
          <w:sz w:val="24"/>
        </w:rPr>
        <w:t>V okolí Starého Srní je poutní místo Hauswaldská kaple a hojně navštěvovaná je Tříjezerní slať.</w:t>
      </w:r>
    </w:p>
    <w:p w:rsidR="00CE67AA" w:rsidRPr="00917F18" w:rsidRDefault="00CE67AA" w:rsidP="00917F18">
      <w:pPr>
        <w:pStyle w:val="Nadpis4"/>
        <w:jc w:val="left"/>
        <w:rPr>
          <w:i/>
          <w:sz w:val="24"/>
        </w:rPr>
      </w:pPr>
    </w:p>
    <w:p w:rsidR="00CE67AA" w:rsidRPr="008C44F5" w:rsidRDefault="00CE67AA" w:rsidP="008C44F5">
      <w:pPr>
        <w:pStyle w:val="Nadpis4"/>
        <w:jc w:val="left"/>
        <w:rPr>
          <w:i/>
          <w:sz w:val="24"/>
        </w:rPr>
      </w:pPr>
      <w:r w:rsidRPr="008C44F5">
        <w:rPr>
          <w:i/>
          <w:sz w:val="24"/>
        </w:rPr>
        <w:t>Základní ideou projektu bylo zorganizovat rekondiční a edukační pobyt pro uživatele psychiatrické péče sdružené v o.</w:t>
      </w:r>
      <w:r w:rsidR="003175B8">
        <w:rPr>
          <w:i/>
          <w:sz w:val="24"/>
        </w:rPr>
        <w:t xml:space="preserve"> </w:t>
      </w:r>
      <w:r w:rsidRPr="008C44F5">
        <w:rPr>
          <w:i/>
          <w:sz w:val="24"/>
        </w:rPr>
        <w:t>s. KOLUMBUS a pro další uživatele psychiatrické péče z celé ČR a touto aktivitou dosáhnout zlepšení či alespoň stabilizace jejich chronického onemocnění. Součástí pobytu byly i edukační aktivity, které posílli znalosti účastníků pobytu v oblasti péče o duševní zdraví. Podmínkou stabilizace chronicky nemocných uživatelů psychiatrické péče bylo vedle dobrého fungování psychických funkcí i adekvátní fyzická kondice. Pobytem a výlety v přírodě docházelo k adekvátnímu zlepšení zdravotního stavu a to jak v oblasti psychické, tak fyzické.</w:t>
      </w:r>
      <w:r w:rsidR="00917F18" w:rsidRPr="008C44F5">
        <w:rPr>
          <w:i/>
          <w:sz w:val="24"/>
        </w:rPr>
        <w:t xml:space="preserve"> </w:t>
      </w:r>
      <w:r w:rsidRPr="008C44F5">
        <w:rPr>
          <w:i/>
          <w:sz w:val="24"/>
        </w:rPr>
        <w:t xml:space="preserve"> Rekondiční a edukační pobyty pro uživatele psychiatrické péče pořádá naše celorepublikové sdružení psychiatrických pacientů pravidelně od roku 2003. </w:t>
      </w:r>
    </w:p>
    <w:p w:rsidR="00CE67AA" w:rsidRPr="00F301DD" w:rsidRDefault="00CE67AA" w:rsidP="00B96F3D">
      <w:pPr>
        <w:pStyle w:val="Nadpis4"/>
        <w:jc w:val="left"/>
        <w:rPr>
          <w:i/>
          <w:sz w:val="24"/>
        </w:rPr>
      </w:pPr>
      <w:r w:rsidRPr="00F301DD">
        <w:rPr>
          <w:i/>
          <w:sz w:val="24"/>
        </w:rPr>
        <w:t xml:space="preserve">V rámci odborného projektu jsme prohloubili a upevnili odborné znalosti účastníků, kteří získané poznatky předávají dalším uživatelům k rámci našich dalších projektů jako např. </w:t>
      </w:r>
      <w:r w:rsidR="00F301DD">
        <w:rPr>
          <w:i/>
          <w:sz w:val="24"/>
        </w:rPr>
        <w:t>pac</w:t>
      </w:r>
      <w:r w:rsidRPr="00F301DD">
        <w:rPr>
          <w:i/>
          <w:sz w:val="24"/>
        </w:rPr>
        <w:t xml:space="preserve">ientští důvěrníci v psychiatrických léčebnách, zapojení uživatelů do komunitního plánování atd.       </w:t>
      </w:r>
    </w:p>
    <w:p w:rsidR="00CE67AA" w:rsidRPr="00F301DD" w:rsidRDefault="00CE67AA" w:rsidP="00B96F3D">
      <w:pPr>
        <w:pStyle w:val="Nadpis4"/>
        <w:jc w:val="left"/>
        <w:rPr>
          <w:i/>
          <w:sz w:val="24"/>
        </w:rPr>
      </w:pPr>
      <w:r w:rsidRPr="00F301DD">
        <w:rPr>
          <w:i/>
          <w:sz w:val="24"/>
        </w:rPr>
        <w:t>Pozitivních výsledků realizace projektu jsme dosáhli realizací odborný</w:t>
      </w:r>
      <w:r w:rsidR="003175B8">
        <w:rPr>
          <w:i/>
          <w:sz w:val="24"/>
        </w:rPr>
        <w:t>ch</w:t>
      </w:r>
      <w:r w:rsidRPr="00F301DD">
        <w:rPr>
          <w:i/>
          <w:sz w:val="24"/>
        </w:rPr>
        <w:t xml:space="preserve"> pr</w:t>
      </w:r>
      <w:r w:rsidR="003175B8">
        <w:rPr>
          <w:i/>
          <w:sz w:val="24"/>
        </w:rPr>
        <w:t>ogramů rekondičního a edukačního</w:t>
      </w:r>
      <w:r w:rsidRPr="00F301DD">
        <w:rPr>
          <w:i/>
          <w:sz w:val="24"/>
        </w:rPr>
        <w:t xml:space="preserve"> pobytu pro uživatele psychiatrické péče organizovaný</w:t>
      </w:r>
      <w:r w:rsidR="003175B8">
        <w:rPr>
          <w:i/>
          <w:sz w:val="24"/>
        </w:rPr>
        <w:t>ch</w:t>
      </w:r>
      <w:r w:rsidRPr="00F301DD">
        <w:rPr>
          <w:i/>
          <w:sz w:val="24"/>
        </w:rPr>
        <w:t xml:space="preserve"> samotnými uživateli psychiatrické péče.</w:t>
      </w:r>
    </w:p>
    <w:p w:rsidR="00CE67AA" w:rsidRPr="00917F18" w:rsidRDefault="00CE67AA" w:rsidP="00917F18">
      <w:pPr>
        <w:pStyle w:val="Nadpis4"/>
        <w:jc w:val="left"/>
        <w:rPr>
          <w:i/>
          <w:sz w:val="24"/>
        </w:rPr>
      </w:pPr>
      <w:r w:rsidRPr="00917F18">
        <w:rPr>
          <w:i/>
          <w:sz w:val="24"/>
        </w:rPr>
        <w:t xml:space="preserve"> Podmínkou stabilizace chronicky nemocných uživatelů psychiatrické péče je vedle dobrého fungování psychických funkcí i adekvátní fyzická kondice. Pobytem a výlety v přírodě dochází k</w:t>
      </w:r>
      <w:r w:rsidR="003175B8">
        <w:rPr>
          <w:i/>
          <w:sz w:val="24"/>
        </w:rPr>
        <w:t>e</w:t>
      </w:r>
      <w:r w:rsidRPr="00917F18">
        <w:rPr>
          <w:i/>
          <w:sz w:val="24"/>
        </w:rPr>
        <w:t xml:space="preserve"> zlepšení zdravotního</w:t>
      </w:r>
      <w:r w:rsidR="003175B8">
        <w:rPr>
          <w:i/>
          <w:sz w:val="24"/>
        </w:rPr>
        <w:t xml:space="preserve"> stavu</w:t>
      </w:r>
      <w:r w:rsidRPr="00917F18">
        <w:rPr>
          <w:i/>
          <w:sz w:val="24"/>
        </w:rPr>
        <w:t>.</w:t>
      </w:r>
    </w:p>
    <w:p w:rsidR="00CE67AA" w:rsidRPr="00F301DD" w:rsidRDefault="00CE67AA" w:rsidP="00B96F3D">
      <w:pPr>
        <w:pStyle w:val="Nadpis4"/>
        <w:jc w:val="left"/>
        <w:rPr>
          <w:i/>
          <w:sz w:val="24"/>
        </w:rPr>
      </w:pPr>
      <w:r w:rsidRPr="00F301DD">
        <w:rPr>
          <w:i/>
          <w:sz w:val="24"/>
        </w:rPr>
        <w:t xml:space="preserve">Ve večerních hodinách probíhala edukační část pobytu, která vedela k posílení kapacity jak osobní, tak celého svépomocného sdružení uživatelů psychiatrické péče KOLUMBUS.                       </w:t>
      </w:r>
    </w:p>
    <w:p w:rsidR="00CE67AA" w:rsidRPr="00F301DD" w:rsidRDefault="00CE67AA" w:rsidP="00B96F3D">
      <w:pPr>
        <w:pStyle w:val="Nadpis4"/>
        <w:jc w:val="left"/>
        <w:rPr>
          <w:i/>
          <w:sz w:val="24"/>
        </w:rPr>
      </w:pPr>
      <w:r w:rsidRPr="00F301DD">
        <w:rPr>
          <w:i/>
          <w:sz w:val="24"/>
        </w:rPr>
        <w:t xml:space="preserve">    </w:t>
      </w:r>
    </w:p>
    <w:p w:rsidR="00CE67AA" w:rsidRPr="00F301DD" w:rsidRDefault="00F301DD" w:rsidP="00B96F3D">
      <w:pPr>
        <w:pStyle w:val="Nadpis4"/>
        <w:jc w:val="left"/>
        <w:rPr>
          <w:i/>
          <w:sz w:val="24"/>
        </w:rPr>
      </w:pPr>
      <w:r w:rsidRPr="00B44404">
        <w:rPr>
          <w:i/>
          <w:sz w:val="24"/>
          <w:u w:val="single"/>
        </w:rPr>
        <w:t>P</w:t>
      </w:r>
      <w:r w:rsidR="00CE67AA" w:rsidRPr="00B44404">
        <w:rPr>
          <w:i/>
          <w:sz w:val="24"/>
          <w:u w:val="single"/>
        </w:rPr>
        <w:t>řínos projektu</w:t>
      </w:r>
      <w:r w:rsidRPr="00B44404">
        <w:rPr>
          <w:i/>
          <w:sz w:val="24"/>
          <w:u w:val="single"/>
        </w:rPr>
        <w:t>:</w:t>
      </w:r>
      <w:r w:rsidR="003175B8">
        <w:rPr>
          <w:i/>
          <w:sz w:val="24"/>
          <w:u w:val="single"/>
        </w:rPr>
        <w:t xml:space="preserve"> </w:t>
      </w:r>
      <w:r w:rsidR="00CE67AA" w:rsidRPr="00F301DD">
        <w:rPr>
          <w:i/>
          <w:sz w:val="24"/>
        </w:rPr>
        <w:t xml:space="preserve">Uživatelé psychiatrické péče - účastníci pobytu - jsou příjemci plných a částečných důchodů a je pro ně dosti těžké z důchodu hradit veškeré náklady na rekondiční a edukační pobyt.  Přitom tento pobyt je prakticky jedinou možnosti, jak stabilizovat jejich zdravotní stav společným pobytem v přírodě, která má na účastníky velmi pozitivní účinky. </w:t>
      </w:r>
    </w:p>
    <w:p w:rsidR="00CE67AA" w:rsidRPr="00917F18" w:rsidRDefault="00CE67AA" w:rsidP="00917F18">
      <w:pPr>
        <w:pStyle w:val="Nadpis4"/>
        <w:jc w:val="left"/>
        <w:rPr>
          <w:i/>
          <w:sz w:val="24"/>
        </w:rPr>
      </w:pPr>
      <w:r w:rsidRPr="00917F18">
        <w:rPr>
          <w:i/>
          <w:sz w:val="24"/>
        </w:rPr>
        <w:t xml:space="preserve">Společné aktivity jsou základem pro vznik dlouhodobých sociálních vazeb, které jsou velkou podporou pro překonání relapsů nemoci včetně období hospitalizace v léčebně.                 </w:t>
      </w:r>
    </w:p>
    <w:p w:rsidR="00CE67AA" w:rsidRPr="00917F18" w:rsidRDefault="00CE67AA" w:rsidP="00917F18">
      <w:pPr>
        <w:pStyle w:val="Nadpis4"/>
        <w:jc w:val="left"/>
        <w:rPr>
          <w:i/>
          <w:sz w:val="24"/>
        </w:rPr>
      </w:pPr>
      <w:r w:rsidRPr="00917F18">
        <w:rPr>
          <w:i/>
          <w:sz w:val="24"/>
        </w:rPr>
        <w:t>Společný pobyt uživatelů psychiatrické péče ze dvou a více různých sdružení na rekondičně-edukačním pobytu, přispěje mimo jiné k předávání zkušeností, jak se vyrovnat s chronickou nemocí a zapojit se do činnosti komunity.</w:t>
      </w:r>
    </w:p>
    <w:p w:rsidR="00CE67AA" w:rsidRPr="00917F18" w:rsidRDefault="00CE67AA" w:rsidP="00917F18">
      <w:pPr>
        <w:pStyle w:val="Nadpis4"/>
        <w:jc w:val="left"/>
        <w:rPr>
          <w:i/>
          <w:sz w:val="24"/>
        </w:rPr>
      </w:pPr>
      <w:r w:rsidRPr="00917F18">
        <w:rPr>
          <w:i/>
          <w:sz w:val="24"/>
        </w:rPr>
        <w:t xml:space="preserve">Velký přínos vidíme také v tom, že členové o. s. KOLUMBUS si na pobytu doplnili síly, aby mohli zase po celý rok působit jako dobrovolníci v rámci aktivit zacílených na pacienty s horším zdravotním stavem, kteří jsou často hospitalizovaní v psychiatrických léčebnách nebo se teprve vrací zpět do komunity.        </w:t>
      </w:r>
    </w:p>
    <w:p w:rsidR="00CE67AA" w:rsidRPr="00917F18" w:rsidRDefault="00CE67AA" w:rsidP="00917F18">
      <w:pPr>
        <w:pStyle w:val="Nadpis4"/>
        <w:jc w:val="left"/>
        <w:rPr>
          <w:i/>
          <w:sz w:val="24"/>
        </w:rPr>
      </w:pPr>
      <w:r w:rsidRPr="00917F18">
        <w:rPr>
          <w:i/>
          <w:sz w:val="24"/>
        </w:rPr>
        <w:t xml:space="preserve">Nemalým přínosem projektu je i skutečnost, že jeho realizátorem je uživatel psychiatrické péče a předseda sdruženi KOLUMBUS </w:t>
      </w:r>
      <w:r w:rsidR="003175B8">
        <w:rPr>
          <w:i/>
          <w:sz w:val="24"/>
        </w:rPr>
        <w:t xml:space="preserve">Ing. </w:t>
      </w:r>
      <w:r w:rsidRPr="00917F18">
        <w:rPr>
          <w:i/>
          <w:sz w:val="24"/>
        </w:rPr>
        <w:t xml:space="preserve">Tomáš Tylich, který za tuto činnost v roce 2010  obdržel cenu Výboru dobré vůle. </w:t>
      </w:r>
    </w:p>
    <w:p w:rsidR="00CE67AA" w:rsidRPr="00917F18" w:rsidRDefault="003175B8" w:rsidP="00917F18">
      <w:pPr>
        <w:pStyle w:val="Nadpis4"/>
        <w:jc w:val="left"/>
        <w:rPr>
          <w:i/>
          <w:sz w:val="24"/>
        </w:rPr>
      </w:pPr>
      <w:r>
        <w:rPr>
          <w:i/>
          <w:sz w:val="24"/>
        </w:rPr>
        <w:t xml:space="preserve">Ing. </w:t>
      </w:r>
      <w:r w:rsidR="00CE67AA" w:rsidRPr="00917F18">
        <w:rPr>
          <w:i/>
          <w:sz w:val="24"/>
        </w:rPr>
        <w:t xml:space="preserve">Tomáš Tylich je tak pro všechny účastníky pobytu jedinečným pozitivním příkladem, že i s chronickou nemocí je možné se zapojit do činnosti občanského sdružení a být prospěšný </w:t>
      </w:r>
      <w:r w:rsidR="00CE67AA" w:rsidRPr="00917F18">
        <w:rPr>
          <w:i/>
          <w:sz w:val="24"/>
        </w:rPr>
        <w:lastRenderedPageBreak/>
        <w:t xml:space="preserve">pro ostatní. Způsob jakým zvládá svoji nemoc a zároveň organizuje průběh pobytu pro jiné pacienty, je nejefektivnější a nejúčinnější způsob edukace, jaký lze pacientům nabídnout.        </w:t>
      </w:r>
    </w:p>
    <w:p w:rsidR="00CE67AA" w:rsidRPr="00917F18" w:rsidRDefault="00CE67AA" w:rsidP="00917F18">
      <w:pPr>
        <w:pStyle w:val="Nadpis4"/>
        <w:jc w:val="left"/>
        <w:rPr>
          <w:i/>
          <w:sz w:val="24"/>
        </w:rPr>
      </w:pPr>
      <w:r w:rsidRPr="00917F18">
        <w:rPr>
          <w:i/>
          <w:sz w:val="24"/>
        </w:rPr>
        <w:t>Tento rekondiční a edukační pobyt přímo prospěl 13 účastníkům a nepřímo dalším desítkám uživatelů, kterým svými aktivitami pomáháme v jejich nelehké zdravotně</w:t>
      </w:r>
      <w:r w:rsidR="003175B8">
        <w:rPr>
          <w:i/>
          <w:sz w:val="24"/>
        </w:rPr>
        <w:t xml:space="preserve"> </w:t>
      </w:r>
      <w:r w:rsidRPr="00917F18">
        <w:rPr>
          <w:i/>
          <w:sz w:val="24"/>
        </w:rPr>
        <w:t>-</w:t>
      </w:r>
      <w:r w:rsidR="003175B8">
        <w:rPr>
          <w:i/>
          <w:sz w:val="24"/>
        </w:rPr>
        <w:t xml:space="preserve"> </w:t>
      </w:r>
      <w:r w:rsidRPr="00917F18">
        <w:rPr>
          <w:i/>
          <w:sz w:val="24"/>
        </w:rPr>
        <w:t>sociální situaci.</w:t>
      </w:r>
    </w:p>
    <w:p w:rsidR="00CE67AA" w:rsidRPr="00917F18" w:rsidRDefault="00CE67AA" w:rsidP="00917F18">
      <w:pPr>
        <w:pStyle w:val="Nadpis4"/>
        <w:jc w:val="left"/>
        <w:rPr>
          <w:i/>
          <w:sz w:val="24"/>
        </w:rPr>
      </w:pPr>
    </w:p>
    <w:p w:rsidR="00CE67AA" w:rsidRDefault="00CE67AA" w:rsidP="00917F18">
      <w:pPr>
        <w:pStyle w:val="Nadpis4"/>
        <w:jc w:val="left"/>
        <w:rPr>
          <w:i/>
          <w:sz w:val="24"/>
        </w:rPr>
      </w:pPr>
      <w:r w:rsidRPr="00917F18">
        <w:rPr>
          <w:i/>
          <w:sz w:val="24"/>
        </w:rPr>
        <w:t>Závěrem si dovoluji poděkovat Ministerstvu zdravotnictví za finanční podporu, kterou nám poskytlo v roce 2012 a doufám, že i v roce 2013 naše spolupráce bude i nadále pokračovat.</w:t>
      </w:r>
    </w:p>
    <w:p w:rsidR="00B44404" w:rsidRPr="00B44404" w:rsidRDefault="00B44404" w:rsidP="00B44404"/>
    <w:p w:rsidR="00CE67AA" w:rsidRPr="00917F18" w:rsidRDefault="00CE67AA" w:rsidP="00917F18">
      <w:pPr>
        <w:pStyle w:val="Nadpis4"/>
        <w:jc w:val="left"/>
        <w:rPr>
          <w:i/>
          <w:sz w:val="24"/>
        </w:rPr>
      </w:pPr>
      <w:r w:rsidRPr="00917F18">
        <w:rPr>
          <w:i/>
          <w:sz w:val="24"/>
        </w:rPr>
        <w:t xml:space="preserve"> </w:t>
      </w:r>
    </w:p>
    <w:p w:rsidR="005E7DEA" w:rsidRPr="00B959F0" w:rsidRDefault="005E7DEA" w:rsidP="00B72A20">
      <w:pPr>
        <w:ind w:right="1840"/>
        <w:jc w:val="both"/>
        <w:rPr>
          <w:b/>
          <w:i/>
          <w:sz w:val="28"/>
          <w:szCs w:val="28"/>
        </w:rPr>
      </w:pPr>
      <w:r w:rsidRPr="00B959F0">
        <w:rPr>
          <w:b/>
          <w:i/>
          <w:sz w:val="28"/>
          <w:szCs w:val="28"/>
        </w:rPr>
        <w:t xml:space="preserve">Projekt: </w:t>
      </w:r>
      <w:r w:rsidRPr="00B959F0">
        <w:rPr>
          <w:b/>
          <w:i/>
          <w:sz w:val="28"/>
          <w:szCs w:val="28"/>
          <w:u w:val="single"/>
        </w:rPr>
        <w:t>Rehabilitační počítačová učebna pro uživatele psychiatrické péče</w:t>
      </w:r>
    </w:p>
    <w:p w:rsidR="005E7DEA" w:rsidRDefault="005E7DEA" w:rsidP="00B72A20">
      <w:pPr>
        <w:pStyle w:val="Zkladntextodsazen"/>
        <w:spacing w:after="0"/>
        <w:ind w:left="0" w:right="1840"/>
        <w:rPr>
          <w:i/>
        </w:rPr>
      </w:pPr>
      <w:r w:rsidRPr="0035791F">
        <w:rPr>
          <w:i/>
        </w:rPr>
        <w:t xml:space="preserve">     </w:t>
      </w:r>
    </w:p>
    <w:p w:rsidR="007D26EF" w:rsidRDefault="007D26EF" w:rsidP="007D26EF">
      <w:pPr>
        <w:pStyle w:val="Nadpis4"/>
        <w:jc w:val="left"/>
        <w:rPr>
          <w:b/>
          <w:i/>
          <w:sz w:val="24"/>
        </w:rPr>
      </w:pPr>
      <w:r w:rsidRPr="007D26EF">
        <w:rPr>
          <w:b/>
          <w:i/>
          <w:sz w:val="24"/>
        </w:rPr>
        <w:t>Hlavním podporovatelem projektu v roce 2012 byl</w:t>
      </w:r>
      <w:r w:rsidR="004D504B">
        <w:rPr>
          <w:b/>
          <w:i/>
          <w:sz w:val="24"/>
        </w:rPr>
        <w:t>o Ministerstvo zdravotnictví ČR a ARBES</w:t>
      </w:r>
      <w:r w:rsidRPr="007D26EF">
        <w:rPr>
          <w:b/>
          <w:i/>
          <w:sz w:val="24"/>
        </w:rPr>
        <w:t xml:space="preserve">      </w:t>
      </w:r>
    </w:p>
    <w:p w:rsidR="007D26EF" w:rsidRPr="007D26EF" w:rsidRDefault="007D26EF" w:rsidP="007D26EF"/>
    <w:p w:rsidR="00C60C45" w:rsidRPr="00B959F0" w:rsidRDefault="00C60C45" w:rsidP="007D26EF">
      <w:pPr>
        <w:pStyle w:val="Nadpis4"/>
        <w:jc w:val="left"/>
        <w:rPr>
          <w:i/>
          <w:sz w:val="24"/>
        </w:rPr>
      </w:pPr>
      <w:r w:rsidRPr="00B959F0">
        <w:rPr>
          <w:i/>
          <w:sz w:val="24"/>
        </w:rPr>
        <w:t>Doba realizace projektu: od 1.</w:t>
      </w:r>
      <w:r w:rsidR="003175B8">
        <w:rPr>
          <w:i/>
          <w:sz w:val="24"/>
        </w:rPr>
        <w:t xml:space="preserve"> </w:t>
      </w:r>
      <w:r w:rsidRPr="00B959F0">
        <w:rPr>
          <w:i/>
          <w:sz w:val="24"/>
        </w:rPr>
        <w:t>1.</w:t>
      </w:r>
      <w:r w:rsidR="003175B8">
        <w:rPr>
          <w:i/>
          <w:sz w:val="24"/>
        </w:rPr>
        <w:t xml:space="preserve"> </w:t>
      </w:r>
      <w:r w:rsidRPr="00B959F0">
        <w:rPr>
          <w:i/>
          <w:sz w:val="24"/>
        </w:rPr>
        <w:t>2012 do 31.</w:t>
      </w:r>
      <w:r w:rsidR="003175B8">
        <w:rPr>
          <w:i/>
          <w:sz w:val="24"/>
        </w:rPr>
        <w:t xml:space="preserve"> </w:t>
      </w:r>
      <w:r w:rsidRPr="00B959F0">
        <w:rPr>
          <w:i/>
          <w:sz w:val="24"/>
        </w:rPr>
        <w:t>12.</w:t>
      </w:r>
      <w:r w:rsidR="003175B8">
        <w:rPr>
          <w:i/>
          <w:sz w:val="24"/>
        </w:rPr>
        <w:t xml:space="preserve"> </w:t>
      </w:r>
      <w:r w:rsidRPr="00B959F0">
        <w:rPr>
          <w:i/>
          <w:sz w:val="24"/>
        </w:rPr>
        <w:t>2012</w:t>
      </w:r>
    </w:p>
    <w:p w:rsidR="00C60C45" w:rsidRPr="00B959F0" w:rsidRDefault="00C60C45" w:rsidP="007D26EF">
      <w:pPr>
        <w:pStyle w:val="Nadpis4"/>
        <w:jc w:val="left"/>
        <w:rPr>
          <w:i/>
          <w:sz w:val="24"/>
        </w:rPr>
      </w:pPr>
    </w:p>
    <w:p w:rsidR="00C60C45" w:rsidRPr="00B959F0" w:rsidRDefault="003175B8" w:rsidP="007D26EF">
      <w:pPr>
        <w:pStyle w:val="Nadpis4"/>
        <w:jc w:val="left"/>
        <w:rPr>
          <w:i/>
          <w:sz w:val="24"/>
        </w:rPr>
      </w:pPr>
      <w:r>
        <w:rPr>
          <w:i/>
          <w:sz w:val="24"/>
        </w:rPr>
        <w:t>Místo realizace projektu</w:t>
      </w:r>
      <w:r w:rsidR="00C60C45" w:rsidRPr="00B959F0">
        <w:rPr>
          <w:i/>
          <w:sz w:val="24"/>
        </w:rPr>
        <w:t>: kancelář o.</w:t>
      </w:r>
      <w:r>
        <w:rPr>
          <w:i/>
          <w:sz w:val="24"/>
        </w:rPr>
        <w:t xml:space="preserve"> </w:t>
      </w:r>
      <w:r w:rsidR="00C60C45" w:rsidRPr="00B959F0">
        <w:rPr>
          <w:i/>
          <w:sz w:val="24"/>
        </w:rPr>
        <w:t>s.</w:t>
      </w:r>
      <w:r>
        <w:rPr>
          <w:i/>
          <w:sz w:val="24"/>
        </w:rPr>
        <w:t xml:space="preserve"> </w:t>
      </w:r>
      <w:r w:rsidR="00C60C45" w:rsidRPr="00B959F0">
        <w:rPr>
          <w:i/>
          <w:sz w:val="24"/>
        </w:rPr>
        <w:t xml:space="preserve">KOLUMBUS, Na Moráni 7, Praha 2                                                     </w:t>
      </w:r>
    </w:p>
    <w:p w:rsidR="00C60C45" w:rsidRPr="0035791F" w:rsidRDefault="00C60C45" w:rsidP="007D26EF">
      <w:pPr>
        <w:pStyle w:val="Nadpis4"/>
        <w:jc w:val="left"/>
        <w:rPr>
          <w:sz w:val="24"/>
        </w:rPr>
      </w:pPr>
      <w:r w:rsidRPr="0035791F">
        <w:rPr>
          <w:sz w:val="24"/>
        </w:rPr>
        <w:t xml:space="preserve">                                      </w:t>
      </w:r>
    </w:p>
    <w:p w:rsidR="00C60C45" w:rsidRPr="007D26EF" w:rsidRDefault="00C60C45" w:rsidP="007D26EF">
      <w:pPr>
        <w:pStyle w:val="Nadpis4"/>
        <w:jc w:val="left"/>
        <w:rPr>
          <w:i/>
          <w:sz w:val="24"/>
        </w:rPr>
      </w:pPr>
      <w:r w:rsidRPr="007D26EF">
        <w:rPr>
          <w:i/>
          <w:sz w:val="24"/>
        </w:rPr>
        <w:t>Hodnocení a průběh projektu:</w:t>
      </w:r>
    </w:p>
    <w:p w:rsidR="00C60C45" w:rsidRPr="007D26EF" w:rsidRDefault="00C60C45" w:rsidP="007D26EF">
      <w:pPr>
        <w:pStyle w:val="Nadpis4"/>
        <w:jc w:val="left"/>
        <w:rPr>
          <w:i/>
          <w:sz w:val="24"/>
        </w:rPr>
      </w:pPr>
      <w:r w:rsidRPr="007D26EF">
        <w:rPr>
          <w:i/>
          <w:sz w:val="24"/>
        </w:rPr>
        <w:t>Projekt Rehabilitační počítačová učebna pro u</w:t>
      </w:r>
      <w:r w:rsidR="003175B8">
        <w:rPr>
          <w:i/>
          <w:sz w:val="24"/>
        </w:rPr>
        <w:t>živatele psychiatrické péče byl</w:t>
      </w:r>
      <w:r w:rsidRPr="007D26EF">
        <w:rPr>
          <w:i/>
          <w:sz w:val="24"/>
        </w:rPr>
        <w:t xml:space="preserve"> realizován pro cílovou skupinu uživatelů psychiatrické péče s lehkým, středně těžkým i chronickým duševním onemocněním.</w:t>
      </w:r>
    </w:p>
    <w:p w:rsidR="00C60C45" w:rsidRPr="00B959F0" w:rsidRDefault="00C60C45" w:rsidP="00B96F3D">
      <w:pPr>
        <w:pStyle w:val="Nadpis4"/>
        <w:jc w:val="left"/>
        <w:rPr>
          <w:i/>
          <w:sz w:val="24"/>
        </w:rPr>
      </w:pPr>
      <w:r w:rsidRPr="00B959F0">
        <w:rPr>
          <w:i/>
          <w:sz w:val="24"/>
        </w:rPr>
        <w:t>Tato cílová skupina vyžadovala velmi odborný a citlivý přístup, mnoho specifických znalostí a dovedností z oblasti péče o duševní zdraví.</w:t>
      </w:r>
      <w:r w:rsidR="00B959F0" w:rsidRPr="00B959F0">
        <w:rPr>
          <w:i/>
          <w:sz w:val="24"/>
        </w:rPr>
        <w:t xml:space="preserve"> </w:t>
      </w:r>
      <w:r w:rsidR="003175B8">
        <w:rPr>
          <w:i/>
          <w:sz w:val="24"/>
        </w:rPr>
        <w:t xml:space="preserve">   Jednalo se </w:t>
      </w:r>
      <w:r w:rsidRPr="00B959F0">
        <w:rPr>
          <w:i/>
          <w:sz w:val="24"/>
        </w:rPr>
        <w:t>o osoby zvlášť ohrožené sociálním vyloučením. Životní situace duševně nemocných je svízelná, často svízelnější než situace jiných nemocných tím, že nemoc zasahuje prakticky všechna sféry chování a života, nejen nemocných, ale i jeho bližšího okolí</w:t>
      </w:r>
      <w:r w:rsidR="003175B8">
        <w:rPr>
          <w:i/>
          <w:sz w:val="24"/>
        </w:rPr>
        <w:t xml:space="preserve"> </w:t>
      </w:r>
      <w:r w:rsidRPr="00B959F0">
        <w:rPr>
          <w:i/>
          <w:sz w:val="24"/>
        </w:rPr>
        <w:t>(nukleární rodiny) a širšího okolí</w:t>
      </w:r>
      <w:r w:rsidR="003175B8">
        <w:rPr>
          <w:i/>
          <w:sz w:val="24"/>
        </w:rPr>
        <w:t xml:space="preserve"> </w:t>
      </w:r>
      <w:r w:rsidRPr="00B959F0">
        <w:rPr>
          <w:i/>
          <w:sz w:val="24"/>
        </w:rPr>
        <w:t xml:space="preserve">(přátelé, sousedi, kolegové). </w:t>
      </w:r>
    </w:p>
    <w:p w:rsidR="00C60C45" w:rsidRPr="00B959F0" w:rsidRDefault="00C60C45" w:rsidP="00B959F0">
      <w:pPr>
        <w:pStyle w:val="Nadpis4"/>
        <w:jc w:val="left"/>
        <w:rPr>
          <w:i/>
          <w:sz w:val="24"/>
        </w:rPr>
      </w:pPr>
      <w:r w:rsidRPr="00B959F0">
        <w:rPr>
          <w:i/>
          <w:sz w:val="24"/>
        </w:rPr>
        <w:t xml:space="preserve">Základní </w:t>
      </w:r>
      <w:r w:rsidR="003175B8">
        <w:rPr>
          <w:i/>
          <w:sz w:val="24"/>
        </w:rPr>
        <w:t>ideou projektu bylo, pomocí kurz</w:t>
      </w:r>
      <w:r w:rsidRPr="00B959F0">
        <w:rPr>
          <w:i/>
          <w:sz w:val="24"/>
        </w:rPr>
        <w:t>ů práce na PC, získání či zdokonalení počítačové gramotnosti uživatelů psychiatrické péče. Edukační aktivita pro zdravotně postižené osoby přispěla, mimo jiné, účastníkům kursu k návratu do společnosti, z které jsou vyčleňování i pro jejich neznalost práce s PC a internetem.</w:t>
      </w:r>
    </w:p>
    <w:p w:rsidR="00C60C45" w:rsidRPr="007D26EF" w:rsidRDefault="00C60C45" w:rsidP="007D26EF">
      <w:pPr>
        <w:pStyle w:val="Nadpis4"/>
        <w:jc w:val="left"/>
        <w:rPr>
          <w:i/>
          <w:sz w:val="24"/>
        </w:rPr>
      </w:pPr>
      <w:r w:rsidRPr="007D26EF">
        <w:rPr>
          <w:i/>
          <w:sz w:val="24"/>
        </w:rPr>
        <w:t>Ve společnosti převládá názor, že osoby s duševním onemocněním nejsou schopny se dále vzdělávat, ale dle osobních zkušeností členů sdružení je další vzdělávání duševně nemocných velmi potřebné a je i jedním z předpokladů navrácení stabilizovaných uživatelů psychiatrické péče na trh práci, i když s určitým omezením, vzhledem k jejich zdravotnímu postižení.</w:t>
      </w:r>
    </w:p>
    <w:p w:rsidR="00C60C45" w:rsidRPr="00B959F0" w:rsidRDefault="00C60C45" w:rsidP="00D544F1">
      <w:pPr>
        <w:pStyle w:val="Nadpis4"/>
        <w:ind w:right="-1"/>
        <w:jc w:val="left"/>
        <w:rPr>
          <w:i/>
          <w:sz w:val="24"/>
        </w:rPr>
      </w:pPr>
      <w:r w:rsidRPr="00B959F0">
        <w:rPr>
          <w:i/>
          <w:sz w:val="24"/>
        </w:rPr>
        <w:t>Inovací projektu byla skutečnost, že kur</w:t>
      </w:r>
      <w:r w:rsidR="00D544F1">
        <w:rPr>
          <w:i/>
          <w:sz w:val="24"/>
        </w:rPr>
        <w:t>z</w:t>
      </w:r>
      <w:r w:rsidRPr="00B959F0">
        <w:rPr>
          <w:i/>
          <w:sz w:val="24"/>
        </w:rPr>
        <w:t xml:space="preserve">y lektorovali i samotní uživatelé </w:t>
      </w:r>
      <w:r w:rsidR="00D544F1">
        <w:rPr>
          <w:i/>
          <w:sz w:val="24"/>
        </w:rPr>
        <w:t>p</w:t>
      </w:r>
      <w:r w:rsidRPr="00B959F0">
        <w:rPr>
          <w:i/>
          <w:sz w:val="24"/>
        </w:rPr>
        <w:t>sychiatrické péče. Lektoři mají osobní zkušenosti s tímto zdravotním postižením a v praxi se nám osvědčilo,</w:t>
      </w:r>
      <w:r w:rsidR="00DE05FD">
        <w:rPr>
          <w:i/>
          <w:sz w:val="24"/>
        </w:rPr>
        <w:t xml:space="preserve"> </w:t>
      </w:r>
      <w:r w:rsidRPr="00B959F0">
        <w:rPr>
          <w:i/>
          <w:sz w:val="24"/>
        </w:rPr>
        <w:t xml:space="preserve">že  lektoři s osobním prožitkem se dokáží lépe vcítit do pocitů osob s duševním onemocněním a mají pochopení pro jejich potřeby při výuce. Také lektorům z řad členů Kolumbus, pomůžou kursy ke stabilizaci jejich zdravotního stavu, protože jakákoliv smysluplná činnost a pomoc kolegům s obdobným zdravotním postižení je pro ně vlastně samoterapií.   </w:t>
      </w:r>
    </w:p>
    <w:p w:rsidR="00C60C45" w:rsidRPr="007D26EF" w:rsidRDefault="00C60C45" w:rsidP="007D26EF">
      <w:pPr>
        <w:pStyle w:val="Nadpis4"/>
        <w:jc w:val="left"/>
        <w:rPr>
          <w:i/>
          <w:sz w:val="24"/>
        </w:rPr>
      </w:pPr>
      <w:r w:rsidRPr="0035791F">
        <w:t xml:space="preserve">  </w:t>
      </w:r>
      <w:r w:rsidRPr="007D26EF">
        <w:rPr>
          <w:i/>
          <w:sz w:val="24"/>
        </w:rPr>
        <w:t xml:space="preserve">Rehabilitační počítačová učebna má dvě počítačové jednotky. Výuka probíhala v termínech, které si dohodly posluchači s lektory, termíny byli flexibilní. </w:t>
      </w:r>
    </w:p>
    <w:p w:rsidR="00C60C45" w:rsidRPr="00B959F0" w:rsidRDefault="00C60C45" w:rsidP="00B96F3D">
      <w:pPr>
        <w:pStyle w:val="Nadpis4"/>
        <w:jc w:val="left"/>
        <w:rPr>
          <w:i/>
          <w:sz w:val="24"/>
        </w:rPr>
      </w:pPr>
      <w:r w:rsidRPr="00B959F0">
        <w:rPr>
          <w:i/>
          <w:sz w:val="24"/>
        </w:rPr>
        <w:t xml:space="preserve">   Inovací projektu v roce 2012 byla výuka občanů hospitalizovaných v psychiatrické léčebně Bohnice, a také z FOKUSU Praha, kdy pacienti v průběhu vycházky docházely do počítačové učebny. Tito účastníci kurzů, měli zájem především o výuku práce na internetu, </w:t>
      </w:r>
      <w:r w:rsidRPr="00B959F0">
        <w:rPr>
          <w:i/>
          <w:sz w:val="24"/>
        </w:rPr>
        <w:lastRenderedPageBreak/>
        <w:t>kde vyhledávali, možnosti následných komunitních služeb po ukončení hospitalizace, bydlení, dluhové poradny, zaměstnání apod.</w:t>
      </w:r>
    </w:p>
    <w:p w:rsidR="00C60C45" w:rsidRPr="00B959F0" w:rsidRDefault="00DE05FD" w:rsidP="00B96F3D">
      <w:pPr>
        <w:pStyle w:val="Nadpis4"/>
        <w:jc w:val="left"/>
        <w:rPr>
          <w:i/>
          <w:sz w:val="24"/>
        </w:rPr>
      </w:pPr>
      <w:r>
        <w:rPr>
          <w:i/>
          <w:sz w:val="24"/>
        </w:rPr>
        <w:t xml:space="preserve">   Do výuky se zapojili</w:t>
      </w:r>
      <w:r w:rsidR="00C60C45" w:rsidRPr="00B959F0">
        <w:rPr>
          <w:i/>
          <w:sz w:val="24"/>
        </w:rPr>
        <w:t xml:space="preserve"> celkem tři lektoři</w:t>
      </w:r>
      <w:r>
        <w:rPr>
          <w:i/>
          <w:sz w:val="24"/>
        </w:rPr>
        <w:t>,</w:t>
      </w:r>
      <w:r w:rsidR="00C60C45" w:rsidRPr="00B959F0">
        <w:rPr>
          <w:i/>
          <w:sz w:val="24"/>
        </w:rPr>
        <w:t xml:space="preserve"> člen</w:t>
      </w:r>
      <w:r>
        <w:rPr>
          <w:i/>
          <w:sz w:val="24"/>
        </w:rPr>
        <w:t>ové</w:t>
      </w:r>
      <w:r w:rsidR="00C60C45" w:rsidRPr="00B959F0">
        <w:rPr>
          <w:i/>
          <w:sz w:val="24"/>
        </w:rPr>
        <w:t xml:space="preserve"> o.</w:t>
      </w:r>
      <w:r>
        <w:rPr>
          <w:i/>
          <w:sz w:val="24"/>
        </w:rPr>
        <w:t xml:space="preserve"> </w:t>
      </w:r>
      <w:r w:rsidR="00C60C45" w:rsidRPr="00B959F0">
        <w:rPr>
          <w:i/>
          <w:sz w:val="24"/>
        </w:rPr>
        <w:t>s.</w:t>
      </w:r>
      <w:r>
        <w:rPr>
          <w:i/>
          <w:sz w:val="24"/>
        </w:rPr>
        <w:t xml:space="preserve"> </w:t>
      </w:r>
      <w:r w:rsidR="00C60C45" w:rsidRPr="00B959F0">
        <w:rPr>
          <w:i/>
          <w:sz w:val="24"/>
        </w:rPr>
        <w:t>KOLUMBUS – chronicky nemocní u</w:t>
      </w:r>
      <w:r>
        <w:rPr>
          <w:i/>
          <w:sz w:val="24"/>
        </w:rPr>
        <w:t xml:space="preserve">živatelé psychiatrické péče.  </w:t>
      </w:r>
      <w:r w:rsidR="00C60C45" w:rsidRPr="00B959F0">
        <w:rPr>
          <w:i/>
          <w:sz w:val="24"/>
        </w:rPr>
        <w:t>Jeden turnus měl 12 vyučovacích hodin pro základy práce s počítačem, práce s textovým editorem, internetem a e-mailem.</w:t>
      </w:r>
    </w:p>
    <w:p w:rsidR="00C60C45" w:rsidRPr="00B44404" w:rsidRDefault="00DE05FD" w:rsidP="008D6262">
      <w:pPr>
        <w:pStyle w:val="Nadpis4"/>
        <w:jc w:val="left"/>
        <w:rPr>
          <w:i/>
          <w:sz w:val="24"/>
        </w:rPr>
      </w:pPr>
      <w:r>
        <w:rPr>
          <w:i/>
          <w:sz w:val="24"/>
        </w:rPr>
        <w:t xml:space="preserve">   Do našeho projektu byly</w:t>
      </w:r>
      <w:r w:rsidR="00C60C45" w:rsidRPr="00B44404">
        <w:rPr>
          <w:i/>
          <w:sz w:val="24"/>
        </w:rPr>
        <w:t xml:space="preserve"> přijímány osoby s duševním onemocněním, které se nacházejí ve stádiu, kdy jejich nemoc je utlumena nebo potlačena léky nebo psychoterapií, nebo již léky nepotřebují</w:t>
      </w:r>
      <w:r>
        <w:rPr>
          <w:i/>
          <w:sz w:val="24"/>
        </w:rPr>
        <w:t>.</w:t>
      </w:r>
      <w:r w:rsidR="00C60C45" w:rsidRPr="00B44404">
        <w:rPr>
          <w:i/>
          <w:sz w:val="24"/>
        </w:rPr>
        <w:t xml:space="preserve"> Mezi hlavní kritéria pro přijetí do poskytované služby jsme</w:t>
      </w:r>
      <w:r>
        <w:rPr>
          <w:i/>
          <w:sz w:val="24"/>
        </w:rPr>
        <w:t xml:space="preserve"> </w:t>
      </w:r>
      <w:r w:rsidR="00C60C45" w:rsidRPr="00B44404">
        <w:rPr>
          <w:i/>
          <w:sz w:val="24"/>
        </w:rPr>
        <w:t xml:space="preserve">řadili především fázi nemoci, ve které se člověk s duševním onemocněním nachází. Do projektu nelze řadit lidi s agresivním chováním a v silné atace nemoci, neboť by mohl být ohrožen přednášející nebo majetek organizace a dále samotný jedinec, který by nenalezl dostatečný klid a soustředění na práci. Věkové nebo pohlaví, náboženské i národnostní, menšinové kritérium nehraje v našem projektu žádnou roli, neboť forma počítačové rehabilitace je vyhledávána všemi. Za důležité považujeme časové kritérium a to, že lze výuku přerušit při únavě přednášejícího, ale především toho, kdo se vzdělává s ohledem na onemocnění. </w:t>
      </w:r>
    </w:p>
    <w:p w:rsidR="005E7DEA" w:rsidRDefault="005E7DEA" w:rsidP="00B72A20">
      <w:pPr>
        <w:tabs>
          <w:tab w:val="left" w:leader="dot" w:pos="8931"/>
        </w:tabs>
        <w:rPr>
          <w:i/>
        </w:rPr>
      </w:pPr>
      <w:r>
        <w:rPr>
          <w:i/>
        </w:rPr>
        <w:t xml:space="preserve">                       </w:t>
      </w:r>
    </w:p>
    <w:p w:rsidR="005E7DEA" w:rsidRDefault="005E7DEA" w:rsidP="00B72A20">
      <w:pPr>
        <w:tabs>
          <w:tab w:val="left" w:leader="dot" w:pos="8931"/>
        </w:tabs>
        <w:rPr>
          <w:i/>
          <w:color w:val="00B050"/>
        </w:rPr>
      </w:pPr>
      <w:r>
        <w:rPr>
          <w:i/>
          <w:color w:val="00B050"/>
        </w:rPr>
        <w:t xml:space="preserve">  </w:t>
      </w:r>
    </w:p>
    <w:p w:rsidR="005E7DEA" w:rsidRPr="00E437A5" w:rsidRDefault="005E7DEA" w:rsidP="00B72A20">
      <w:pPr>
        <w:tabs>
          <w:tab w:val="left" w:leader="dot" w:pos="8931"/>
        </w:tabs>
        <w:rPr>
          <w:i/>
          <w:color w:val="00B050"/>
        </w:rPr>
      </w:pPr>
    </w:p>
    <w:p w:rsidR="005E7DEA" w:rsidRPr="00B96F3D" w:rsidRDefault="005E7DEA" w:rsidP="0032042A">
      <w:pPr>
        <w:jc w:val="both"/>
        <w:rPr>
          <w:b/>
          <w:i/>
          <w:sz w:val="28"/>
          <w:szCs w:val="28"/>
          <w:u w:val="single"/>
        </w:rPr>
      </w:pPr>
      <w:r w:rsidRPr="00B96F3D">
        <w:rPr>
          <w:b/>
          <w:i/>
          <w:sz w:val="28"/>
          <w:szCs w:val="28"/>
        </w:rPr>
        <w:t xml:space="preserve">Projekt: </w:t>
      </w:r>
      <w:r w:rsidRPr="00B96F3D">
        <w:rPr>
          <w:b/>
          <w:i/>
          <w:sz w:val="28"/>
          <w:szCs w:val="28"/>
          <w:u w:val="single"/>
        </w:rPr>
        <w:t>Svět umění za okny – Výstava umělecké tvorby duševně nemocných - pořádání výstav výtvarných děl členů a příznivců</w:t>
      </w:r>
    </w:p>
    <w:p w:rsidR="005E7DEA" w:rsidRDefault="005E7DEA" w:rsidP="0032042A">
      <w:pPr>
        <w:pStyle w:val="Zkladntext21"/>
        <w:jc w:val="left"/>
        <w:rPr>
          <w:b/>
          <w:color w:val="0070C0"/>
          <w:sz w:val="22"/>
          <w:szCs w:val="22"/>
        </w:rPr>
      </w:pPr>
    </w:p>
    <w:p w:rsidR="00D525A5" w:rsidRPr="00B959F0" w:rsidRDefault="009B6BAC" w:rsidP="0032042A">
      <w:pPr>
        <w:pStyle w:val="Zkladntext21"/>
        <w:jc w:val="left"/>
        <w:rPr>
          <w:rFonts w:ascii="Times New Roman" w:hAnsi="Times New Roman" w:cs="Times New Roman"/>
          <w:i/>
          <w:szCs w:val="24"/>
        </w:rPr>
      </w:pPr>
      <w:r w:rsidRPr="00B959F0">
        <w:rPr>
          <w:rFonts w:ascii="Times New Roman" w:hAnsi="Times New Roman" w:cs="Times New Roman"/>
          <w:i/>
          <w:szCs w:val="24"/>
          <w:u w:val="single"/>
        </w:rPr>
        <w:t>Finanční podpora:</w:t>
      </w:r>
      <w:r w:rsidRPr="00B959F0">
        <w:rPr>
          <w:rFonts w:ascii="Times New Roman" w:hAnsi="Times New Roman" w:cs="Times New Roman"/>
          <w:i/>
          <w:szCs w:val="24"/>
        </w:rPr>
        <w:t xml:space="preserve"> Hlavním podporovatelem projektu v roce 201</w:t>
      </w:r>
      <w:r w:rsidR="00DE05FD">
        <w:rPr>
          <w:rFonts w:ascii="Times New Roman" w:hAnsi="Times New Roman" w:cs="Times New Roman"/>
          <w:i/>
          <w:szCs w:val="24"/>
        </w:rPr>
        <w:t>2</w:t>
      </w:r>
      <w:r w:rsidRPr="00B959F0">
        <w:rPr>
          <w:rFonts w:ascii="Times New Roman" w:hAnsi="Times New Roman" w:cs="Times New Roman"/>
          <w:i/>
          <w:szCs w:val="24"/>
        </w:rPr>
        <w:t xml:space="preserve"> bylo MINISTERSTVO KULTURY.</w:t>
      </w:r>
    </w:p>
    <w:p w:rsidR="00D525A5" w:rsidRPr="00B959F0" w:rsidRDefault="00D525A5" w:rsidP="0032042A">
      <w:pPr>
        <w:pStyle w:val="Zkladntext21"/>
        <w:jc w:val="left"/>
        <w:rPr>
          <w:rFonts w:ascii="Times New Roman" w:hAnsi="Times New Roman" w:cs="Times New Roman"/>
          <w:color w:val="0070C0"/>
          <w:szCs w:val="24"/>
        </w:rPr>
      </w:pPr>
    </w:p>
    <w:p w:rsidR="00D525A5" w:rsidRPr="00B5631D" w:rsidRDefault="00D525A5" w:rsidP="00D525A5">
      <w:pPr>
        <w:pStyle w:val="Zkladntext21"/>
        <w:rPr>
          <w:rFonts w:ascii="Times New Roman" w:hAnsi="Times New Roman" w:cs="Times New Roman"/>
          <w:b/>
          <w:i/>
          <w:szCs w:val="24"/>
          <w:u w:val="single"/>
        </w:rPr>
      </w:pPr>
      <w:r w:rsidRPr="00B5631D">
        <w:rPr>
          <w:rFonts w:ascii="Times New Roman" w:hAnsi="Times New Roman" w:cs="Times New Roman"/>
          <w:b/>
          <w:i/>
          <w:szCs w:val="24"/>
          <w:u w:val="single"/>
        </w:rPr>
        <w:t>Kavárna Švanda pasáž  ALFA Brno</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Základní údaje:</w:t>
      </w:r>
      <w:r w:rsidR="00B959F0">
        <w:rPr>
          <w:rFonts w:ascii="Times New Roman" w:hAnsi="Times New Roman" w:cs="Times New Roman"/>
          <w:i/>
          <w:szCs w:val="24"/>
        </w:rPr>
        <w:t xml:space="preserve"> </w:t>
      </w:r>
      <w:r w:rsidRPr="00B959F0">
        <w:rPr>
          <w:rFonts w:ascii="Times New Roman" w:hAnsi="Times New Roman" w:cs="Times New Roman"/>
          <w:i/>
          <w:szCs w:val="24"/>
        </w:rPr>
        <w:t>Kde: Pasáž ALFA,  Poštovská 8, Brno</w:t>
      </w:r>
      <w:r w:rsidR="00B959F0">
        <w:rPr>
          <w:rFonts w:ascii="Times New Roman" w:hAnsi="Times New Roman" w:cs="Times New Roman"/>
          <w:i/>
          <w:szCs w:val="24"/>
        </w:rPr>
        <w:t xml:space="preserve">, </w:t>
      </w:r>
      <w:r w:rsidRPr="00B959F0">
        <w:rPr>
          <w:rFonts w:ascii="Times New Roman" w:hAnsi="Times New Roman" w:cs="Times New Roman"/>
          <w:i/>
          <w:szCs w:val="24"/>
        </w:rPr>
        <w:t>Kdy: 1.</w:t>
      </w:r>
      <w:r w:rsidR="00DE05FD">
        <w:rPr>
          <w:rFonts w:ascii="Times New Roman" w:hAnsi="Times New Roman" w:cs="Times New Roman"/>
          <w:i/>
          <w:szCs w:val="24"/>
        </w:rPr>
        <w:t xml:space="preserve"> </w:t>
      </w:r>
      <w:r w:rsidRPr="00B959F0">
        <w:rPr>
          <w:rFonts w:ascii="Times New Roman" w:hAnsi="Times New Roman" w:cs="Times New Roman"/>
          <w:i/>
          <w:szCs w:val="24"/>
        </w:rPr>
        <w:t>srpna – 31.</w:t>
      </w:r>
      <w:r w:rsidR="00DE05FD">
        <w:rPr>
          <w:rFonts w:ascii="Times New Roman" w:hAnsi="Times New Roman" w:cs="Times New Roman"/>
          <w:i/>
          <w:szCs w:val="24"/>
        </w:rPr>
        <w:t xml:space="preserve"> </w:t>
      </w:r>
      <w:r w:rsidRPr="00B959F0">
        <w:rPr>
          <w:rFonts w:ascii="Times New Roman" w:hAnsi="Times New Roman" w:cs="Times New Roman"/>
          <w:i/>
          <w:szCs w:val="24"/>
        </w:rPr>
        <w:t>srpna 2012</w:t>
      </w:r>
    </w:p>
    <w:p w:rsidR="00D525A5" w:rsidRPr="00B959F0" w:rsidRDefault="00DE05FD" w:rsidP="00D525A5">
      <w:pPr>
        <w:pStyle w:val="Zkladntext21"/>
        <w:rPr>
          <w:rFonts w:ascii="Times New Roman" w:hAnsi="Times New Roman" w:cs="Times New Roman"/>
          <w:i/>
          <w:szCs w:val="24"/>
        </w:rPr>
      </w:pPr>
      <w:r>
        <w:rPr>
          <w:rFonts w:ascii="Times New Roman" w:hAnsi="Times New Roman" w:cs="Times New Roman"/>
          <w:i/>
          <w:szCs w:val="24"/>
        </w:rPr>
        <w:t>Vystavující</w:t>
      </w:r>
      <w:r w:rsidR="00D525A5" w:rsidRPr="00B959F0">
        <w:rPr>
          <w:rFonts w:ascii="Times New Roman" w:hAnsi="Times New Roman" w:cs="Times New Roman"/>
          <w:i/>
          <w:szCs w:val="24"/>
        </w:rPr>
        <w:t xml:space="preserve">: </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Zdena Prokopová</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Příprava výstavy:</w:t>
      </w:r>
      <w:r w:rsidR="00B959F0">
        <w:rPr>
          <w:rFonts w:ascii="Times New Roman" w:hAnsi="Times New Roman" w:cs="Times New Roman"/>
          <w:i/>
          <w:szCs w:val="24"/>
        </w:rPr>
        <w:t xml:space="preserve"> </w:t>
      </w:r>
      <w:r w:rsidRPr="00B959F0">
        <w:rPr>
          <w:rFonts w:ascii="Times New Roman" w:hAnsi="Times New Roman" w:cs="Times New Roman"/>
          <w:i/>
          <w:szCs w:val="24"/>
        </w:rPr>
        <w:t>Instalace výstavy proběhla 29.</w:t>
      </w:r>
      <w:r w:rsidR="00DE05FD">
        <w:rPr>
          <w:rFonts w:ascii="Times New Roman" w:hAnsi="Times New Roman" w:cs="Times New Roman"/>
          <w:i/>
          <w:szCs w:val="24"/>
        </w:rPr>
        <w:t xml:space="preserve"> </w:t>
      </w:r>
      <w:r w:rsidRPr="00B959F0">
        <w:rPr>
          <w:rFonts w:ascii="Times New Roman" w:hAnsi="Times New Roman" w:cs="Times New Roman"/>
          <w:i/>
          <w:szCs w:val="24"/>
        </w:rPr>
        <w:t>července 2012. Na přípravě a instalaci se celkem podílelo 5 členů o.</w:t>
      </w:r>
      <w:r w:rsidR="00DE05FD">
        <w:rPr>
          <w:rFonts w:ascii="Times New Roman" w:hAnsi="Times New Roman" w:cs="Times New Roman"/>
          <w:i/>
          <w:szCs w:val="24"/>
        </w:rPr>
        <w:t xml:space="preserve"> </w:t>
      </w:r>
      <w:r w:rsidRPr="00B959F0">
        <w:rPr>
          <w:rFonts w:ascii="Times New Roman" w:hAnsi="Times New Roman" w:cs="Times New Roman"/>
          <w:i/>
          <w:szCs w:val="24"/>
        </w:rPr>
        <w:t>s.</w:t>
      </w:r>
      <w:r w:rsidR="00DE05FD">
        <w:rPr>
          <w:rFonts w:ascii="Times New Roman" w:hAnsi="Times New Roman" w:cs="Times New Roman"/>
          <w:i/>
          <w:szCs w:val="24"/>
        </w:rPr>
        <w:t xml:space="preserve"> </w:t>
      </w:r>
      <w:r w:rsidRPr="00B959F0">
        <w:rPr>
          <w:rFonts w:ascii="Times New Roman" w:hAnsi="Times New Roman" w:cs="Times New Roman"/>
          <w:i/>
          <w:szCs w:val="24"/>
        </w:rPr>
        <w:t>KOLUMBUS, především autorka Zdena Prokopová</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Průběh samotné výstavy:</w:t>
      </w:r>
      <w:r w:rsidR="00B959F0">
        <w:rPr>
          <w:rFonts w:ascii="Times New Roman" w:hAnsi="Times New Roman" w:cs="Times New Roman"/>
          <w:i/>
          <w:szCs w:val="24"/>
        </w:rPr>
        <w:t xml:space="preserve"> </w:t>
      </w:r>
      <w:r w:rsidRPr="00B959F0">
        <w:rPr>
          <w:rFonts w:ascii="Times New Roman" w:hAnsi="Times New Roman" w:cs="Times New Roman"/>
          <w:i/>
          <w:szCs w:val="24"/>
        </w:rPr>
        <w:t>Vernisáž vystřihovánek Zdeny</w:t>
      </w:r>
      <w:r w:rsidR="00DE05FD">
        <w:rPr>
          <w:rFonts w:ascii="Times New Roman" w:hAnsi="Times New Roman" w:cs="Times New Roman"/>
          <w:i/>
          <w:szCs w:val="24"/>
        </w:rPr>
        <w:t xml:space="preserve"> Prokopové proběhla dne </w:t>
      </w:r>
      <w:r w:rsidRPr="00B959F0">
        <w:rPr>
          <w:rFonts w:ascii="Times New Roman" w:hAnsi="Times New Roman" w:cs="Times New Roman"/>
          <w:i/>
          <w:szCs w:val="24"/>
        </w:rPr>
        <w:t>1.</w:t>
      </w:r>
      <w:r w:rsidR="00DE05FD">
        <w:rPr>
          <w:rFonts w:ascii="Times New Roman" w:hAnsi="Times New Roman" w:cs="Times New Roman"/>
          <w:i/>
          <w:szCs w:val="24"/>
        </w:rPr>
        <w:t xml:space="preserve"> </w:t>
      </w:r>
      <w:r w:rsidRPr="00B959F0">
        <w:rPr>
          <w:rFonts w:ascii="Times New Roman" w:hAnsi="Times New Roman" w:cs="Times New Roman"/>
          <w:i/>
          <w:szCs w:val="24"/>
        </w:rPr>
        <w:t>srpna 2012 a její součástí bylo i hudební vystoupení Nikoly Muchy.</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Odhad počtu návštěvníků výstavy:</w:t>
      </w:r>
      <w:r w:rsidR="00B5631D">
        <w:rPr>
          <w:rFonts w:ascii="Times New Roman" w:hAnsi="Times New Roman" w:cs="Times New Roman"/>
          <w:i/>
          <w:szCs w:val="24"/>
        </w:rPr>
        <w:t xml:space="preserve"> </w:t>
      </w:r>
      <w:r w:rsidRPr="00B959F0">
        <w:rPr>
          <w:rFonts w:ascii="Times New Roman" w:hAnsi="Times New Roman" w:cs="Times New Roman"/>
          <w:i/>
          <w:szCs w:val="24"/>
        </w:rPr>
        <w:t>700 osob</w:t>
      </w:r>
    </w:p>
    <w:p w:rsidR="00D525A5" w:rsidRPr="00B959F0" w:rsidRDefault="00D525A5" w:rsidP="00D525A5">
      <w:pPr>
        <w:pStyle w:val="Zkladntext21"/>
        <w:rPr>
          <w:rFonts w:ascii="Times New Roman" w:hAnsi="Times New Roman" w:cs="Times New Roman"/>
          <w:i/>
          <w:szCs w:val="24"/>
        </w:rPr>
      </w:pPr>
    </w:p>
    <w:p w:rsidR="00D525A5" w:rsidRPr="00B5631D" w:rsidRDefault="00D525A5" w:rsidP="00D525A5">
      <w:pPr>
        <w:pStyle w:val="Zkladntext21"/>
        <w:rPr>
          <w:rFonts w:ascii="Times New Roman" w:hAnsi="Times New Roman" w:cs="Times New Roman"/>
          <w:b/>
          <w:i/>
          <w:szCs w:val="24"/>
          <w:u w:val="single"/>
        </w:rPr>
      </w:pPr>
      <w:r w:rsidRPr="00B5631D">
        <w:rPr>
          <w:rFonts w:ascii="Times New Roman" w:hAnsi="Times New Roman" w:cs="Times New Roman"/>
          <w:b/>
          <w:i/>
          <w:szCs w:val="24"/>
          <w:u w:val="single"/>
        </w:rPr>
        <w:t>Pedagogická fakulta Brno</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Základní údaje:</w:t>
      </w:r>
      <w:r w:rsidR="00B5631D">
        <w:rPr>
          <w:rFonts w:ascii="Times New Roman" w:hAnsi="Times New Roman" w:cs="Times New Roman"/>
          <w:i/>
          <w:szCs w:val="24"/>
        </w:rPr>
        <w:t xml:space="preserve"> </w:t>
      </w:r>
      <w:r w:rsidRPr="00B959F0">
        <w:rPr>
          <w:rFonts w:ascii="Times New Roman" w:hAnsi="Times New Roman" w:cs="Times New Roman"/>
          <w:i/>
          <w:szCs w:val="24"/>
        </w:rPr>
        <w:t>Kde: Pedagogická fakulta MU, Poříčí 7, Brno</w:t>
      </w:r>
      <w:r w:rsidR="00B5631D">
        <w:rPr>
          <w:rFonts w:ascii="Times New Roman" w:hAnsi="Times New Roman" w:cs="Times New Roman"/>
          <w:i/>
          <w:szCs w:val="24"/>
        </w:rPr>
        <w:t xml:space="preserve">, </w:t>
      </w:r>
      <w:r w:rsidRPr="00B959F0">
        <w:rPr>
          <w:rFonts w:ascii="Times New Roman" w:hAnsi="Times New Roman" w:cs="Times New Roman"/>
          <w:i/>
          <w:szCs w:val="24"/>
        </w:rPr>
        <w:t>Kdy: 1.</w:t>
      </w:r>
      <w:r w:rsidR="00DE05FD">
        <w:rPr>
          <w:rFonts w:ascii="Times New Roman" w:hAnsi="Times New Roman" w:cs="Times New Roman"/>
          <w:i/>
          <w:szCs w:val="24"/>
        </w:rPr>
        <w:t xml:space="preserve"> </w:t>
      </w:r>
      <w:r w:rsidRPr="00B959F0">
        <w:rPr>
          <w:rFonts w:ascii="Times New Roman" w:hAnsi="Times New Roman" w:cs="Times New Roman"/>
          <w:i/>
          <w:szCs w:val="24"/>
        </w:rPr>
        <w:t>září – 30.</w:t>
      </w:r>
      <w:r w:rsidR="00DE05FD">
        <w:rPr>
          <w:rFonts w:ascii="Times New Roman" w:hAnsi="Times New Roman" w:cs="Times New Roman"/>
          <w:i/>
          <w:szCs w:val="24"/>
        </w:rPr>
        <w:t xml:space="preserve"> </w:t>
      </w:r>
      <w:r w:rsidRPr="00B959F0">
        <w:rPr>
          <w:rFonts w:ascii="Times New Roman" w:hAnsi="Times New Roman" w:cs="Times New Roman"/>
          <w:i/>
          <w:szCs w:val="24"/>
        </w:rPr>
        <w:t>září 2012</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Vystavující:</w:t>
      </w:r>
      <w:r w:rsidR="00B5631D">
        <w:rPr>
          <w:rFonts w:ascii="Times New Roman" w:hAnsi="Times New Roman" w:cs="Times New Roman"/>
          <w:i/>
          <w:szCs w:val="24"/>
        </w:rPr>
        <w:t xml:space="preserve"> </w:t>
      </w:r>
      <w:r w:rsidRPr="00B959F0">
        <w:rPr>
          <w:rFonts w:ascii="Times New Roman" w:hAnsi="Times New Roman" w:cs="Times New Roman"/>
          <w:i/>
          <w:szCs w:val="24"/>
        </w:rPr>
        <w:t xml:space="preserve">Jan Knýbel, Lucie a Zuzana Munclingerová, Zdena Prokopová, Haluška Bohumil, Lenka Fridrichová </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Příprava výstavy:</w:t>
      </w:r>
      <w:r w:rsidR="00B5631D">
        <w:rPr>
          <w:rFonts w:ascii="Times New Roman" w:hAnsi="Times New Roman" w:cs="Times New Roman"/>
          <w:i/>
          <w:szCs w:val="24"/>
        </w:rPr>
        <w:t xml:space="preserve"> </w:t>
      </w:r>
      <w:r w:rsidRPr="00B959F0">
        <w:rPr>
          <w:rFonts w:ascii="Times New Roman" w:hAnsi="Times New Roman" w:cs="Times New Roman"/>
          <w:i/>
          <w:szCs w:val="24"/>
        </w:rPr>
        <w:t>Příprava výstavy spočívala především na Lucií Munclingerové, vedoucí pobočky o.</w:t>
      </w:r>
      <w:r w:rsidR="00DE05FD">
        <w:rPr>
          <w:rFonts w:ascii="Times New Roman" w:hAnsi="Times New Roman" w:cs="Times New Roman"/>
          <w:i/>
          <w:szCs w:val="24"/>
        </w:rPr>
        <w:t xml:space="preserve"> </w:t>
      </w:r>
      <w:r w:rsidRPr="00B959F0">
        <w:rPr>
          <w:rFonts w:ascii="Times New Roman" w:hAnsi="Times New Roman" w:cs="Times New Roman"/>
          <w:i/>
          <w:szCs w:val="24"/>
        </w:rPr>
        <w:t>s.</w:t>
      </w:r>
      <w:r w:rsidR="00DE05FD">
        <w:rPr>
          <w:rFonts w:ascii="Times New Roman" w:hAnsi="Times New Roman" w:cs="Times New Roman"/>
          <w:i/>
          <w:szCs w:val="24"/>
        </w:rPr>
        <w:t xml:space="preserve"> </w:t>
      </w:r>
      <w:r w:rsidRPr="00B959F0">
        <w:rPr>
          <w:rFonts w:ascii="Times New Roman" w:hAnsi="Times New Roman" w:cs="Times New Roman"/>
          <w:i/>
          <w:szCs w:val="24"/>
        </w:rPr>
        <w:t>KOLUMBUS v Brně. Na vlastní instalaci se podílel</w:t>
      </w:r>
      <w:r w:rsidR="00DE05FD">
        <w:rPr>
          <w:rFonts w:ascii="Times New Roman" w:hAnsi="Times New Roman" w:cs="Times New Roman"/>
          <w:i/>
          <w:szCs w:val="24"/>
        </w:rPr>
        <w:t>i</w:t>
      </w:r>
      <w:r w:rsidRPr="00B959F0">
        <w:rPr>
          <w:rFonts w:ascii="Times New Roman" w:hAnsi="Times New Roman" w:cs="Times New Roman"/>
          <w:i/>
          <w:szCs w:val="24"/>
        </w:rPr>
        <w:t xml:space="preserve"> tři členové sdružení a přepravu obrazu realizovali i další mimobrněnští členové celorepublikového sdružení KOLUMBUS</w:t>
      </w:r>
      <w:r w:rsidR="00DE05FD">
        <w:rPr>
          <w:rFonts w:ascii="Times New Roman" w:hAnsi="Times New Roman" w:cs="Times New Roman"/>
          <w:i/>
          <w:szCs w:val="24"/>
        </w:rPr>
        <w:t>.</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Průběh samotné výstavy:</w:t>
      </w:r>
      <w:r w:rsidR="00B5631D">
        <w:rPr>
          <w:rFonts w:ascii="Times New Roman" w:hAnsi="Times New Roman" w:cs="Times New Roman"/>
          <w:i/>
          <w:szCs w:val="24"/>
        </w:rPr>
        <w:t xml:space="preserve"> </w:t>
      </w:r>
      <w:r w:rsidRPr="00B959F0">
        <w:rPr>
          <w:rFonts w:ascii="Times New Roman" w:hAnsi="Times New Roman" w:cs="Times New Roman"/>
          <w:i/>
          <w:szCs w:val="24"/>
        </w:rPr>
        <w:t xml:space="preserve">Výstavu výtvarných děl Svět umění za okny – Výstavy umělecké tvorby duševně nemocných občanů </w:t>
      </w:r>
      <w:r w:rsidR="00DE05FD">
        <w:rPr>
          <w:rFonts w:ascii="Times New Roman" w:hAnsi="Times New Roman" w:cs="Times New Roman"/>
          <w:i/>
          <w:szCs w:val="24"/>
        </w:rPr>
        <w:t>z</w:t>
      </w:r>
      <w:r w:rsidRPr="00B959F0">
        <w:rPr>
          <w:rFonts w:ascii="Times New Roman" w:hAnsi="Times New Roman" w:cs="Times New Roman"/>
          <w:i/>
          <w:szCs w:val="24"/>
        </w:rPr>
        <w:t>hlédl</w:t>
      </w:r>
      <w:r w:rsidR="00DE05FD">
        <w:rPr>
          <w:rFonts w:ascii="Times New Roman" w:hAnsi="Times New Roman" w:cs="Times New Roman"/>
          <w:i/>
          <w:szCs w:val="24"/>
        </w:rPr>
        <w:t>i</w:t>
      </w:r>
      <w:r w:rsidRPr="00B959F0">
        <w:rPr>
          <w:rFonts w:ascii="Times New Roman" w:hAnsi="Times New Roman" w:cs="Times New Roman"/>
          <w:i/>
          <w:szCs w:val="24"/>
        </w:rPr>
        <w:t xml:space="preserve"> studenti, ale i profesoři Pedagogické fakulty MU, Brno. Reakce studentů byla často taková, že se pozastavili nad tím, jaká výtvarná díla jsou duševně nemocní schopni vytvořit. Tím byl plněn cíl projektu, destigmatizace osob s duševní poruchou.</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Odhad počtu návštěvníků výstavy:</w:t>
      </w:r>
      <w:r w:rsidR="00B5631D">
        <w:rPr>
          <w:rFonts w:ascii="Times New Roman" w:hAnsi="Times New Roman" w:cs="Times New Roman"/>
          <w:i/>
          <w:szCs w:val="24"/>
        </w:rPr>
        <w:t xml:space="preserve"> </w:t>
      </w:r>
      <w:r w:rsidRPr="00B959F0">
        <w:rPr>
          <w:rFonts w:ascii="Times New Roman" w:hAnsi="Times New Roman" w:cs="Times New Roman"/>
          <w:i/>
          <w:szCs w:val="24"/>
        </w:rPr>
        <w:t>600 osob</w:t>
      </w:r>
    </w:p>
    <w:p w:rsidR="00D525A5" w:rsidRPr="00B959F0" w:rsidRDefault="00D525A5" w:rsidP="00D525A5">
      <w:pPr>
        <w:pStyle w:val="Zkladntext21"/>
        <w:rPr>
          <w:rFonts w:ascii="Times New Roman" w:hAnsi="Times New Roman" w:cs="Times New Roman"/>
          <w:i/>
          <w:szCs w:val="24"/>
        </w:rPr>
      </w:pPr>
    </w:p>
    <w:p w:rsidR="00D525A5" w:rsidRPr="00B5631D" w:rsidRDefault="00D525A5" w:rsidP="00D525A5">
      <w:pPr>
        <w:pStyle w:val="Zkladntext21"/>
        <w:rPr>
          <w:rFonts w:ascii="Times New Roman" w:hAnsi="Times New Roman" w:cs="Times New Roman"/>
          <w:b/>
          <w:i/>
          <w:szCs w:val="24"/>
          <w:u w:val="single"/>
        </w:rPr>
      </w:pPr>
      <w:r w:rsidRPr="00B5631D">
        <w:rPr>
          <w:rFonts w:ascii="Times New Roman" w:hAnsi="Times New Roman" w:cs="Times New Roman"/>
          <w:b/>
          <w:i/>
          <w:szCs w:val="24"/>
          <w:u w:val="single"/>
        </w:rPr>
        <w:lastRenderedPageBreak/>
        <w:t>Mahenova knihovna Brno – Líšeň</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Základní údaje:</w:t>
      </w:r>
      <w:r w:rsidR="00D55A65">
        <w:rPr>
          <w:rFonts w:ascii="Times New Roman" w:hAnsi="Times New Roman" w:cs="Times New Roman"/>
          <w:i/>
          <w:szCs w:val="24"/>
        </w:rPr>
        <w:t xml:space="preserve"> </w:t>
      </w:r>
      <w:r w:rsidRPr="00B959F0">
        <w:rPr>
          <w:rFonts w:ascii="Times New Roman" w:hAnsi="Times New Roman" w:cs="Times New Roman"/>
          <w:i/>
          <w:szCs w:val="24"/>
        </w:rPr>
        <w:t>Kde: Mahenova knihovna Brno – Líšeň, Jírova 2, Brno</w:t>
      </w:r>
      <w:r w:rsidR="00D55A65">
        <w:rPr>
          <w:rFonts w:ascii="Times New Roman" w:hAnsi="Times New Roman" w:cs="Times New Roman"/>
          <w:i/>
          <w:szCs w:val="24"/>
        </w:rPr>
        <w:t xml:space="preserve">, </w:t>
      </w:r>
      <w:r w:rsidR="00DE05FD">
        <w:rPr>
          <w:rFonts w:ascii="Times New Roman" w:hAnsi="Times New Roman" w:cs="Times New Roman"/>
          <w:i/>
          <w:szCs w:val="24"/>
        </w:rPr>
        <w:t>Kdy</w:t>
      </w:r>
      <w:r w:rsidRPr="00B959F0">
        <w:rPr>
          <w:rFonts w:ascii="Times New Roman" w:hAnsi="Times New Roman" w:cs="Times New Roman"/>
          <w:i/>
          <w:szCs w:val="24"/>
        </w:rPr>
        <w:t xml:space="preserve">: 1. </w:t>
      </w:r>
      <w:r w:rsidR="00DE05FD">
        <w:rPr>
          <w:rFonts w:ascii="Times New Roman" w:hAnsi="Times New Roman" w:cs="Times New Roman"/>
          <w:i/>
          <w:szCs w:val="24"/>
        </w:rPr>
        <w:t>ř</w:t>
      </w:r>
      <w:r w:rsidRPr="00B959F0">
        <w:rPr>
          <w:rFonts w:ascii="Times New Roman" w:hAnsi="Times New Roman" w:cs="Times New Roman"/>
          <w:i/>
          <w:szCs w:val="24"/>
        </w:rPr>
        <w:t>íjna – 31.</w:t>
      </w:r>
      <w:r w:rsidR="00DE05FD">
        <w:rPr>
          <w:rFonts w:ascii="Times New Roman" w:hAnsi="Times New Roman" w:cs="Times New Roman"/>
          <w:i/>
          <w:szCs w:val="24"/>
        </w:rPr>
        <w:t xml:space="preserve"> </w:t>
      </w:r>
      <w:r w:rsidRPr="00B959F0">
        <w:rPr>
          <w:rFonts w:ascii="Times New Roman" w:hAnsi="Times New Roman" w:cs="Times New Roman"/>
          <w:i/>
          <w:szCs w:val="24"/>
        </w:rPr>
        <w:t>října 2012</w:t>
      </w:r>
    </w:p>
    <w:p w:rsidR="00D525A5" w:rsidRPr="00B959F0" w:rsidRDefault="00D525A5" w:rsidP="00D525A5">
      <w:pPr>
        <w:pStyle w:val="Zkladntext21"/>
        <w:rPr>
          <w:rFonts w:ascii="Times New Roman" w:hAnsi="Times New Roman" w:cs="Times New Roman"/>
          <w:i/>
          <w:szCs w:val="24"/>
        </w:rPr>
      </w:pPr>
    </w:p>
    <w:p w:rsidR="00D525A5" w:rsidRPr="00B959F0" w:rsidRDefault="00DE05FD" w:rsidP="00D525A5">
      <w:pPr>
        <w:pStyle w:val="Zkladntext21"/>
        <w:rPr>
          <w:rFonts w:ascii="Times New Roman" w:hAnsi="Times New Roman" w:cs="Times New Roman"/>
          <w:i/>
          <w:szCs w:val="24"/>
        </w:rPr>
      </w:pPr>
      <w:r>
        <w:rPr>
          <w:rFonts w:ascii="Times New Roman" w:hAnsi="Times New Roman" w:cs="Times New Roman"/>
          <w:i/>
          <w:szCs w:val="24"/>
        </w:rPr>
        <w:t>Vystavující</w:t>
      </w:r>
      <w:r w:rsidR="00D525A5" w:rsidRPr="00B959F0">
        <w:rPr>
          <w:rFonts w:ascii="Times New Roman" w:hAnsi="Times New Roman" w:cs="Times New Roman"/>
          <w:i/>
          <w:szCs w:val="24"/>
        </w:rPr>
        <w:t>:</w:t>
      </w:r>
      <w:r w:rsidR="00D55A65">
        <w:rPr>
          <w:rFonts w:ascii="Times New Roman" w:hAnsi="Times New Roman" w:cs="Times New Roman"/>
          <w:i/>
          <w:szCs w:val="24"/>
        </w:rPr>
        <w:t xml:space="preserve"> </w:t>
      </w:r>
      <w:r w:rsidR="00D525A5" w:rsidRPr="00B959F0">
        <w:rPr>
          <w:rFonts w:ascii="Times New Roman" w:hAnsi="Times New Roman" w:cs="Times New Roman"/>
          <w:i/>
          <w:szCs w:val="24"/>
        </w:rPr>
        <w:t>Obrazy – pacientů psychiatrických léčeben – PL Brno a PL Slavkov u Brna, Zdeněk Košek,  Jan Knýbel, Zdena Prokopová, Jaroslav Procházka,</w:t>
      </w:r>
      <w:r>
        <w:rPr>
          <w:rFonts w:ascii="Times New Roman" w:hAnsi="Times New Roman" w:cs="Times New Roman"/>
          <w:i/>
          <w:szCs w:val="24"/>
        </w:rPr>
        <w:t xml:space="preserve"> </w:t>
      </w:r>
      <w:r w:rsidR="00D525A5" w:rsidRPr="00B959F0">
        <w:rPr>
          <w:rFonts w:ascii="Times New Roman" w:hAnsi="Times New Roman" w:cs="Times New Roman"/>
          <w:i/>
          <w:szCs w:val="24"/>
        </w:rPr>
        <w:t>Radek Deák, Milan Jíša, Alena Richterová, Lucie a Zuzana Munclingerová.</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Příprava výstavy</w:t>
      </w:r>
      <w:r w:rsidR="00D55A65">
        <w:rPr>
          <w:rFonts w:ascii="Times New Roman" w:hAnsi="Times New Roman" w:cs="Times New Roman"/>
          <w:i/>
          <w:szCs w:val="24"/>
        </w:rPr>
        <w:t xml:space="preserve">: </w:t>
      </w:r>
      <w:r w:rsidRPr="00B959F0">
        <w:rPr>
          <w:rFonts w:ascii="Times New Roman" w:hAnsi="Times New Roman" w:cs="Times New Roman"/>
          <w:i/>
          <w:szCs w:val="24"/>
        </w:rPr>
        <w:t>Vzhledem k množství výstav, které se v této pobočce konají, začala příprava výstava dohodnutím termínu konání výstavy „Svět umění za okny – Výstavy umělecké tvorby duševně nemocných“ dohodnutím období, kdy bude výstava realizována. Termín dohodla realizátorka</w:t>
      </w:r>
      <w:r w:rsidR="00D55A65">
        <w:rPr>
          <w:rFonts w:ascii="Times New Roman" w:hAnsi="Times New Roman" w:cs="Times New Roman"/>
          <w:i/>
          <w:szCs w:val="24"/>
        </w:rPr>
        <w:t xml:space="preserve"> </w:t>
      </w:r>
      <w:r w:rsidRPr="00B959F0">
        <w:rPr>
          <w:rFonts w:ascii="Times New Roman" w:hAnsi="Times New Roman" w:cs="Times New Roman"/>
          <w:i/>
          <w:szCs w:val="24"/>
        </w:rPr>
        <w:t>výtvarných aktivit v Brně slečna Lucie Munclingerová. Její výtvarné aktivity pro pacient</w:t>
      </w:r>
      <w:r w:rsidR="00DE05FD">
        <w:rPr>
          <w:rFonts w:ascii="Times New Roman" w:hAnsi="Times New Roman" w:cs="Times New Roman"/>
          <w:i/>
          <w:szCs w:val="24"/>
        </w:rPr>
        <w:t>y psychiatrické léčebny v Brně</w:t>
      </w:r>
      <w:r w:rsidRPr="00B959F0">
        <w:rPr>
          <w:rFonts w:ascii="Times New Roman" w:hAnsi="Times New Roman" w:cs="Times New Roman"/>
          <w:i/>
          <w:szCs w:val="24"/>
        </w:rPr>
        <w:t xml:space="preserve"> Černovicích a v PL Slavkov u Brna směřovaly k realizaci svépomocné arteterapie. Výtvarná díla dlouhodobě hospitalizovaných uživatelů psychiatrické péče budou, díky výstavě, představena široké veřejnosti a tím přispěje k destigmatiozaci psychiatrie v ČR. Přípravy výstavy se aktivně účastnili i čtyři členové sdružení - autoři výtvarných děl. Celkem se do přípravy výstavy zapojilo 7 členů KOLUMBUSu.</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Průběh samotné výstavy:</w:t>
      </w:r>
      <w:r w:rsidR="00D55A65">
        <w:rPr>
          <w:rFonts w:ascii="Times New Roman" w:hAnsi="Times New Roman" w:cs="Times New Roman"/>
          <w:i/>
          <w:szCs w:val="24"/>
        </w:rPr>
        <w:t xml:space="preserve"> </w:t>
      </w:r>
      <w:r w:rsidRPr="00B959F0">
        <w:rPr>
          <w:rFonts w:ascii="Times New Roman" w:hAnsi="Times New Roman" w:cs="Times New Roman"/>
          <w:i/>
          <w:szCs w:val="24"/>
        </w:rPr>
        <w:t xml:space="preserve">Návštěvníci městské knihovny </w:t>
      </w:r>
      <w:r w:rsidR="00610D93">
        <w:rPr>
          <w:rFonts w:ascii="Times New Roman" w:hAnsi="Times New Roman" w:cs="Times New Roman"/>
          <w:i/>
          <w:szCs w:val="24"/>
        </w:rPr>
        <w:t>z</w:t>
      </w:r>
      <w:r w:rsidRPr="00B959F0">
        <w:rPr>
          <w:rFonts w:ascii="Times New Roman" w:hAnsi="Times New Roman" w:cs="Times New Roman"/>
          <w:i/>
          <w:szCs w:val="24"/>
        </w:rPr>
        <w:t>hlédl</w:t>
      </w:r>
      <w:r w:rsidR="00610D93">
        <w:rPr>
          <w:rFonts w:ascii="Times New Roman" w:hAnsi="Times New Roman" w:cs="Times New Roman"/>
          <w:i/>
          <w:szCs w:val="24"/>
        </w:rPr>
        <w:t>i</w:t>
      </w:r>
      <w:r w:rsidRPr="00B959F0">
        <w:rPr>
          <w:rFonts w:ascii="Times New Roman" w:hAnsi="Times New Roman" w:cs="Times New Roman"/>
          <w:i/>
          <w:szCs w:val="24"/>
        </w:rPr>
        <w:t xml:space="preserve"> vystavovaná výtvarná díla při svých výpůjčkách literatury a časopisů. Dle sdělení pracovnic knihovny někteří z návštěvníků měli i zájem o kontakty na vystavující autory, aby je mohli oslovit se zájmem o koupi výtvarných děl. Výstava přispěla k destigmatizaci péče o duševní zdraví, kdy si většina společnosti nedokáže představit, že i osoby s duševním onemocněním dokáží tvořit hodnotná výtvarná díla. </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Odhad počtu návštěvníků výstavy:</w:t>
      </w:r>
      <w:r w:rsidR="005E7111">
        <w:rPr>
          <w:rFonts w:ascii="Times New Roman" w:hAnsi="Times New Roman" w:cs="Times New Roman"/>
          <w:i/>
          <w:szCs w:val="24"/>
        </w:rPr>
        <w:t xml:space="preserve"> </w:t>
      </w:r>
      <w:r w:rsidRPr="00B959F0">
        <w:rPr>
          <w:rFonts w:ascii="Times New Roman" w:hAnsi="Times New Roman" w:cs="Times New Roman"/>
          <w:i/>
          <w:szCs w:val="24"/>
        </w:rPr>
        <w:t>700 osob</w:t>
      </w:r>
    </w:p>
    <w:p w:rsidR="00D525A5" w:rsidRPr="00B959F0" w:rsidRDefault="00D525A5" w:rsidP="00D525A5">
      <w:pPr>
        <w:pStyle w:val="Zkladntext21"/>
        <w:rPr>
          <w:rFonts w:ascii="Times New Roman" w:hAnsi="Times New Roman" w:cs="Times New Roman"/>
          <w:i/>
          <w:szCs w:val="24"/>
        </w:rPr>
      </w:pPr>
    </w:p>
    <w:p w:rsidR="00D525A5" w:rsidRPr="00B5631D" w:rsidRDefault="00D525A5" w:rsidP="00D525A5">
      <w:pPr>
        <w:pStyle w:val="Zkladntext21"/>
        <w:rPr>
          <w:rFonts w:ascii="Times New Roman" w:hAnsi="Times New Roman" w:cs="Times New Roman"/>
          <w:b/>
          <w:i/>
          <w:szCs w:val="24"/>
          <w:u w:val="single"/>
        </w:rPr>
      </w:pPr>
      <w:r w:rsidRPr="00B5631D">
        <w:rPr>
          <w:rFonts w:ascii="Times New Roman" w:hAnsi="Times New Roman" w:cs="Times New Roman"/>
          <w:b/>
          <w:i/>
          <w:szCs w:val="24"/>
          <w:u w:val="single"/>
        </w:rPr>
        <w:t>Kavárna  Fokus kafe Teplice</w:t>
      </w:r>
      <w:r w:rsidR="00610D93">
        <w:rPr>
          <w:rFonts w:ascii="Times New Roman" w:hAnsi="Times New Roman" w:cs="Times New Roman"/>
          <w:b/>
          <w:i/>
          <w:szCs w:val="24"/>
          <w:u w:val="single"/>
        </w:rPr>
        <w:t xml:space="preserve"> </w:t>
      </w:r>
      <w:r w:rsidRPr="00B5631D">
        <w:rPr>
          <w:rFonts w:ascii="Times New Roman" w:hAnsi="Times New Roman" w:cs="Times New Roman"/>
          <w:b/>
          <w:i/>
          <w:szCs w:val="24"/>
          <w:u w:val="single"/>
        </w:rPr>
        <w:t>FOKUS Teplice</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Základní údaje:</w:t>
      </w:r>
      <w:r w:rsidR="00630C1C">
        <w:rPr>
          <w:rFonts w:ascii="Times New Roman" w:hAnsi="Times New Roman" w:cs="Times New Roman"/>
          <w:i/>
          <w:szCs w:val="24"/>
        </w:rPr>
        <w:t xml:space="preserve"> </w:t>
      </w:r>
      <w:r w:rsidRPr="00B959F0">
        <w:rPr>
          <w:rFonts w:ascii="Times New Roman" w:hAnsi="Times New Roman" w:cs="Times New Roman"/>
          <w:i/>
          <w:szCs w:val="24"/>
        </w:rPr>
        <w:t>Kde: Kavárna Fokus café, Školní 26, Teplice</w:t>
      </w:r>
      <w:r w:rsidR="00630C1C">
        <w:rPr>
          <w:rFonts w:ascii="Times New Roman" w:hAnsi="Times New Roman" w:cs="Times New Roman"/>
          <w:i/>
          <w:szCs w:val="24"/>
        </w:rPr>
        <w:t xml:space="preserve">, </w:t>
      </w:r>
      <w:r w:rsidRPr="00B959F0">
        <w:rPr>
          <w:rFonts w:ascii="Times New Roman" w:hAnsi="Times New Roman" w:cs="Times New Roman"/>
          <w:i/>
          <w:szCs w:val="24"/>
        </w:rPr>
        <w:t>Kdy: 4.</w:t>
      </w:r>
      <w:r w:rsidR="00610D93">
        <w:rPr>
          <w:rFonts w:ascii="Times New Roman" w:hAnsi="Times New Roman" w:cs="Times New Roman"/>
          <w:i/>
          <w:szCs w:val="24"/>
        </w:rPr>
        <w:t xml:space="preserve"> </w:t>
      </w:r>
      <w:r w:rsidRPr="00B959F0">
        <w:rPr>
          <w:rFonts w:ascii="Times New Roman" w:hAnsi="Times New Roman" w:cs="Times New Roman"/>
          <w:i/>
          <w:szCs w:val="24"/>
        </w:rPr>
        <w:t>září 2012 – 4</w:t>
      </w:r>
      <w:r w:rsidR="00610D93">
        <w:rPr>
          <w:rFonts w:ascii="Times New Roman" w:hAnsi="Times New Roman" w:cs="Times New Roman"/>
          <w:i/>
          <w:szCs w:val="24"/>
        </w:rPr>
        <w:t xml:space="preserve">. </w:t>
      </w:r>
      <w:r w:rsidRPr="00B959F0">
        <w:rPr>
          <w:rFonts w:ascii="Times New Roman" w:hAnsi="Times New Roman" w:cs="Times New Roman"/>
          <w:i/>
          <w:szCs w:val="24"/>
        </w:rPr>
        <w:t>listopadu 2012</w:t>
      </w:r>
    </w:p>
    <w:p w:rsidR="00D525A5" w:rsidRPr="00B959F0" w:rsidRDefault="00610D93" w:rsidP="00D525A5">
      <w:pPr>
        <w:pStyle w:val="Zkladntext21"/>
        <w:rPr>
          <w:rFonts w:ascii="Times New Roman" w:hAnsi="Times New Roman" w:cs="Times New Roman"/>
          <w:i/>
          <w:szCs w:val="24"/>
        </w:rPr>
      </w:pPr>
      <w:r>
        <w:rPr>
          <w:rFonts w:ascii="Times New Roman" w:hAnsi="Times New Roman" w:cs="Times New Roman"/>
          <w:i/>
          <w:szCs w:val="24"/>
        </w:rPr>
        <w:t>Vystavující</w:t>
      </w:r>
      <w:r w:rsidR="00D525A5" w:rsidRPr="00B959F0">
        <w:rPr>
          <w:rFonts w:ascii="Times New Roman" w:hAnsi="Times New Roman" w:cs="Times New Roman"/>
          <w:i/>
          <w:szCs w:val="24"/>
        </w:rPr>
        <w:t>: Radek Deák, Zdeněk Košek, Milan Jíša, Lenka Fridrichová, Iva Rúčková, Jan Knýbel</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Příprava výstavy</w:t>
      </w:r>
      <w:r w:rsidR="00630C1C">
        <w:rPr>
          <w:rFonts w:ascii="Times New Roman" w:hAnsi="Times New Roman" w:cs="Times New Roman"/>
          <w:i/>
          <w:szCs w:val="24"/>
        </w:rPr>
        <w:t xml:space="preserve">: </w:t>
      </w:r>
      <w:r w:rsidRPr="00B959F0">
        <w:rPr>
          <w:rFonts w:ascii="Times New Roman" w:hAnsi="Times New Roman" w:cs="Times New Roman"/>
          <w:i/>
          <w:szCs w:val="24"/>
        </w:rPr>
        <w:t xml:space="preserve">Organizaci výstavy vyjednal náš teplickký člen a autor výtvarných děl Radek Deák ve spolupráci s </w:t>
      </w:r>
      <w:r w:rsidR="00610D93">
        <w:rPr>
          <w:rFonts w:ascii="Times New Roman" w:hAnsi="Times New Roman" w:cs="Times New Roman"/>
          <w:i/>
          <w:szCs w:val="24"/>
        </w:rPr>
        <w:t>I</w:t>
      </w:r>
      <w:r w:rsidRPr="00B959F0">
        <w:rPr>
          <w:rFonts w:ascii="Times New Roman" w:hAnsi="Times New Roman" w:cs="Times New Roman"/>
          <w:i/>
          <w:szCs w:val="24"/>
        </w:rPr>
        <w:t>ng.</w:t>
      </w:r>
      <w:r w:rsidR="00610D93">
        <w:rPr>
          <w:rFonts w:ascii="Times New Roman" w:hAnsi="Times New Roman" w:cs="Times New Roman"/>
          <w:i/>
          <w:szCs w:val="24"/>
        </w:rPr>
        <w:t xml:space="preserve"> </w:t>
      </w:r>
      <w:r w:rsidRPr="00B959F0">
        <w:rPr>
          <w:rFonts w:ascii="Times New Roman" w:hAnsi="Times New Roman" w:cs="Times New Roman"/>
          <w:i/>
          <w:szCs w:val="24"/>
        </w:rPr>
        <w:t>Radkem Prouzou z Ústí nad Labem. Na realizaci se celkem podílelo 6 členů sdružení.</w:t>
      </w:r>
      <w:r w:rsidR="00630C1C">
        <w:rPr>
          <w:rFonts w:ascii="Times New Roman" w:hAnsi="Times New Roman" w:cs="Times New Roman"/>
          <w:i/>
          <w:szCs w:val="24"/>
        </w:rPr>
        <w:t xml:space="preserve"> </w:t>
      </w:r>
      <w:r w:rsidRPr="00B959F0">
        <w:rPr>
          <w:rFonts w:ascii="Times New Roman" w:hAnsi="Times New Roman" w:cs="Times New Roman"/>
          <w:i/>
          <w:szCs w:val="24"/>
        </w:rPr>
        <w:t>Přepravu obrazu zajiťovala paní Pavla Kokoruďová a pan Jan Jaroš.</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Průběh samotné výstavy:</w:t>
      </w:r>
      <w:r w:rsidR="00630C1C">
        <w:rPr>
          <w:rFonts w:ascii="Times New Roman" w:hAnsi="Times New Roman" w:cs="Times New Roman"/>
          <w:i/>
          <w:szCs w:val="24"/>
        </w:rPr>
        <w:t xml:space="preserve"> </w:t>
      </w:r>
      <w:r w:rsidRPr="00B959F0">
        <w:rPr>
          <w:rFonts w:ascii="Times New Roman" w:hAnsi="Times New Roman" w:cs="Times New Roman"/>
          <w:i/>
          <w:szCs w:val="24"/>
        </w:rPr>
        <w:t>Vernisáž proběhla ve spolupráci s vedením Fokusu Labe – pobočka Teplice. Součástí vernisáže bylo i představení dalších činností o.</w:t>
      </w:r>
      <w:r w:rsidR="00610D93">
        <w:rPr>
          <w:rFonts w:ascii="Times New Roman" w:hAnsi="Times New Roman" w:cs="Times New Roman"/>
          <w:i/>
          <w:szCs w:val="24"/>
        </w:rPr>
        <w:t xml:space="preserve"> </w:t>
      </w:r>
      <w:r w:rsidRPr="00B959F0">
        <w:rPr>
          <w:rFonts w:ascii="Times New Roman" w:hAnsi="Times New Roman" w:cs="Times New Roman"/>
          <w:i/>
          <w:szCs w:val="24"/>
        </w:rPr>
        <w:t>s.</w:t>
      </w:r>
      <w:r w:rsidR="00610D93">
        <w:rPr>
          <w:rFonts w:ascii="Times New Roman" w:hAnsi="Times New Roman" w:cs="Times New Roman"/>
          <w:i/>
          <w:szCs w:val="24"/>
        </w:rPr>
        <w:t xml:space="preserve"> </w:t>
      </w:r>
      <w:r w:rsidRPr="00B959F0">
        <w:rPr>
          <w:rFonts w:ascii="Times New Roman" w:hAnsi="Times New Roman" w:cs="Times New Roman"/>
          <w:i/>
          <w:szCs w:val="24"/>
        </w:rPr>
        <w:t xml:space="preserve">KOLUMBUS. </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Odhad počtu návštěvníků výstavy:</w:t>
      </w:r>
      <w:r w:rsidR="00630C1C">
        <w:rPr>
          <w:rFonts w:ascii="Times New Roman" w:hAnsi="Times New Roman" w:cs="Times New Roman"/>
          <w:i/>
          <w:szCs w:val="24"/>
        </w:rPr>
        <w:t xml:space="preserve"> </w:t>
      </w:r>
      <w:r w:rsidRPr="00B959F0">
        <w:rPr>
          <w:rFonts w:ascii="Times New Roman" w:hAnsi="Times New Roman" w:cs="Times New Roman"/>
          <w:i/>
          <w:szCs w:val="24"/>
        </w:rPr>
        <w:t>400 osob</w:t>
      </w:r>
    </w:p>
    <w:p w:rsidR="00D525A5" w:rsidRPr="00B959F0" w:rsidRDefault="00D525A5" w:rsidP="00D525A5">
      <w:pPr>
        <w:pStyle w:val="Zkladntext21"/>
        <w:rPr>
          <w:rFonts w:ascii="Times New Roman" w:hAnsi="Times New Roman" w:cs="Times New Roman"/>
          <w:i/>
          <w:szCs w:val="24"/>
        </w:rPr>
      </w:pPr>
    </w:p>
    <w:p w:rsidR="00D525A5" w:rsidRPr="00B5631D" w:rsidRDefault="00D525A5" w:rsidP="00D525A5">
      <w:pPr>
        <w:pStyle w:val="Zkladntext21"/>
        <w:rPr>
          <w:rFonts w:ascii="Times New Roman" w:hAnsi="Times New Roman" w:cs="Times New Roman"/>
          <w:b/>
          <w:i/>
          <w:szCs w:val="24"/>
          <w:u w:val="single"/>
        </w:rPr>
      </w:pPr>
      <w:r w:rsidRPr="00B5631D">
        <w:rPr>
          <w:rFonts w:ascii="Times New Roman" w:hAnsi="Times New Roman" w:cs="Times New Roman"/>
          <w:b/>
          <w:i/>
          <w:szCs w:val="24"/>
          <w:u w:val="single"/>
        </w:rPr>
        <w:t>Biograf u Františka Ústí nad Labem</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Základní údaje:</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Kde : Biograf u Františka, Gagarinova 2753/19, Ústí nad Labem -  Severní Terasa</w:t>
      </w:r>
      <w:r w:rsidR="00630C1C">
        <w:rPr>
          <w:rFonts w:ascii="Times New Roman" w:hAnsi="Times New Roman" w:cs="Times New Roman"/>
          <w:i/>
          <w:szCs w:val="24"/>
        </w:rPr>
        <w:t xml:space="preserve">, </w:t>
      </w:r>
      <w:r w:rsidRPr="00B959F0">
        <w:rPr>
          <w:rFonts w:ascii="Times New Roman" w:hAnsi="Times New Roman" w:cs="Times New Roman"/>
          <w:i/>
          <w:szCs w:val="24"/>
        </w:rPr>
        <w:t>Kdy : 5.</w:t>
      </w:r>
      <w:r w:rsidR="00610D93">
        <w:rPr>
          <w:rFonts w:ascii="Times New Roman" w:hAnsi="Times New Roman" w:cs="Times New Roman"/>
          <w:i/>
          <w:szCs w:val="24"/>
        </w:rPr>
        <w:t xml:space="preserve"> </w:t>
      </w:r>
      <w:r w:rsidRPr="00B959F0">
        <w:rPr>
          <w:rFonts w:ascii="Times New Roman" w:hAnsi="Times New Roman" w:cs="Times New Roman"/>
          <w:i/>
          <w:szCs w:val="24"/>
        </w:rPr>
        <w:t>září – 3.</w:t>
      </w:r>
      <w:r w:rsidR="00610D93">
        <w:rPr>
          <w:rFonts w:ascii="Times New Roman" w:hAnsi="Times New Roman" w:cs="Times New Roman"/>
          <w:i/>
          <w:szCs w:val="24"/>
        </w:rPr>
        <w:t xml:space="preserve"> </w:t>
      </w:r>
      <w:r w:rsidRPr="00B959F0">
        <w:rPr>
          <w:rFonts w:ascii="Times New Roman" w:hAnsi="Times New Roman" w:cs="Times New Roman"/>
          <w:i/>
          <w:szCs w:val="24"/>
        </w:rPr>
        <w:t>listopadu 2012</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 xml:space="preserve">Vystavující : </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Obrazy - Zdeněk Košek,  Hana Cimplová, Jan Knýbel, Radek Deák, Jaroslav Bílý, Milan Jíša, Alena Richterová, Mnoháč</w:t>
      </w:r>
      <w:r w:rsidR="00610D93">
        <w:rPr>
          <w:rFonts w:ascii="Times New Roman" w:hAnsi="Times New Roman" w:cs="Times New Roman"/>
          <w:i/>
          <w:szCs w:val="24"/>
        </w:rPr>
        <w:t>ek Zgublačenko (Pavel Hlušička)</w:t>
      </w:r>
      <w:r w:rsidRPr="00B959F0">
        <w:rPr>
          <w:rFonts w:ascii="Times New Roman" w:hAnsi="Times New Roman" w:cs="Times New Roman"/>
          <w:i/>
          <w:szCs w:val="24"/>
        </w:rPr>
        <w:t>, Barbora Gecová, Magda Koubová, Alena Nováková, Lucie a Zuzana Munclingerová, Fotografie - Jiří Klepač, Karel Vašíček, Jan Jaroš</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Příprava výstavy</w:t>
      </w:r>
      <w:r w:rsidR="00630C1C">
        <w:rPr>
          <w:rFonts w:ascii="Times New Roman" w:hAnsi="Times New Roman" w:cs="Times New Roman"/>
          <w:i/>
          <w:szCs w:val="24"/>
        </w:rPr>
        <w:t xml:space="preserve">: </w:t>
      </w:r>
      <w:r w:rsidRPr="00B959F0">
        <w:rPr>
          <w:rFonts w:ascii="Times New Roman" w:hAnsi="Times New Roman" w:cs="Times New Roman"/>
          <w:i/>
          <w:szCs w:val="24"/>
        </w:rPr>
        <w:t>Realizaci výstavy připravovala naše ústecká členka Al</w:t>
      </w:r>
      <w:r w:rsidR="00610D93">
        <w:rPr>
          <w:rFonts w:ascii="Times New Roman" w:hAnsi="Times New Roman" w:cs="Times New Roman"/>
          <w:i/>
          <w:szCs w:val="24"/>
        </w:rPr>
        <w:t>ena Richterová společně s panem I</w:t>
      </w:r>
      <w:r w:rsidRPr="00B959F0">
        <w:rPr>
          <w:rFonts w:ascii="Times New Roman" w:hAnsi="Times New Roman" w:cs="Times New Roman"/>
          <w:i/>
          <w:szCs w:val="24"/>
        </w:rPr>
        <w:t>ng.</w:t>
      </w:r>
      <w:r w:rsidR="00610D93">
        <w:rPr>
          <w:rFonts w:ascii="Times New Roman" w:hAnsi="Times New Roman" w:cs="Times New Roman"/>
          <w:i/>
          <w:szCs w:val="24"/>
        </w:rPr>
        <w:t xml:space="preserve"> Radkem Prouzou</w:t>
      </w:r>
      <w:r w:rsidRPr="00B959F0">
        <w:rPr>
          <w:rFonts w:ascii="Times New Roman" w:hAnsi="Times New Roman" w:cs="Times New Roman"/>
          <w:i/>
          <w:szCs w:val="24"/>
        </w:rPr>
        <w:t>. Pozvánka na výstavu byla zveřejněna v Ústeckých přehledech – kulturním periodiku</w:t>
      </w:r>
      <w:r w:rsidR="00610D93">
        <w:rPr>
          <w:rFonts w:ascii="Times New Roman" w:hAnsi="Times New Roman" w:cs="Times New Roman"/>
          <w:i/>
          <w:szCs w:val="24"/>
        </w:rPr>
        <w:t xml:space="preserve"> </w:t>
      </w:r>
      <w:r w:rsidRPr="00B959F0">
        <w:rPr>
          <w:rFonts w:ascii="Times New Roman" w:hAnsi="Times New Roman" w:cs="Times New Roman"/>
          <w:i/>
          <w:szCs w:val="24"/>
        </w:rPr>
        <w:t xml:space="preserve">města Ústí nad Labem. Na přípravě se podílelo 5 členů </w:t>
      </w:r>
      <w:r w:rsidRPr="00B959F0">
        <w:rPr>
          <w:rFonts w:ascii="Times New Roman" w:hAnsi="Times New Roman" w:cs="Times New Roman"/>
          <w:i/>
          <w:szCs w:val="24"/>
        </w:rPr>
        <w:lastRenderedPageBreak/>
        <w:t xml:space="preserve">sdružení. Příprava výstavy zahrnovala, mimo jiné, převoz výtvarných děl z Brna, Pardubic a Prahy. </w:t>
      </w:r>
    </w:p>
    <w:p w:rsidR="00D525A5" w:rsidRPr="00B959F0" w:rsidRDefault="00D525A5" w:rsidP="00D525A5">
      <w:pPr>
        <w:pStyle w:val="Zkladntext21"/>
        <w:rPr>
          <w:rFonts w:ascii="Times New Roman" w:hAnsi="Times New Roman" w:cs="Times New Roman"/>
          <w:i/>
          <w:szCs w:val="24"/>
        </w:rPr>
      </w:pP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Průběh samotné výstavy:</w:t>
      </w:r>
      <w:r w:rsidR="00630C1C">
        <w:rPr>
          <w:rFonts w:ascii="Times New Roman" w:hAnsi="Times New Roman" w:cs="Times New Roman"/>
          <w:i/>
          <w:szCs w:val="24"/>
        </w:rPr>
        <w:t xml:space="preserve"> </w:t>
      </w:r>
      <w:r w:rsidRPr="00B959F0">
        <w:rPr>
          <w:rFonts w:ascii="Times New Roman" w:hAnsi="Times New Roman" w:cs="Times New Roman"/>
          <w:i/>
          <w:szCs w:val="24"/>
        </w:rPr>
        <w:t>Výstava byla instalovaná v předsálí kinosálu a ve filmové kavárně. Biograf u Františka pravidelně navštěvují školní kolektivy. Personál kina a učitelé upozorňovali na probíhající výstavu výtvarných děl</w:t>
      </w:r>
      <w:r w:rsidR="00610D93">
        <w:rPr>
          <w:rFonts w:ascii="Times New Roman" w:hAnsi="Times New Roman" w:cs="Times New Roman"/>
          <w:i/>
          <w:szCs w:val="24"/>
        </w:rPr>
        <w:t>,</w:t>
      </w:r>
      <w:r w:rsidRPr="00B959F0">
        <w:rPr>
          <w:rFonts w:ascii="Times New Roman" w:hAnsi="Times New Roman" w:cs="Times New Roman"/>
          <w:i/>
          <w:szCs w:val="24"/>
        </w:rPr>
        <w:t xml:space="preserve"> a co tvorba znamená pro uživatele psychiatrické péče. Výstava byla prodloužena o jeden měsíc, z čeho plyne, že výstava byla úspěšná.</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Odhad počtu návštěvníků výstavy:</w:t>
      </w:r>
      <w:r w:rsidR="00630C1C">
        <w:rPr>
          <w:rFonts w:ascii="Times New Roman" w:hAnsi="Times New Roman" w:cs="Times New Roman"/>
          <w:i/>
          <w:szCs w:val="24"/>
        </w:rPr>
        <w:t xml:space="preserve"> </w:t>
      </w:r>
      <w:r w:rsidRPr="00B959F0">
        <w:rPr>
          <w:rFonts w:ascii="Times New Roman" w:hAnsi="Times New Roman" w:cs="Times New Roman"/>
          <w:i/>
          <w:szCs w:val="24"/>
        </w:rPr>
        <w:t>550 osob</w:t>
      </w:r>
    </w:p>
    <w:p w:rsidR="00D525A5" w:rsidRPr="00B959F0" w:rsidRDefault="00D525A5" w:rsidP="00D525A5">
      <w:pPr>
        <w:pStyle w:val="Zkladntext21"/>
        <w:rPr>
          <w:rFonts w:ascii="Times New Roman" w:hAnsi="Times New Roman" w:cs="Times New Roman"/>
          <w:i/>
          <w:szCs w:val="24"/>
        </w:rPr>
      </w:pPr>
    </w:p>
    <w:p w:rsidR="00D525A5" w:rsidRPr="00630C1C" w:rsidRDefault="00D525A5" w:rsidP="00D525A5">
      <w:pPr>
        <w:pStyle w:val="Zkladntext21"/>
        <w:rPr>
          <w:rFonts w:ascii="Times New Roman" w:hAnsi="Times New Roman" w:cs="Times New Roman"/>
          <w:b/>
          <w:i/>
          <w:szCs w:val="24"/>
          <w:u w:val="single"/>
        </w:rPr>
      </w:pPr>
      <w:r w:rsidRPr="00630C1C">
        <w:rPr>
          <w:rFonts w:ascii="Times New Roman" w:hAnsi="Times New Roman" w:cs="Times New Roman"/>
          <w:b/>
          <w:i/>
          <w:szCs w:val="24"/>
          <w:u w:val="single"/>
        </w:rPr>
        <w:t>Výstava IX. Sjezd psychiat</w:t>
      </w:r>
      <w:r w:rsidR="00610D93">
        <w:rPr>
          <w:rFonts w:ascii="Times New Roman" w:hAnsi="Times New Roman" w:cs="Times New Roman"/>
          <w:b/>
          <w:i/>
          <w:szCs w:val="24"/>
          <w:u w:val="single"/>
        </w:rPr>
        <w:t>rické společnosti ČLS JEP Špind</w:t>
      </w:r>
      <w:r w:rsidRPr="00630C1C">
        <w:rPr>
          <w:rFonts w:ascii="Times New Roman" w:hAnsi="Times New Roman" w:cs="Times New Roman"/>
          <w:b/>
          <w:i/>
          <w:szCs w:val="24"/>
          <w:u w:val="single"/>
        </w:rPr>
        <w:t>l</w:t>
      </w:r>
      <w:r w:rsidR="00610D93">
        <w:rPr>
          <w:rFonts w:ascii="Times New Roman" w:hAnsi="Times New Roman" w:cs="Times New Roman"/>
          <w:b/>
          <w:i/>
          <w:szCs w:val="24"/>
          <w:u w:val="single"/>
        </w:rPr>
        <w:t>e</w:t>
      </w:r>
      <w:r w:rsidRPr="00630C1C">
        <w:rPr>
          <w:rFonts w:ascii="Times New Roman" w:hAnsi="Times New Roman" w:cs="Times New Roman"/>
          <w:b/>
          <w:i/>
          <w:szCs w:val="24"/>
          <w:u w:val="single"/>
        </w:rPr>
        <w:t>rův mlýn</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Základní údaje:</w:t>
      </w:r>
      <w:r w:rsidR="00630C1C">
        <w:rPr>
          <w:rFonts w:ascii="Times New Roman" w:hAnsi="Times New Roman" w:cs="Times New Roman"/>
          <w:i/>
          <w:szCs w:val="24"/>
        </w:rPr>
        <w:t xml:space="preserve"> </w:t>
      </w:r>
      <w:r w:rsidRPr="00B959F0">
        <w:rPr>
          <w:rFonts w:ascii="Times New Roman" w:hAnsi="Times New Roman" w:cs="Times New Roman"/>
          <w:i/>
          <w:szCs w:val="24"/>
        </w:rPr>
        <w:t>Kde: Hotel Harmony Špindlerův Mlýn</w:t>
      </w:r>
      <w:r w:rsidR="00630C1C">
        <w:rPr>
          <w:rFonts w:ascii="Times New Roman" w:hAnsi="Times New Roman" w:cs="Times New Roman"/>
          <w:i/>
          <w:szCs w:val="24"/>
        </w:rPr>
        <w:t xml:space="preserve">, </w:t>
      </w:r>
      <w:r w:rsidRPr="00B959F0">
        <w:rPr>
          <w:rFonts w:ascii="Times New Roman" w:hAnsi="Times New Roman" w:cs="Times New Roman"/>
          <w:i/>
          <w:szCs w:val="24"/>
        </w:rPr>
        <w:t>Kdy: 7. června – 10. června 2012</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Vystavující: Bílý Jaroslav, Cimplová Hana, Deák Radek, Fridrichová Lenka, Hlušička Pav</w:t>
      </w:r>
      <w:r w:rsidR="00610D93">
        <w:rPr>
          <w:rFonts w:ascii="Times New Roman" w:hAnsi="Times New Roman" w:cs="Times New Roman"/>
          <w:i/>
          <w:szCs w:val="24"/>
        </w:rPr>
        <w:t>el,</w:t>
      </w:r>
      <w:r w:rsidRPr="00B959F0">
        <w:rPr>
          <w:rFonts w:ascii="Times New Roman" w:hAnsi="Times New Roman" w:cs="Times New Roman"/>
          <w:i/>
          <w:szCs w:val="24"/>
        </w:rPr>
        <w:t xml:space="preserve"> Jíša Milan, Knýbel Jan, Košek Zdeněk, Prokopová Zdena, Richterová Alena, Rúčková Iva,</w:t>
      </w:r>
      <w:r w:rsidR="00610D93">
        <w:rPr>
          <w:rFonts w:ascii="Times New Roman" w:hAnsi="Times New Roman" w:cs="Times New Roman"/>
          <w:i/>
          <w:szCs w:val="24"/>
        </w:rPr>
        <w:t xml:space="preserve"> </w:t>
      </w:r>
      <w:r w:rsidRPr="00B959F0">
        <w:rPr>
          <w:rFonts w:ascii="Times New Roman" w:hAnsi="Times New Roman" w:cs="Times New Roman"/>
          <w:i/>
          <w:szCs w:val="24"/>
        </w:rPr>
        <w:t>Zuzana Munc</w:t>
      </w:r>
      <w:r w:rsidR="00610D93">
        <w:rPr>
          <w:rFonts w:ascii="Times New Roman" w:hAnsi="Times New Roman" w:cs="Times New Roman"/>
          <w:i/>
          <w:szCs w:val="24"/>
        </w:rPr>
        <w:t>lingerová, Lucie Munclingerová,</w:t>
      </w:r>
      <w:r w:rsidRPr="00B959F0">
        <w:rPr>
          <w:rFonts w:ascii="Times New Roman" w:hAnsi="Times New Roman" w:cs="Times New Roman"/>
          <w:i/>
          <w:szCs w:val="24"/>
        </w:rPr>
        <w:t xml:space="preserve"> Jaroslav Procházka</w:t>
      </w:r>
      <w:r w:rsidR="00610D93">
        <w:rPr>
          <w:rFonts w:ascii="Times New Roman" w:hAnsi="Times New Roman" w:cs="Times New Roman"/>
          <w:i/>
          <w:szCs w:val="24"/>
        </w:rPr>
        <w:t>.</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Příprava výstavy:</w:t>
      </w:r>
      <w:r w:rsidR="00630C1C">
        <w:rPr>
          <w:rFonts w:ascii="Times New Roman" w:hAnsi="Times New Roman" w:cs="Times New Roman"/>
          <w:i/>
          <w:szCs w:val="24"/>
        </w:rPr>
        <w:t xml:space="preserve"> </w:t>
      </w:r>
      <w:r w:rsidRPr="00B959F0">
        <w:rPr>
          <w:rFonts w:ascii="Times New Roman" w:hAnsi="Times New Roman" w:cs="Times New Roman"/>
          <w:i/>
          <w:szCs w:val="24"/>
        </w:rPr>
        <w:t>Výstavě předcházela přeprava obrazů</w:t>
      </w:r>
      <w:r w:rsidR="00610D93">
        <w:rPr>
          <w:rFonts w:ascii="Times New Roman" w:hAnsi="Times New Roman" w:cs="Times New Roman"/>
          <w:i/>
          <w:szCs w:val="24"/>
        </w:rPr>
        <w:t xml:space="preserve"> z</w:t>
      </w:r>
      <w:r w:rsidRPr="00B959F0">
        <w:rPr>
          <w:rFonts w:ascii="Times New Roman" w:hAnsi="Times New Roman" w:cs="Times New Roman"/>
          <w:i/>
          <w:szCs w:val="24"/>
        </w:rPr>
        <w:t xml:space="preserve"> různých měst ČR, kde se realizovaly výstavy v předchozích obdobích. Dále byly vytištěny výtvarná díla osob s duševním onemocněním a byl proveden výběr výtvarných děl určených na vlastní výstavu. Také byly nakoupeny rámy pro nová díla.</w:t>
      </w:r>
      <w:r w:rsidR="00630C1C">
        <w:rPr>
          <w:rFonts w:ascii="Times New Roman" w:hAnsi="Times New Roman" w:cs="Times New Roman"/>
          <w:i/>
          <w:szCs w:val="24"/>
        </w:rPr>
        <w:t xml:space="preserve"> </w:t>
      </w:r>
      <w:r w:rsidRPr="00B959F0">
        <w:rPr>
          <w:rFonts w:ascii="Times New Roman" w:hAnsi="Times New Roman" w:cs="Times New Roman"/>
          <w:i/>
          <w:szCs w:val="24"/>
        </w:rPr>
        <w:t>Organizace výstavy byla dlouhodobě vyjednána s psychiatrickou společností ČLS JEP.</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Průběh samotné výstavy:</w:t>
      </w:r>
      <w:r w:rsidR="00630C1C">
        <w:rPr>
          <w:rFonts w:ascii="Times New Roman" w:hAnsi="Times New Roman" w:cs="Times New Roman"/>
          <w:i/>
          <w:szCs w:val="24"/>
        </w:rPr>
        <w:t xml:space="preserve"> </w:t>
      </w:r>
      <w:r w:rsidRPr="00B959F0">
        <w:rPr>
          <w:rFonts w:ascii="Times New Roman" w:hAnsi="Times New Roman" w:cs="Times New Roman"/>
          <w:i/>
          <w:szCs w:val="24"/>
        </w:rPr>
        <w:t>Výstava probíhala v předsálí přednáškových sálů psychiatrického sjezdu. Především o přestávkách mezi jednotlivými přednáškami se účastníci sjezdu seznamovali s výtvarnými díly vystavovaných autorů. U vy</w:t>
      </w:r>
      <w:r w:rsidR="00610D93">
        <w:rPr>
          <w:rFonts w:ascii="Times New Roman" w:hAnsi="Times New Roman" w:cs="Times New Roman"/>
          <w:i/>
          <w:szCs w:val="24"/>
        </w:rPr>
        <w:t>stavovaných děl byl vždy přítomni</w:t>
      </w:r>
      <w:r w:rsidRPr="00B959F0">
        <w:rPr>
          <w:rFonts w:ascii="Times New Roman" w:hAnsi="Times New Roman" w:cs="Times New Roman"/>
          <w:i/>
          <w:szCs w:val="24"/>
        </w:rPr>
        <w:t xml:space="preserve"> 2-3 členové sdružení, kteří mimo jiné informovali účastníky sjezdu o tvorbě osob s duševním onemocněním.      </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Odhad počtu návštěvníků výstavy: 400 osob</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 xml:space="preserve">               </w:t>
      </w:r>
    </w:p>
    <w:p w:rsidR="00D525A5" w:rsidRPr="00B5631D" w:rsidRDefault="00D525A5" w:rsidP="00D525A5">
      <w:pPr>
        <w:pStyle w:val="Zkladntext21"/>
        <w:rPr>
          <w:rFonts w:ascii="Times New Roman" w:hAnsi="Times New Roman" w:cs="Times New Roman"/>
          <w:b/>
          <w:i/>
          <w:szCs w:val="24"/>
          <w:u w:val="single"/>
        </w:rPr>
      </w:pPr>
      <w:r w:rsidRPr="00B5631D">
        <w:rPr>
          <w:rFonts w:ascii="Times New Roman" w:hAnsi="Times New Roman" w:cs="Times New Roman"/>
          <w:b/>
          <w:i/>
          <w:szCs w:val="24"/>
          <w:u w:val="single"/>
        </w:rPr>
        <w:t>Výstava XXXII. Konference sociální psychiatrie Chrudim</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Základní údaje:</w:t>
      </w:r>
      <w:r w:rsidR="00630C1C">
        <w:rPr>
          <w:rFonts w:ascii="Times New Roman" w:hAnsi="Times New Roman" w:cs="Times New Roman"/>
          <w:i/>
          <w:szCs w:val="24"/>
        </w:rPr>
        <w:t xml:space="preserve"> </w:t>
      </w:r>
      <w:r w:rsidRPr="00B959F0">
        <w:rPr>
          <w:rFonts w:ascii="Times New Roman" w:hAnsi="Times New Roman" w:cs="Times New Roman"/>
          <w:i/>
          <w:szCs w:val="24"/>
        </w:rPr>
        <w:t>Kde: Hotel Bohemia, Masarykovo náměstí 900, Chrudim</w:t>
      </w:r>
      <w:r w:rsidR="00630C1C">
        <w:rPr>
          <w:rFonts w:ascii="Times New Roman" w:hAnsi="Times New Roman" w:cs="Times New Roman"/>
          <w:i/>
          <w:szCs w:val="24"/>
        </w:rPr>
        <w:t xml:space="preserve">, </w:t>
      </w:r>
      <w:r w:rsidR="00610D93">
        <w:rPr>
          <w:rFonts w:ascii="Times New Roman" w:hAnsi="Times New Roman" w:cs="Times New Roman"/>
          <w:i/>
          <w:szCs w:val="24"/>
        </w:rPr>
        <w:t>Kdy: 15. – 17</w:t>
      </w:r>
      <w:r w:rsidRPr="00B959F0">
        <w:rPr>
          <w:rFonts w:ascii="Times New Roman" w:hAnsi="Times New Roman" w:cs="Times New Roman"/>
          <w:i/>
          <w:szCs w:val="24"/>
        </w:rPr>
        <w:t>.</w:t>
      </w:r>
      <w:r w:rsidR="00610D93">
        <w:rPr>
          <w:rFonts w:ascii="Times New Roman" w:hAnsi="Times New Roman" w:cs="Times New Roman"/>
          <w:i/>
          <w:szCs w:val="24"/>
        </w:rPr>
        <w:t xml:space="preserve"> </w:t>
      </w:r>
      <w:r w:rsidRPr="00B959F0">
        <w:rPr>
          <w:rFonts w:ascii="Times New Roman" w:hAnsi="Times New Roman" w:cs="Times New Roman"/>
          <w:i/>
          <w:szCs w:val="24"/>
        </w:rPr>
        <w:t>listopadu 2012</w:t>
      </w:r>
    </w:p>
    <w:p w:rsidR="00D525A5" w:rsidRPr="00B959F0" w:rsidRDefault="00610D93" w:rsidP="00D525A5">
      <w:pPr>
        <w:pStyle w:val="Zkladntext21"/>
        <w:rPr>
          <w:rFonts w:ascii="Times New Roman" w:hAnsi="Times New Roman" w:cs="Times New Roman"/>
          <w:i/>
          <w:szCs w:val="24"/>
        </w:rPr>
      </w:pPr>
      <w:r>
        <w:rPr>
          <w:rFonts w:ascii="Times New Roman" w:hAnsi="Times New Roman" w:cs="Times New Roman"/>
          <w:i/>
          <w:szCs w:val="24"/>
        </w:rPr>
        <w:t>Vystavující</w:t>
      </w:r>
      <w:r w:rsidR="00D525A5" w:rsidRPr="00B959F0">
        <w:rPr>
          <w:rFonts w:ascii="Times New Roman" w:hAnsi="Times New Roman" w:cs="Times New Roman"/>
          <w:i/>
          <w:szCs w:val="24"/>
        </w:rPr>
        <w:t>:</w:t>
      </w:r>
      <w:r w:rsidR="00630C1C">
        <w:rPr>
          <w:rFonts w:ascii="Times New Roman" w:hAnsi="Times New Roman" w:cs="Times New Roman"/>
          <w:i/>
          <w:szCs w:val="24"/>
        </w:rPr>
        <w:t xml:space="preserve"> </w:t>
      </w:r>
      <w:r w:rsidR="00D525A5" w:rsidRPr="00B959F0">
        <w:rPr>
          <w:rFonts w:ascii="Times New Roman" w:hAnsi="Times New Roman" w:cs="Times New Roman"/>
          <w:i/>
          <w:szCs w:val="24"/>
        </w:rPr>
        <w:t>Cimplová Hana, Deák Radek, Fridrichová Lenka, Jíša Milan, Knýbel Jan, Košek Zdeněk, Prokopová Zdena, Richterová Alena, Rúčková Iva, Zuzana Munc</w:t>
      </w:r>
      <w:r>
        <w:rPr>
          <w:rFonts w:ascii="Times New Roman" w:hAnsi="Times New Roman" w:cs="Times New Roman"/>
          <w:i/>
          <w:szCs w:val="24"/>
        </w:rPr>
        <w:t>lingerová, Lucie Munclingerová,</w:t>
      </w:r>
      <w:r w:rsidR="00D525A5" w:rsidRPr="00B959F0">
        <w:rPr>
          <w:rFonts w:ascii="Times New Roman" w:hAnsi="Times New Roman" w:cs="Times New Roman"/>
          <w:i/>
          <w:szCs w:val="24"/>
        </w:rPr>
        <w:t xml:space="preserve"> Jaroslav Procházka, Jan Jaroš </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Příprava výstavy:</w:t>
      </w:r>
      <w:r w:rsidR="00630C1C">
        <w:rPr>
          <w:rFonts w:ascii="Times New Roman" w:hAnsi="Times New Roman" w:cs="Times New Roman"/>
          <w:i/>
          <w:szCs w:val="24"/>
        </w:rPr>
        <w:t xml:space="preserve"> V</w:t>
      </w:r>
      <w:r w:rsidRPr="00B959F0">
        <w:rPr>
          <w:rFonts w:ascii="Times New Roman" w:hAnsi="Times New Roman" w:cs="Times New Roman"/>
          <w:i/>
          <w:szCs w:val="24"/>
        </w:rPr>
        <w:t>ýstavě předcházel výběr a přeprava výtvarných děl uživatelů psychiatrické péče, která prob</w:t>
      </w:r>
      <w:r w:rsidR="00630C1C">
        <w:rPr>
          <w:rFonts w:ascii="Times New Roman" w:hAnsi="Times New Roman" w:cs="Times New Roman"/>
          <w:i/>
          <w:szCs w:val="24"/>
        </w:rPr>
        <w:t>í</w:t>
      </w:r>
      <w:r w:rsidRPr="00B959F0">
        <w:rPr>
          <w:rFonts w:ascii="Times New Roman" w:hAnsi="Times New Roman" w:cs="Times New Roman"/>
          <w:i/>
          <w:szCs w:val="24"/>
        </w:rPr>
        <w:t>hala setkáváním realizačního týmu pomoci internetové služby SKYPE.</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Průběh samotné výstavy:</w:t>
      </w:r>
      <w:r w:rsidR="00630C1C">
        <w:rPr>
          <w:rFonts w:ascii="Times New Roman" w:hAnsi="Times New Roman" w:cs="Times New Roman"/>
          <w:i/>
          <w:szCs w:val="24"/>
        </w:rPr>
        <w:t xml:space="preserve"> </w:t>
      </w:r>
      <w:r w:rsidRPr="00B959F0">
        <w:rPr>
          <w:rFonts w:ascii="Times New Roman" w:hAnsi="Times New Roman" w:cs="Times New Roman"/>
          <w:i/>
          <w:szCs w:val="24"/>
        </w:rPr>
        <w:t xml:space="preserve">Výstava se konala v rámci XXXII. Konference sociální psychiatrie, kterou pořádala sekce sociální psychiatrie PS ČLS JEP. Výstava proběhla v předsálí přednáškových sálu ve výše uvedeném hotelu, v jeho kongresovém centru. U vystavovaných děl byl vždy přítomen minimálně jeden člen </w:t>
      </w:r>
      <w:r w:rsidR="00610D93">
        <w:rPr>
          <w:rFonts w:ascii="Times New Roman" w:hAnsi="Times New Roman" w:cs="Times New Roman"/>
          <w:i/>
          <w:szCs w:val="24"/>
        </w:rPr>
        <w:t>o</w:t>
      </w:r>
      <w:r w:rsidRPr="00B959F0">
        <w:rPr>
          <w:rFonts w:ascii="Times New Roman" w:hAnsi="Times New Roman" w:cs="Times New Roman"/>
          <w:i/>
          <w:szCs w:val="24"/>
        </w:rPr>
        <w:t>bčanského sdružení, který mimo jiné informoval účastníky konfer</w:t>
      </w:r>
      <w:r w:rsidR="00610D93">
        <w:rPr>
          <w:rFonts w:ascii="Times New Roman" w:hAnsi="Times New Roman" w:cs="Times New Roman"/>
          <w:i/>
          <w:szCs w:val="24"/>
        </w:rPr>
        <w:t>e</w:t>
      </w:r>
      <w:r w:rsidRPr="00B959F0">
        <w:rPr>
          <w:rFonts w:ascii="Times New Roman" w:hAnsi="Times New Roman" w:cs="Times New Roman"/>
          <w:i/>
          <w:szCs w:val="24"/>
        </w:rPr>
        <w:t>nce o tvorbě osob s duševním onemocněním.</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 xml:space="preserve">Odhad počtu návštěvníků výstavy: </w:t>
      </w:r>
      <w:r w:rsidR="00630C1C">
        <w:rPr>
          <w:rFonts w:ascii="Times New Roman" w:hAnsi="Times New Roman" w:cs="Times New Roman"/>
          <w:i/>
          <w:szCs w:val="24"/>
        </w:rPr>
        <w:t xml:space="preserve"> </w:t>
      </w:r>
      <w:r w:rsidRPr="00B959F0">
        <w:rPr>
          <w:rFonts w:ascii="Times New Roman" w:hAnsi="Times New Roman" w:cs="Times New Roman"/>
          <w:i/>
          <w:szCs w:val="24"/>
        </w:rPr>
        <w:t>300 osob</w:t>
      </w:r>
    </w:p>
    <w:p w:rsidR="00D525A5" w:rsidRDefault="00D525A5" w:rsidP="00D525A5">
      <w:pPr>
        <w:pStyle w:val="Zkladntext21"/>
        <w:rPr>
          <w:rFonts w:ascii="Times New Roman" w:hAnsi="Times New Roman" w:cs="Times New Roman"/>
          <w:i/>
          <w:szCs w:val="24"/>
        </w:rPr>
      </w:pPr>
    </w:p>
    <w:p w:rsidR="00EF3F6E" w:rsidRDefault="00EF3F6E" w:rsidP="00D525A5">
      <w:pPr>
        <w:pStyle w:val="Zkladntext21"/>
        <w:rPr>
          <w:rFonts w:ascii="Times New Roman" w:hAnsi="Times New Roman" w:cs="Times New Roman"/>
          <w:i/>
          <w:szCs w:val="24"/>
        </w:rPr>
      </w:pPr>
      <w:r w:rsidRPr="00EF3F6E">
        <w:rPr>
          <w:rFonts w:ascii="Times New Roman" w:hAnsi="Times New Roman" w:cs="Times New Roman"/>
          <w:i/>
          <w:szCs w:val="24"/>
        </w:rPr>
        <w:t xml:space="preserve">V Českém Těšíně v prostorách kavárny Johanka jsem měl </w:t>
      </w:r>
      <w:r>
        <w:rPr>
          <w:rFonts w:ascii="Times New Roman" w:hAnsi="Times New Roman" w:cs="Times New Roman"/>
          <w:i/>
          <w:szCs w:val="24"/>
        </w:rPr>
        <w:t xml:space="preserve">Jan Knýbel </w:t>
      </w:r>
      <w:r w:rsidRPr="00EF3F6E">
        <w:rPr>
          <w:rFonts w:ascii="Times New Roman" w:hAnsi="Times New Roman" w:cs="Times New Roman"/>
          <w:i/>
          <w:szCs w:val="24"/>
        </w:rPr>
        <w:t xml:space="preserve">výstavu výtvarných prací, která probíhala od června2012-je prodloužena do září2013. </w:t>
      </w:r>
    </w:p>
    <w:p w:rsidR="00EF3F6E" w:rsidRDefault="00EF3F6E" w:rsidP="00D525A5">
      <w:pPr>
        <w:pStyle w:val="Zkladntext21"/>
        <w:rPr>
          <w:rFonts w:ascii="Times New Roman" w:hAnsi="Times New Roman" w:cs="Times New Roman"/>
          <w:i/>
          <w:szCs w:val="24"/>
        </w:rPr>
      </w:pPr>
      <w:r w:rsidRPr="00EF3F6E">
        <w:rPr>
          <w:rFonts w:ascii="Times New Roman" w:hAnsi="Times New Roman" w:cs="Times New Roman"/>
          <w:i/>
          <w:szCs w:val="24"/>
        </w:rPr>
        <w:t>Tuto výstavu vidělo cca 500 lidí.</w:t>
      </w:r>
    </w:p>
    <w:p w:rsidR="00EF3F6E" w:rsidRDefault="00EF3F6E" w:rsidP="00D525A5">
      <w:pPr>
        <w:pStyle w:val="Zkladntext21"/>
        <w:rPr>
          <w:rFonts w:ascii="Times New Roman" w:hAnsi="Times New Roman" w:cs="Times New Roman"/>
          <w:i/>
          <w:szCs w:val="24"/>
        </w:rPr>
      </w:pPr>
    </w:p>
    <w:p w:rsidR="00EF3F6E" w:rsidRDefault="00EF3F6E" w:rsidP="00D525A5">
      <w:pPr>
        <w:pStyle w:val="Zkladntext21"/>
        <w:rPr>
          <w:rFonts w:ascii="Times New Roman" w:hAnsi="Times New Roman" w:cs="Times New Roman"/>
          <w:i/>
          <w:szCs w:val="24"/>
        </w:rPr>
      </w:pPr>
    </w:p>
    <w:p w:rsidR="00EF3F6E" w:rsidRDefault="00EF3F6E" w:rsidP="00D525A5">
      <w:pPr>
        <w:pStyle w:val="Zkladntext21"/>
        <w:rPr>
          <w:rFonts w:ascii="Times New Roman" w:hAnsi="Times New Roman" w:cs="Times New Roman"/>
          <w:i/>
          <w:szCs w:val="24"/>
        </w:rPr>
      </w:pPr>
    </w:p>
    <w:p w:rsidR="00EF3F6E" w:rsidRPr="00B959F0" w:rsidRDefault="00EF3F6E" w:rsidP="00D525A5">
      <w:pPr>
        <w:pStyle w:val="Zkladntext21"/>
        <w:rPr>
          <w:rFonts w:ascii="Times New Roman" w:hAnsi="Times New Roman" w:cs="Times New Roman"/>
          <w:i/>
          <w:szCs w:val="24"/>
        </w:rPr>
      </w:pPr>
    </w:p>
    <w:p w:rsidR="00D525A5" w:rsidRPr="00630C1C" w:rsidRDefault="00D525A5" w:rsidP="00D525A5">
      <w:pPr>
        <w:pStyle w:val="Zkladntext21"/>
        <w:rPr>
          <w:rFonts w:ascii="Times New Roman" w:hAnsi="Times New Roman" w:cs="Times New Roman"/>
          <w:b/>
          <w:i/>
          <w:szCs w:val="24"/>
          <w:u w:val="single"/>
        </w:rPr>
      </w:pPr>
      <w:r w:rsidRPr="00630C1C">
        <w:rPr>
          <w:rFonts w:ascii="Times New Roman" w:hAnsi="Times New Roman" w:cs="Times New Roman"/>
          <w:b/>
          <w:i/>
          <w:szCs w:val="24"/>
          <w:u w:val="single"/>
        </w:rPr>
        <w:lastRenderedPageBreak/>
        <w:t>Závěr</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Realizátor projektu, Občanské sdružení KOLUMBUS, zpracovalo návrh katalogu: Svět umění za okny – výstavy výtvarných děl členů o.</w:t>
      </w:r>
      <w:r w:rsidR="00610D93">
        <w:rPr>
          <w:rFonts w:ascii="Times New Roman" w:hAnsi="Times New Roman" w:cs="Times New Roman"/>
          <w:i/>
          <w:szCs w:val="24"/>
        </w:rPr>
        <w:t xml:space="preserve"> </w:t>
      </w:r>
      <w:r w:rsidRPr="00B959F0">
        <w:rPr>
          <w:rFonts w:ascii="Times New Roman" w:hAnsi="Times New Roman" w:cs="Times New Roman"/>
          <w:i/>
          <w:szCs w:val="24"/>
        </w:rPr>
        <w:t>s.</w:t>
      </w:r>
      <w:r w:rsidR="00610D93">
        <w:rPr>
          <w:rFonts w:ascii="Times New Roman" w:hAnsi="Times New Roman" w:cs="Times New Roman"/>
          <w:i/>
          <w:szCs w:val="24"/>
        </w:rPr>
        <w:t xml:space="preserve"> </w:t>
      </w:r>
      <w:r w:rsidRPr="00B959F0">
        <w:rPr>
          <w:rFonts w:ascii="Times New Roman" w:hAnsi="Times New Roman" w:cs="Times New Roman"/>
          <w:i/>
          <w:szCs w:val="24"/>
        </w:rPr>
        <w:t xml:space="preserve">KOLUMBUS a jeho příznivců. Grafický návrh a tisk katalogu v nákladu 1.500 ks realizovala Tiskárna SLON z Ústí nad Labem. </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Tak jako v předcházejíc</w:t>
      </w:r>
      <w:r w:rsidR="00814906">
        <w:rPr>
          <w:rFonts w:ascii="Times New Roman" w:hAnsi="Times New Roman" w:cs="Times New Roman"/>
          <w:i/>
          <w:szCs w:val="24"/>
        </w:rPr>
        <w:t>ích letech i</w:t>
      </w:r>
      <w:r w:rsidRPr="00B959F0">
        <w:rPr>
          <w:rFonts w:ascii="Times New Roman" w:hAnsi="Times New Roman" w:cs="Times New Roman"/>
          <w:i/>
          <w:szCs w:val="24"/>
        </w:rPr>
        <w:t xml:space="preserve"> v r.</w:t>
      </w:r>
      <w:r w:rsidR="00814906">
        <w:rPr>
          <w:rFonts w:ascii="Times New Roman" w:hAnsi="Times New Roman" w:cs="Times New Roman"/>
          <w:i/>
          <w:szCs w:val="24"/>
        </w:rPr>
        <w:t xml:space="preserve"> </w:t>
      </w:r>
      <w:r w:rsidRPr="00B959F0">
        <w:rPr>
          <w:rFonts w:ascii="Times New Roman" w:hAnsi="Times New Roman" w:cs="Times New Roman"/>
          <w:i/>
          <w:szCs w:val="24"/>
        </w:rPr>
        <w:t>201</w:t>
      </w:r>
      <w:r w:rsidR="00814906">
        <w:rPr>
          <w:rFonts w:ascii="Times New Roman" w:hAnsi="Times New Roman" w:cs="Times New Roman"/>
          <w:i/>
          <w:szCs w:val="24"/>
        </w:rPr>
        <w:t>2 byli</w:t>
      </w:r>
      <w:r w:rsidRPr="00B959F0">
        <w:rPr>
          <w:rFonts w:ascii="Times New Roman" w:hAnsi="Times New Roman" w:cs="Times New Roman"/>
          <w:i/>
          <w:szCs w:val="24"/>
        </w:rPr>
        <w:t xml:space="preserve"> vyhledáváni další autoři, k dnešnímu dni disponujeme s archivem uměleckých děl</w:t>
      </w:r>
      <w:r w:rsidR="00814906">
        <w:rPr>
          <w:rFonts w:ascii="Times New Roman" w:hAnsi="Times New Roman" w:cs="Times New Roman"/>
          <w:i/>
          <w:szCs w:val="24"/>
        </w:rPr>
        <w:t xml:space="preserve"> </w:t>
      </w:r>
      <w:r w:rsidRPr="00B959F0">
        <w:rPr>
          <w:rFonts w:ascii="Times New Roman" w:hAnsi="Times New Roman" w:cs="Times New Roman"/>
          <w:i/>
          <w:szCs w:val="24"/>
        </w:rPr>
        <w:t>(obrazy, fotografie, básně) vice jak 45</w:t>
      </w:r>
      <w:r w:rsidR="00814906">
        <w:rPr>
          <w:rFonts w:ascii="Times New Roman" w:hAnsi="Times New Roman" w:cs="Times New Roman"/>
          <w:i/>
          <w:szCs w:val="24"/>
        </w:rPr>
        <w:t xml:space="preserve"> </w:t>
      </w:r>
      <w:r w:rsidRPr="00B959F0">
        <w:rPr>
          <w:rFonts w:ascii="Times New Roman" w:hAnsi="Times New Roman" w:cs="Times New Roman"/>
          <w:i/>
          <w:szCs w:val="24"/>
        </w:rPr>
        <w:t>-</w:t>
      </w:r>
      <w:r w:rsidR="00814906">
        <w:rPr>
          <w:rFonts w:ascii="Times New Roman" w:hAnsi="Times New Roman" w:cs="Times New Roman"/>
          <w:i/>
          <w:szCs w:val="24"/>
        </w:rPr>
        <w:t xml:space="preserve"> </w:t>
      </w:r>
      <w:r w:rsidRPr="00B959F0">
        <w:rPr>
          <w:rFonts w:ascii="Times New Roman" w:hAnsi="Times New Roman" w:cs="Times New Roman"/>
          <w:i/>
          <w:szCs w:val="24"/>
        </w:rPr>
        <w:t>ti autorů – uživatelů psychiatrické péče.</w:t>
      </w:r>
      <w:r w:rsidR="00630C1C">
        <w:rPr>
          <w:rFonts w:ascii="Times New Roman" w:hAnsi="Times New Roman" w:cs="Times New Roman"/>
          <w:i/>
          <w:szCs w:val="24"/>
        </w:rPr>
        <w:t xml:space="preserve"> </w:t>
      </w:r>
      <w:r w:rsidRPr="00B959F0">
        <w:rPr>
          <w:rFonts w:ascii="Times New Roman" w:hAnsi="Times New Roman" w:cs="Times New Roman"/>
          <w:i/>
          <w:szCs w:val="24"/>
        </w:rPr>
        <w:t>V průběhu projektu jsme realizovali, mimo jiné, scanování výtvarných děl, tisk děl, rámování obrazů, přípravu a tisk katalogu výtvarných děl.</w:t>
      </w:r>
    </w:p>
    <w:p w:rsidR="00D525A5" w:rsidRPr="00B959F0"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Veškeré aktivity projektu přispěli k zvýšení prestiže tvorby osob se zdravotním postižením a tím naplnily hlavní cíl tohoto dotačního programu ministerstva kultury ČR.</w:t>
      </w:r>
    </w:p>
    <w:p w:rsidR="00D525A5" w:rsidRPr="00B959F0" w:rsidRDefault="00D525A5" w:rsidP="00D525A5">
      <w:pPr>
        <w:pStyle w:val="Zkladntext21"/>
        <w:rPr>
          <w:rFonts w:ascii="Times New Roman" w:hAnsi="Times New Roman" w:cs="Times New Roman"/>
          <w:i/>
          <w:szCs w:val="24"/>
        </w:rPr>
      </w:pPr>
    </w:p>
    <w:p w:rsidR="00D525A5" w:rsidRDefault="00D525A5" w:rsidP="00D525A5">
      <w:pPr>
        <w:pStyle w:val="Zkladntext21"/>
        <w:rPr>
          <w:rFonts w:ascii="Times New Roman" w:hAnsi="Times New Roman" w:cs="Times New Roman"/>
          <w:i/>
          <w:szCs w:val="24"/>
        </w:rPr>
      </w:pPr>
      <w:r w:rsidRPr="00B959F0">
        <w:rPr>
          <w:rFonts w:ascii="Times New Roman" w:hAnsi="Times New Roman" w:cs="Times New Roman"/>
          <w:i/>
          <w:szCs w:val="24"/>
        </w:rPr>
        <w:t>Cíle projektu, využití terapeutické funkce kultury ke kompenzaci zdravotně handicapovaných osob s duševním onemocněním, bylo dosaženo. Prezentací výtvarných děl a fotografií osob s duševním onemocněním se nám dlouhodobě daří měnit pohled veřejnosti na tyto stigmatizované občany. Zviditelněním alternativního umění postupně dochází k začleňování uživatelů psychiatrické společnosti, z které jsou bohužel dosti často vyčleňováni.</w:t>
      </w:r>
    </w:p>
    <w:p w:rsidR="00EF3F6E" w:rsidRDefault="00EF3F6E" w:rsidP="00D525A5">
      <w:pPr>
        <w:pStyle w:val="Zkladntext21"/>
        <w:rPr>
          <w:rFonts w:ascii="Times New Roman" w:hAnsi="Times New Roman" w:cs="Times New Roman"/>
          <w:i/>
          <w:szCs w:val="24"/>
        </w:rPr>
      </w:pPr>
    </w:p>
    <w:p w:rsidR="00D525A5" w:rsidRPr="00B959F0" w:rsidRDefault="00D525A5" w:rsidP="00D525A5">
      <w:pPr>
        <w:pStyle w:val="Zkladntext21"/>
        <w:rPr>
          <w:rFonts w:ascii="Times New Roman" w:hAnsi="Times New Roman" w:cs="Times New Roman"/>
          <w:i/>
          <w:szCs w:val="24"/>
        </w:rPr>
      </w:pPr>
    </w:p>
    <w:p w:rsidR="005E7DEA" w:rsidRDefault="00D525A5" w:rsidP="0007394D">
      <w:pPr>
        <w:pStyle w:val="Zkladntext21"/>
        <w:rPr>
          <w:rFonts w:ascii="Times New Roman" w:hAnsi="Times New Roman" w:cs="Times New Roman"/>
          <w:i/>
          <w:szCs w:val="24"/>
        </w:rPr>
      </w:pPr>
      <w:r w:rsidRPr="00630C1C">
        <w:rPr>
          <w:rFonts w:ascii="Times New Roman" w:hAnsi="Times New Roman" w:cs="Times New Roman"/>
          <w:b/>
          <w:i/>
          <w:szCs w:val="24"/>
        </w:rPr>
        <w:t xml:space="preserve">Celkový odhadovaný počet návštěvníků  realizovaných výstav byl </w:t>
      </w:r>
      <w:r w:rsidR="00EF3F6E">
        <w:rPr>
          <w:rFonts w:ascii="Times New Roman" w:hAnsi="Times New Roman" w:cs="Times New Roman"/>
          <w:b/>
          <w:i/>
          <w:szCs w:val="24"/>
        </w:rPr>
        <w:t>4</w:t>
      </w:r>
      <w:r w:rsidRPr="00630C1C">
        <w:rPr>
          <w:rFonts w:ascii="Times New Roman" w:hAnsi="Times New Roman" w:cs="Times New Roman"/>
          <w:b/>
          <w:i/>
          <w:szCs w:val="24"/>
        </w:rPr>
        <w:t>.</w:t>
      </w:r>
      <w:r w:rsidR="00EF3F6E">
        <w:rPr>
          <w:rFonts w:ascii="Times New Roman" w:hAnsi="Times New Roman" w:cs="Times New Roman"/>
          <w:b/>
          <w:i/>
          <w:szCs w:val="24"/>
        </w:rPr>
        <w:t>1</w:t>
      </w:r>
      <w:r w:rsidRPr="00630C1C">
        <w:rPr>
          <w:rFonts w:ascii="Times New Roman" w:hAnsi="Times New Roman" w:cs="Times New Roman"/>
          <w:b/>
          <w:i/>
          <w:szCs w:val="24"/>
        </w:rPr>
        <w:t>50 osob.</w:t>
      </w:r>
      <w:r w:rsidR="005E7DEA">
        <w:rPr>
          <w:rFonts w:ascii="Times New Roman" w:hAnsi="Times New Roman" w:cs="Times New Roman"/>
          <w:i/>
          <w:szCs w:val="24"/>
        </w:rPr>
        <w:t xml:space="preserve">                      </w:t>
      </w:r>
    </w:p>
    <w:p w:rsidR="00EF3F6E" w:rsidRDefault="005E7DEA" w:rsidP="00EF3F6E">
      <w:pPr>
        <w:pStyle w:val="Zkladntext21"/>
        <w:rPr>
          <w:i/>
        </w:rPr>
      </w:pPr>
      <w:r>
        <w:rPr>
          <w:rFonts w:ascii="Times New Roman" w:hAnsi="Times New Roman" w:cs="Times New Roman"/>
          <w:i/>
          <w:szCs w:val="24"/>
        </w:rPr>
        <w:t xml:space="preserve">               </w:t>
      </w:r>
      <w:r>
        <w:rPr>
          <w:i/>
        </w:rPr>
        <w:t xml:space="preserve">                               </w:t>
      </w:r>
    </w:p>
    <w:p w:rsidR="005E7DEA" w:rsidRDefault="005E7DEA" w:rsidP="00EF3F6E">
      <w:pPr>
        <w:pStyle w:val="Zkladntext21"/>
        <w:rPr>
          <w:b/>
          <w:smallCaps/>
          <w:color w:val="FF6600"/>
          <w:sz w:val="22"/>
          <w:szCs w:val="22"/>
        </w:rPr>
      </w:pPr>
      <w:r>
        <w:rPr>
          <w:i/>
        </w:rPr>
        <w:t xml:space="preserve">               </w:t>
      </w:r>
      <w:r w:rsidR="00F01BA0" w:rsidRPr="00F01BA0">
        <w:rPr>
          <w:b/>
          <w:smallCaps/>
          <w:noProof/>
          <w:color w:val="FF6600"/>
          <w:sz w:val="22"/>
          <w:szCs w:val="22"/>
          <w:lang w:eastAsia="cs-CZ"/>
        </w:rPr>
        <w:drawing>
          <wp:inline distT="0" distB="0" distL="0" distR="0">
            <wp:extent cx="6123593" cy="4438650"/>
            <wp:effectExtent l="0" t="0" r="0" b="0"/>
            <wp:docPr id="59" name="Obrázek 59" descr="D:\PC Jan Jaroš\Kolumbus\Kolumbus\Vtipy psychiatri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C Jan Jaroš\Kolumbus\Kolumbus\Vtipy psychiatrie\U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35566" cy="4447328"/>
                    </a:xfrm>
                    <a:prstGeom prst="rect">
                      <a:avLst/>
                    </a:prstGeom>
                    <a:noFill/>
                    <a:ln>
                      <a:noFill/>
                    </a:ln>
                  </pic:spPr>
                </pic:pic>
              </a:graphicData>
            </a:graphic>
          </wp:inline>
        </w:drawing>
      </w:r>
    </w:p>
    <w:p w:rsidR="005E7DEA" w:rsidRPr="002C1E94" w:rsidRDefault="005E7DEA" w:rsidP="005674E2">
      <w:pPr>
        <w:pStyle w:val="Bezmezer1"/>
      </w:pPr>
      <w:r>
        <w:t xml:space="preserve">      </w:t>
      </w:r>
      <w:r w:rsidR="005674E2">
        <w:t xml:space="preserve">   </w:t>
      </w:r>
      <w:r>
        <w:t xml:space="preserve">     </w:t>
      </w:r>
    </w:p>
    <w:p w:rsidR="005E7DEA" w:rsidRPr="00D63892" w:rsidRDefault="005E7DEA" w:rsidP="0032042A">
      <w:pPr>
        <w:jc w:val="both"/>
        <w:rPr>
          <w:i/>
          <w:color w:val="FF0000"/>
        </w:rPr>
      </w:pPr>
    </w:p>
    <w:p w:rsidR="005E7DEA" w:rsidRDefault="00662BB6" w:rsidP="0032042A">
      <w:pPr>
        <w:jc w:val="both"/>
        <w:rPr>
          <w:color w:val="FF0000"/>
        </w:rPr>
      </w:pPr>
      <w:r>
        <w:rPr>
          <w:color w:val="FF0000"/>
        </w:rPr>
        <w:t xml:space="preserve">                                                            </w:t>
      </w:r>
    </w:p>
    <w:p w:rsidR="00662BB6" w:rsidRDefault="00662BB6" w:rsidP="0032042A">
      <w:pPr>
        <w:jc w:val="both"/>
        <w:rPr>
          <w:color w:val="FF0000"/>
        </w:rPr>
      </w:pPr>
    </w:p>
    <w:p w:rsidR="00662BB6" w:rsidRPr="00662BB6" w:rsidRDefault="00662BB6" w:rsidP="00662BB6">
      <w:pPr>
        <w:jc w:val="both"/>
        <w:rPr>
          <w:b/>
          <w:i/>
          <w:sz w:val="28"/>
          <w:szCs w:val="28"/>
          <w:u w:val="single"/>
        </w:rPr>
      </w:pPr>
      <w:r w:rsidRPr="00662BB6">
        <w:rPr>
          <w:b/>
          <w:sz w:val="28"/>
          <w:szCs w:val="28"/>
        </w:rPr>
        <w:t>Projekt:</w:t>
      </w:r>
      <w:r w:rsidRPr="00662BB6">
        <w:rPr>
          <w:b/>
          <w:i/>
          <w:sz w:val="28"/>
          <w:szCs w:val="28"/>
        </w:rPr>
        <w:t xml:space="preserve"> </w:t>
      </w:r>
      <w:r w:rsidRPr="00662BB6">
        <w:rPr>
          <w:b/>
          <w:i/>
          <w:sz w:val="28"/>
          <w:szCs w:val="28"/>
          <w:u w:val="single"/>
        </w:rPr>
        <w:t>Zkvalitnění života pacientů v léčebnách- sportovní aktivit</w:t>
      </w:r>
      <w:r>
        <w:rPr>
          <w:b/>
          <w:i/>
          <w:sz w:val="28"/>
          <w:szCs w:val="28"/>
          <w:u w:val="single"/>
        </w:rPr>
        <w:t>y</w:t>
      </w:r>
    </w:p>
    <w:p w:rsidR="00662BB6" w:rsidRPr="00662BB6" w:rsidRDefault="00662BB6" w:rsidP="00662BB6">
      <w:pPr>
        <w:jc w:val="both"/>
        <w:rPr>
          <w:i/>
        </w:rPr>
      </w:pPr>
      <w:r w:rsidRPr="00662BB6">
        <w:rPr>
          <w:i/>
        </w:rPr>
        <w:t>Projektový tým: Lucie+Jana Munclingerová</w:t>
      </w:r>
    </w:p>
    <w:p w:rsidR="00662BB6" w:rsidRPr="00662BB6" w:rsidRDefault="00662BB6" w:rsidP="00662BB6">
      <w:pPr>
        <w:jc w:val="both"/>
        <w:rPr>
          <w:i/>
        </w:rPr>
      </w:pPr>
      <w:r w:rsidRPr="00662BB6">
        <w:rPr>
          <w:i/>
        </w:rPr>
        <w:t>Realizátor: Jan Jaroš</w:t>
      </w:r>
    </w:p>
    <w:p w:rsidR="00662BB6" w:rsidRPr="00662BB6" w:rsidRDefault="00662BB6" w:rsidP="00662BB6">
      <w:pPr>
        <w:jc w:val="both"/>
        <w:rPr>
          <w:i/>
        </w:rPr>
      </w:pPr>
      <w:r w:rsidRPr="00662BB6">
        <w:rPr>
          <w:i/>
        </w:rPr>
        <w:t>účast projektu: členové o.s. KOLUMBUS</w:t>
      </w:r>
    </w:p>
    <w:p w:rsidR="00662BB6" w:rsidRPr="00662BB6" w:rsidRDefault="00662BB6" w:rsidP="00662BB6">
      <w:pPr>
        <w:jc w:val="both"/>
        <w:rPr>
          <w:i/>
        </w:rPr>
      </w:pPr>
      <w:r w:rsidRPr="00662BB6">
        <w:rPr>
          <w:i/>
        </w:rPr>
        <w:t>Finanční podpora: Simens Industrial Turbomachinery s.r.o, Olomoucká,Brno</w:t>
      </w:r>
    </w:p>
    <w:p w:rsidR="00662BB6" w:rsidRPr="00662BB6" w:rsidRDefault="00662BB6" w:rsidP="00662BB6">
      <w:pPr>
        <w:jc w:val="both"/>
        <w:rPr>
          <w:i/>
        </w:rPr>
      </w:pPr>
      <w:r w:rsidRPr="00662BB6">
        <w:rPr>
          <w:i/>
        </w:rPr>
        <w:t xml:space="preserve">Termín zahájení: leden 2011- únor 2012 </w:t>
      </w:r>
    </w:p>
    <w:p w:rsidR="00662BB6" w:rsidRPr="00662BB6" w:rsidRDefault="00662BB6" w:rsidP="00662BB6">
      <w:pPr>
        <w:jc w:val="both"/>
        <w:rPr>
          <w:i/>
        </w:rPr>
      </w:pPr>
      <w:r w:rsidRPr="00662BB6">
        <w:rPr>
          <w:i/>
        </w:rPr>
        <w:t>Místo realizace: Jihomoravský kraj</w:t>
      </w:r>
    </w:p>
    <w:p w:rsidR="00662BB6" w:rsidRPr="00662BB6" w:rsidRDefault="00662BB6" w:rsidP="00662BB6">
      <w:pPr>
        <w:jc w:val="both"/>
        <w:rPr>
          <w:i/>
        </w:rPr>
      </w:pPr>
      <w:r w:rsidRPr="00662BB6">
        <w:rPr>
          <w:i/>
        </w:rPr>
        <w:t>Celkový cíl projektu:klientům zpestřit a obohatit pobyt v léčebně</w:t>
      </w:r>
    </w:p>
    <w:p w:rsidR="00662BB6" w:rsidRPr="00662BB6" w:rsidRDefault="00662BB6" w:rsidP="00662BB6">
      <w:pPr>
        <w:pStyle w:val="Odstavecseseznamem"/>
        <w:numPr>
          <w:ilvl w:val="0"/>
          <w:numId w:val="33"/>
        </w:numPr>
        <w:jc w:val="both"/>
        <w:rPr>
          <w:i/>
        </w:rPr>
      </w:pPr>
      <w:r w:rsidRPr="00662BB6">
        <w:rPr>
          <w:i/>
        </w:rPr>
        <w:t>pomoci koupit potřebné vybavení na cvičení,na které léčebna nemá finance a byly by zapotřebí</w:t>
      </w:r>
    </w:p>
    <w:p w:rsidR="00662BB6" w:rsidRPr="00662BB6" w:rsidRDefault="00662BB6" w:rsidP="00662BB6">
      <w:pPr>
        <w:pStyle w:val="Odstavecseseznamem"/>
        <w:numPr>
          <w:ilvl w:val="0"/>
          <w:numId w:val="33"/>
        </w:numPr>
        <w:jc w:val="both"/>
        <w:rPr>
          <w:i/>
        </w:rPr>
      </w:pPr>
      <w:r w:rsidRPr="00662BB6">
        <w:rPr>
          <w:i/>
        </w:rPr>
        <w:t>zaplnit volnočasové aktivity</w:t>
      </w:r>
    </w:p>
    <w:p w:rsidR="00662BB6" w:rsidRPr="00662BB6" w:rsidRDefault="00662BB6" w:rsidP="00662BB6">
      <w:pPr>
        <w:pStyle w:val="Odstavecseseznamem"/>
        <w:numPr>
          <w:ilvl w:val="0"/>
          <w:numId w:val="33"/>
        </w:numPr>
        <w:jc w:val="both"/>
        <w:rPr>
          <w:i/>
        </w:rPr>
      </w:pPr>
      <w:r w:rsidRPr="00662BB6">
        <w:rPr>
          <w:i/>
        </w:rPr>
        <w:t>zkvalitnit pobyt v léčebnách</w:t>
      </w:r>
    </w:p>
    <w:p w:rsidR="00662BB6" w:rsidRPr="00662BB6" w:rsidRDefault="00662BB6" w:rsidP="00662BB6">
      <w:pPr>
        <w:pStyle w:val="Odstavecseseznamem"/>
        <w:numPr>
          <w:ilvl w:val="0"/>
          <w:numId w:val="33"/>
        </w:numPr>
        <w:jc w:val="both"/>
        <w:rPr>
          <w:i/>
        </w:rPr>
      </w:pPr>
      <w:r w:rsidRPr="00662BB6">
        <w:rPr>
          <w:i/>
        </w:rPr>
        <w:t>víceúčelovost (možnost část věcí propůjčovat př. na relaxaci, muzikoterapii,tanci)</w:t>
      </w:r>
    </w:p>
    <w:p w:rsidR="00662BB6" w:rsidRPr="00662BB6" w:rsidRDefault="00662BB6" w:rsidP="00662BB6">
      <w:pPr>
        <w:jc w:val="both"/>
        <w:rPr>
          <w:i/>
        </w:rPr>
      </w:pPr>
      <w:r w:rsidRPr="00662BB6">
        <w:rPr>
          <w:i/>
        </w:rPr>
        <w:t>Uskutečnění: Projekt byl připraven pro PL Brno- Černovice, bohužel nedošlo k realizaci, vzhledem k odmítavému stanovisku vedení léčebny. Projekt byl tedy předán do centra sociálních služeb, p. o. Denní stacionář a domova GAUDIUM. Schodová, Brno. Projekt byl s nadšením přijat a plnohodnotně ho využívají. Vybrali jsme toto sdružení, protože zde máme klienty, kteří jsou často hospitalizováni v PL Brno – Černovice, a tak vzniklo mezi o.s. KOLUMBUS a GAUDIem vzájemné propojení. Došlo k pochopení, jak klientům pomoci a rozvíjí se další vzájemná spolupráce při návazné péči o klienty, kteří jsou propuštěni z PL Brna-Černovic.</w:t>
      </w:r>
    </w:p>
    <w:p w:rsidR="00662BB6" w:rsidRPr="00662BB6" w:rsidRDefault="00662BB6" w:rsidP="00662BB6">
      <w:pPr>
        <w:jc w:val="both"/>
        <w:rPr>
          <w:i/>
        </w:rPr>
      </w:pPr>
      <w:r w:rsidRPr="00662BB6">
        <w:rPr>
          <w:i/>
        </w:rPr>
        <w:t>V únoru došlo k úspěšnému předání a již od března roku 2012 byl plnohodnotně v denním stacionáři a domova GAUDIUM využit.</w:t>
      </w:r>
    </w:p>
    <w:p w:rsidR="00662BB6" w:rsidRDefault="00662BB6" w:rsidP="0032042A">
      <w:pPr>
        <w:jc w:val="both"/>
        <w:rPr>
          <w:color w:val="FF0000"/>
        </w:rPr>
      </w:pPr>
    </w:p>
    <w:p w:rsidR="00662BB6" w:rsidRDefault="00662BB6" w:rsidP="0032042A">
      <w:pPr>
        <w:jc w:val="both"/>
        <w:rPr>
          <w:color w:val="FF0000"/>
        </w:rPr>
      </w:pPr>
    </w:p>
    <w:p w:rsidR="00662BB6" w:rsidRPr="00D63892" w:rsidRDefault="00662BB6" w:rsidP="0032042A">
      <w:pPr>
        <w:jc w:val="both"/>
        <w:rPr>
          <w:color w:val="FF0000"/>
        </w:rPr>
      </w:pPr>
    </w:p>
    <w:p w:rsidR="005E7DEA" w:rsidRDefault="005E7DEA" w:rsidP="0032042A">
      <w:pPr>
        <w:jc w:val="both"/>
        <w:rPr>
          <w:rFonts w:ascii="Arial" w:hAnsi="Arial" w:cs="Arial"/>
          <w:sz w:val="22"/>
          <w:szCs w:val="22"/>
        </w:rPr>
      </w:pPr>
      <w:r>
        <w:t xml:space="preserve">                        </w:t>
      </w:r>
    </w:p>
    <w:p w:rsidR="005E7DEA" w:rsidRPr="00956CB4" w:rsidRDefault="00900D4D" w:rsidP="00BD157C">
      <w:pPr>
        <w:pStyle w:val="Podtitul"/>
        <w:ind w:right="1840"/>
      </w:pPr>
      <w:r w:rsidRPr="00956CB4">
        <w:rPr>
          <w:b/>
          <w:sz w:val="24"/>
          <w:szCs w:val="24"/>
        </w:rPr>
        <w:t>Příklady ú</w:t>
      </w:r>
      <w:r w:rsidR="005E7DEA" w:rsidRPr="00956CB4">
        <w:rPr>
          <w:b/>
          <w:sz w:val="24"/>
          <w:szCs w:val="24"/>
        </w:rPr>
        <w:t>čast</w:t>
      </w:r>
      <w:r w:rsidRPr="00956CB4">
        <w:rPr>
          <w:b/>
          <w:sz w:val="24"/>
          <w:szCs w:val="24"/>
        </w:rPr>
        <w:t>í</w:t>
      </w:r>
      <w:r w:rsidR="005E7DEA" w:rsidRPr="00956CB4">
        <w:rPr>
          <w:b/>
          <w:sz w:val="24"/>
          <w:szCs w:val="24"/>
        </w:rPr>
        <w:t xml:space="preserve"> o.</w:t>
      </w:r>
      <w:r w:rsidR="00814906">
        <w:rPr>
          <w:b/>
          <w:sz w:val="24"/>
          <w:szCs w:val="24"/>
        </w:rPr>
        <w:t xml:space="preserve"> </w:t>
      </w:r>
      <w:r w:rsidR="005E7DEA" w:rsidRPr="00956CB4">
        <w:rPr>
          <w:b/>
          <w:sz w:val="24"/>
          <w:szCs w:val="24"/>
        </w:rPr>
        <w:t>s. KOLUMBUS na akcích v roce 201</w:t>
      </w:r>
      <w:r w:rsidR="002D5845" w:rsidRPr="00956CB4">
        <w:rPr>
          <w:b/>
          <w:sz w:val="24"/>
          <w:szCs w:val="24"/>
        </w:rPr>
        <w:t>2</w:t>
      </w:r>
      <w:r w:rsidR="005E7DEA" w:rsidRPr="00956CB4">
        <w:rPr>
          <w:b/>
          <w:sz w:val="24"/>
          <w:szCs w:val="24"/>
        </w:rPr>
        <w:t>:</w:t>
      </w:r>
    </w:p>
    <w:p w:rsidR="005E7DEA" w:rsidRPr="00440753" w:rsidRDefault="005E7DEA" w:rsidP="00900D4D">
      <w:pPr>
        <w:overflowPunct w:val="0"/>
        <w:autoSpaceDE w:val="0"/>
        <w:autoSpaceDN w:val="0"/>
        <w:adjustRightInd w:val="0"/>
        <w:textAlignment w:val="baseline"/>
        <w:rPr>
          <w:rFonts w:ascii="Arial" w:hAnsi="Arial" w:cs="Arial"/>
          <w:color w:val="0070C0"/>
          <w:sz w:val="22"/>
          <w:szCs w:val="22"/>
        </w:rPr>
      </w:pPr>
    </w:p>
    <w:p w:rsidR="008D1632" w:rsidRPr="008D1632" w:rsidRDefault="005E7DEA" w:rsidP="000F2E8E">
      <w:pPr>
        <w:numPr>
          <w:ilvl w:val="0"/>
          <w:numId w:val="30"/>
        </w:numPr>
        <w:overflowPunct w:val="0"/>
        <w:autoSpaceDE w:val="0"/>
        <w:autoSpaceDN w:val="0"/>
        <w:adjustRightInd w:val="0"/>
        <w:textAlignment w:val="baseline"/>
        <w:rPr>
          <w:rFonts w:ascii="Arial" w:hAnsi="Arial" w:cs="Arial"/>
          <w:color w:val="0070C0"/>
          <w:sz w:val="22"/>
          <w:szCs w:val="22"/>
        </w:rPr>
      </w:pPr>
      <w:r w:rsidRPr="00900D4D">
        <w:rPr>
          <w:rFonts w:ascii="Arial" w:hAnsi="Arial" w:cs="Arial"/>
          <w:sz w:val="22"/>
          <w:szCs w:val="22"/>
        </w:rPr>
        <w:t xml:space="preserve">Mezinárodní konference GAMIAN, </w:t>
      </w:r>
      <w:r w:rsidR="00900D4D" w:rsidRPr="00900D4D">
        <w:rPr>
          <w:rFonts w:ascii="Arial" w:hAnsi="Arial" w:cs="Arial"/>
          <w:sz w:val="22"/>
          <w:szCs w:val="22"/>
        </w:rPr>
        <w:t>Nizozemí, Utrecht</w:t>
      </w:r>
      <w:r w:rsidR="00630DB6" w:rsidRPr="00900D4D">
        <w:rPr>
          <w:rFonts w:ascii="Arial" w:hAnsi="Arial" w:cs="Arial"/>
          <w:sz w:val="22"/>
          <w:szCs w:val="22"/>
        </w:rPr>
        <w:t xml:space="preserve"> </w:t>
      </w:r>
      <w:r w:rsidR="00900D4D" w:rsidRPr="00900D4D">
        <w:rPr>
          <w:rFonts w:ascii="Arial" w:hAnsi="Arial" w:cs="Arial"/>
          <w:sz w:val="22"/>
          <w:szCs w:val="22"/>
        </w:rPr>
        <w:t>10.</w:t>
      </w:r>
      <w:r w:rsidR="00814906">
        <w:rPr>
          <w:rFonts w:ascii="Arial" w:hAnsi="Arial" w:cs="Arial"/>
          <w:sz w:val="22"/>
          <w:szCs w:val="22"/>
        </w:rPr>
        <w:t xml:space="preserve"> </w:t>
      </w:r>
      <w:r w:rsidR="00900D4D" w:rsidRPr="00900D4D">
        <w:rPr>
          <w:rFonts w:ascii="Arial" w:hAnsi="Arial" w:cs="Arial"/>
          <w:sz w:val="22"/>
          <w:szCs w:val="22"/>
        </w:rPr>
        <w:t>-</w:t>
      </w:r>
      <w:r w:rsidR="00814906">
        <w:rPr>
          <w:rFonts w:ascii="Arial" w:hAnsi="Arial" w:cs="Arial"/>
          <w:sz w:val="22"/>
          <w:szCs w:val="22"/>
        </w:rPr>
        <w:t xml:space="preserve"> </w:t>
      </w:r>
      <w:r w:rsidR="00900D4D" w:rsidRPr="00900D4D">
        <w:rPr>
          <w:rFonts w:ascii="Arial" w:hAnsi="Arial" w:cs="Arial"/>
          <w:sz w:val="22"/>
          <w:szCs w:val="22"/>
        </w:rPr>
        <w:t>14.</w:t>
      </w:r>
      <w:r w:rsidR="00814906">
        <w:rPr>
          <w:rFonts w:ascii="Arial" w:hAnsi="Arial" w:cs="Arial"/>
          <w:sz w:val="22"/>
          <w:szCs w:val="22"/>
        </w:rPr>
        <w:t xml:space="preserve"> </w:t>
      </w:r>
      <w:r w:rsidR="00900D4D" w:rsidRPr="00900D4D">
        <w:rPr>
          <w:rFonts w:ascii="Arial" w:hAnsi="Arial" w:cs="Arial"/>
          <w:sz w:val="22"/>
          <w:szCs w:val="22"/>
        </w:rPr>
        <w:t>10.</w:t>
      </w:r>
      <w:r w:rsidR="00814906">
        <w:rPr>
          <w:rFonts w:ascii="Arial" w:hAnsi="Arial" w:cs="Arial"/>
          <w:sz w:val="22"/>
          <w:szCs w:val="22"/>
        </w:rPr>
        <w:t xml:space="preserve"> </w:t>
      </w:r>
      <w:r w:rsidR="00900D4D" w:rsidRPr="00900D4D">
        <w:rPr>
          <w:rFonts w:ascii="Arial" w:hAnsi="Arial" w:cs="Arial"/>
          <w:sz w:val="22"/>
          <w:szCs w:val="22"/>
        </w:rPr>
        <w:t>2012</w:t>
      </w:r>
      <w:r w:rsidRPr="00900D4D">
        <w:rPr>
          <w:rFonts w:ascii="Arial" w:hAnsi="Arial" w:cs="Arial"/>
          <w:sz w:val="22"/>
          <w:szCs w:val="22"/>
        </w:rPr>
        <w:t xml:space="preserve"> </w:t>
      </w:r>
    </w:p>
    <w:p w:rsidR="005E7DEA" w:rsidRPr="00900D4D" w:rsidRDefault="008D1632" w:rsidP="000F2E8E">
      <w:pPr>
        <w:numPr>
          <w:ilvl w:val="0"/>
          <w:numId w:val="30"/>
        </w:numPr>
        <w:overflowPunct w:val="0"/>
        <w:autoSpaceDE w:val="0"/>
        <w:autoSpaceDN w:val="0"/>
        <w:adjustRightInd w:val="0"/>
        <w:textAlignment w:val="baseline"/>
        <w:rPr>
          <w:rFonts w:ascii="Arial" w:hAnsi="Arial" w:cs="Arial"/>
          <w:color w:val="0070C0"/>
          <w:sz w:val="22"/>
          <w:szCs w:val="22"/>
        </w:rPr>
      </w:pPr>
      <w:r>
        <w:rPr>
          <w:rFonts w:ascii="Arial" w:hAnsi="Arial" w:cs="Arial"/>
          <w:sz w:val="22"/>
          <w:szCs w:val="22"/>
        </w:rPr>
        <w:t>Členství v Pracovní skupině MZ – Strategie transformace péče o duševně nemocné</w:t>
      </w:r>
      <w:r w:rsidR="005E7DEA" w:rsidRPr="00900D4D">
        <w:rPr>
          <w:rFonts w:ascii="Arial" w:hAnsi="Arial" w:cs="Arial"/>
          <w:sz w:val="22"/>
          <w:szCs w:val="22"/>
        </w:rPr>
        <w:t xml:space="preserve">  </w:t>
      </w:r>
    </w:p>
    <w:p w:rsidR="005E7DEA" w:rsidRPr="008D1632" w:rsidRDefault="000F2E8E" w:rsidP="000F2E8E">
      <w:pPr>
        <w:numPr>
          <w:ilvl w:val="0"/>
          <w:numId w:val="30"/>
        </w:numPr>
        <w:overflowPunct w:val="0"/>
        <w:autoSpaceDE w:val="0"/>
        <w:autoSpaceDN w:val="0"/>
        <w:adjustRightInd w:val="0"/>
        <w:textAlignment w:val="baseline"/>
        <w:rPr>
          <w:rFonts w:ascii="Arial" w:hAnsi="Arial" w:cs="Arial"/>
          <w:sz w:val="22"/>
          <w:szCs w:val="22"/>
        </w:rPr>
      </w:pPr>
      <w:r w:rsidRPr="008D1632">
        <w:rPr>
          <w:rFonts w:ascii="Arial" w:hAnsi="Arial" w:cs="Arial"/>
          <w:sz w:val="22"/>
          <w:szCs w:val="22"/>
        </w:rPr>
        <w:t>IX. Sjezd Psychiatrické společnosti ČLS JEP,</w:t>
      </w:r>
      <w:r w:rsidR="00814906">
        <w:rPr>
          <w:rFonts w:ascii="Arial" w:hAnsi="Arial" w:cs="Arial"/>
          <w:sz w:val="22"/>
          <w:szCs w:val="22"/>
        </w:rPr>
        <w:t xml:space="preserve"> </w:t>
      </w:r>
      <w:r w:rsidRPr="008D1632">
        <w:rPr>
          <w:rFonts w:ascii="Arial" w:hAnsi="Arial" w:cs="Arial"/>
          <w:sz w:val="22"/>
          <w:szCs w:val="22"/>
        </w:rPr>
        <w:t>7.</w:t>
      </w:r>
      <w:r w:rsidR="00814906">
        <w:rPr>
          <w:rFonts w:ascii="Arial" w:hAnsi="Arial" w:cs="Arial"/>
          <w:sz w:val="22"/>
          <w:szCs w:val="22"/>
        </w:rPr>
        <w:t xml:space="preserve"> </w:t>
      </w:r>
      <w:r w:rsidR="008D1632" w:rsidRPr="008D1632">
        <w:rPr>
          <w:rFonts w:ascii="Arial" w:hAnsi="Arial" w:cs="Arial"/>
          <w:sz w:val="22"/>
          <w:szCs w:val="22"/>
        </w:rPr>
        <w:t>-</w:t>
      </w:r>
      <w:r w:rsidR="00814906">
        <w:rPr>
          <w:rFonts w:ascii="Arial" w:hAnsi="Arial" w:cs="Arial"/>
          <w:sz w:val="22"/>
          <w:szCs w:val="22"/>
        </w:rPr>
        <w:t xml:space="preserve"> </w:t>
      </w:r>
      <w:r w:rsidRPr="008D1632">
        <w:rPr>
          <w:rFonts w:ascii="Arial" w:hAnsi="Arial" w:cs="Arial"/>
          <w:sz w:val="22"/>
          <w:szCs w:val="22"/>
        </w:rPr>
        <w:t>10.</w:t>
      </w:r>
      <w:r w:rsidR="00814906">
        <w:rPr>
          <w:rFonts w:ascii="Arial" w:hAnsi="Arial" w:cs="Arial"/>
          <w:sz w:val="22"/>
          <w:szCs w:val="22"/>
        </w:rPr>
        <w:t xml:space="preserve"> </w:t>
      </w:r>
      <w:r w:rsidRPr="008D1632">
        <w:rPr>
          <w:rFonts w:ascii="Arial" w:hAnsi="Arial" w:cs="Arial"/>
          <w:sz w:val="22"/>
          <w:szCs w:val="22"/>
        </w:rPr>
        <w:t>6.</w:t>
      </w:r>
      <w:r w:rsidR="00814906">
        <w:rPr>
          <w:rFonts w:ascii="Arial" w:hAnsi="Arial" w:cs="Arial"/>
          <w:sz w:val="22"/>
          <w:szCs w:val="22"/>
        </w:rPr>
        <w:t xml:space="preserve"> </w:t>
      </w:r>
      <w:r w:rsidRPr="008D1632">
        <w:rPr>
          <w:rFonts w:ascii="Arial" w:hAnsi="Arial" w:cs="Arial"/>
          <w:sz w:val="22"/>
          <w:szCs w:val="22"/>
        </w:rPr>
        <w:t>2012 ve Špindlerově Mlýně</w:t>
      </w:r>
    </w:p>
    <w:p w:rsidR="005E7DEA" w:rsidRPr="00440753" w:rsidRDefault="00FC1446" w:rsidP="000F2E8E">
      <w:pPr>
        <w:numPr>
          <w:ilvl w:val="0"/>
          <w:numId w:val="30"/>
        </w:numPr>
        <w:overflowPunct w:val="0"/>
        <w:autoSpaceDE w:val="0"/>
        <w:autoSpaceDN w:val="0"/>
        <w:adjustRightInd w:val="0"/>
        <w:textAlignment w:val="baseline"/>
        <w:rPr>
          <w:rFonts w:ascii="Arial" w:hAnsi="Arial" w:cs="Arial"/>
          <w:color w:val="0070C0"/>
          <w:sz w:val="22"/>
          <w:szCs w:val="22"/>
        </w:rPr>
      </w:pPr>
      <w:r w:rsidRPr="00FC1446">
        <w:rPr>
          <w:rFonts w:ascii="Arial" w:hAnsi="Arial" w:cs="Arial"/>
          <w:sz w:val="22"/>
          <w:szCs w:val="22"/>
        </w:rPr>
        <w:t xml:space="preserve">Výměna Dobré praxe, </w:t>
      </w:r>
      <w:r w:rsidR="007D05B3" w:rsidRPr="00FC1446">
        <w:rPr>
          <w:rFonts w:ascii="Arial" w:hAnsi="Arial" w:cs="Arial"/>
          <w:sz w:val="22"/>
          <w:szCs w:val="22"/>
        </w:rPr>
        <w:t xml:space="preserve">OZ  ODOS, </w:t>
      </w:r>
      <w:r w:rsidR="00630DB6" w:rsidRPr="00FC1446">
        <w:rPr>
          <w:rFonts w:ascii="Arial" w:hAnsi="Arial" w:cs="Arial"/>
          <w:sz w:val="22"/>
          <w:szCs w:val="22"/>
        </w:rPr>
        <w:t>Bratislava, Slovensko</w:t>
      </w:r>
      <w:r w:rsidR="005E7DEA" w:rsidRPr="00FC1446">
        <w:rPr>
          <w:rFonts w:ascii="Arial" w:hAnsi="Arial" w:cs="Arial"/>
          <w:sz w:val="22"/>
          <w:szCs w:val="22"/>
        </w:rPr>
        <w:t xml:space="preserve"> (září 201</w:t>
      </w:r>
      <w:r w:rsidRPr="00FC1446">
        <w:rPr>
          <w:rFonts w:ascii="Arial" w:hAnsi="Arial" w:cs="Arial"/>
          <w:sz w:val="22"/>
          <w:szCs w:val="22"/>
        </w:rPr>
        <w:t>2</w:t>
      </w:r>
      <w:r w:rsidR="005E7DEA" w:rsidRPr="00440753">
        <w:rPr>
          <w:rFonts w:ascii="Arial" w:hAnsi="Arial" w:cs="Arial"/>
          <w:color w:val="0070C0"/>
          <w:sz w:val="22"/>
          <w:szCs w:val="22"/>
        </w:rPr>
        <w:t xml:space="preserve">)   </w:t>
      </w:r>
    </w:p>
    <w:p w:rsidR="00FC1446" w:rsidRPr="00FC1446" w:rsidRDefault="00FC1446" w:rsidP="00FC1446">
      <w:pPr>
        <w:numPr>
          <w:ilvl w:val="0"/>
          <w:numId w:val="30"/>
        </w:numPr>
        <w:overflowPunct w:val="0"/>
        <w:autoSpaceDE w:val="0"/>
        <w:autoSpaceDN w:val="0"/>
        <w:adjustRightInd w:val="0"/>
        <w:textAlignment w:val="baseline"/>
        <w:rPr>
          <w:rFonts w:ascii="Arial" w:hAnsi="Arial" w:cs="Arial"/>
          <w:sz w:val="22"/>
          <w:szCs w:val="22"/>
        </w:rPr>
      </w:pPr>
      <w:r w:rsidRPr="00FC1446">
        <w:rPr>
          <w:rFonts w:ascii="Arial" w:hAnsi="Arial" w:cs="Arial"/>
          <w:sz w:val="22"/>
          <w:szCs w:val="22"/>
        </w:rPr>
        <w:t>XXXII. Konference sociální psychiatrie 15. – 17.</w:t>
      </w:r>
      <w:r w:rsidR="00814906">
        <w:rPr>
          <w:rFonts w:ascii="Arial" w:hAnsi="Arial" w:cs="Arial"/>
          <w:sz w:val="22"/>
          <w:szCs w:val="22"/>
        </w:rPr>
        <w:t xml:space="preserve"> </w:t>
      </w:r>
      <w:r w:rsidRPr="00FC1446">
        <w:rPr>
          <w:rFonts w:ascii="Arial" w:hAnsi="Arial" w:cs="Arial"/>
          <w:sz w:val="22"/>
          <w:szCs w:val="22"/>
        </w:rPr>
        <w:t>11.</w:t>
      </w:r>
      <w:r w:rsidR="00814906">
        <w:rPr>
          <w:rFonts w:ascii="Arial" w:hAnsi="Arial" w:cs="Arial"/>
          <w:sz w:val="22"/>
          <w:szCs w:val="22"/>
        </w:rPr>
        <w:t xml:space="preserve"> </w:t>
      </w:r>
      <w:r w:rsidRPr="00FC1446">
        <w:rPr>
          <w:rFonts w:ascii="Arial" w:hAnsi="Arial" w:cs="Arial"/>
          <w:sz w:val="22"/>
          <w:szCs w:val="22"/>
        </w:rPr>
        <w:t>2012, Chrudim</w:t>
      </w:r>
    </w:p>
    <w:p w:rsidR="005E7DEA" w:rsidRPr="00440753" w:rsidRDefault="005E7DEA" w:rsidP="00FC1446">
      <w:pPr>
        <w:numPr>
          <w:ilvl w:val="0"/>
          <w:numId w:val="30"/>
        </w:numPr>
        <w:overflowPunct w:val="0"/>
        <w:autoSpaceDE w:val="0"/>
        <w:autoSpaceDN w:val="0"/>
        <w:adjustRightInd w:val="0"/>
        <w:textAlignment w:val="baseline"/>
        <w:rPr>
          <w:rFonts w:ascii="Arial" w:hAnsi="Arial" w:cs="Arial"/>
          <w:color w:val="0070C0"/>
          <w:sz w:val="22"/>
          <w:szCs w:val="22"/>
        </w:rPr>
      </w:pPr>
      <w:r w:rsidRPr="00900D4D">
        <w:rPr>
          <w:rStyle w:val="longtext"/>
          <w:rFonts w:ascii="Arial" w:hAnsi="Arial" w:cs="Arial"/>
          <w:sz w:val="22"/>
          <w:szCs w:val="22"/>
        </w:rPr>
        <w:t xml:space="preserve"> seminář</w:t>
      </w:r>
      <w:r w:rsidR="00900D4D" w:rsidRPr="00900D4D">
        <w:rPr>
          <w:rStyle w:val="longtext"/>
          <w:rFonts w:ascii="Arial" w:hAnsi="Arial" w:cs="Arial"/>
          <w:sz w:val="22"/>
          <w:szCs w:val="22"/>
        </w:rPr>
        <w:t>ů</w:t>
      </w:r>
      <w:r w:rsidRPr="00900D4D">
        <w:rPr>
          <w:rStyle w:val="longtext"/>
          <w:rFonts w:ascii="Arial" w:hAnsi="Arial" w:cs="Arial"/>
          <w:sz w:val="22"/>
          <w:szCs w:val="22"/>
        </w:rPr>
        <w:t xml:space="preserve"> pro veřejnost - </w:t>
      </w:r>
      <w:r w:rsidRPr="00900D4D">
        <w:rPr>
          <w:rFonts w:ascii="Arial" w:hAnsi="Arial" w:cs="Arial"/>
          <w:sz w:val="22"/>
          <w:szCs w:val="22"/>
        </w:rPr>
        <w:t xml:space="preserve">Psychiatrická klinika 1. LF UK a </w:t>
      </w:r>
      <w:r w:rsidR="00630DB6" w:rsidRPr="00900D4D">
        <w:rPr>
          <w:rFonts w:ascii="Arial" w:hAnsi="Arial" w:cs="Arial"/>
          <w:sz w:val="22"/>
          <w:szCs w:val="22"/>
        </w:rPr>
        <w:t>VFN, Praha</w:t>
      </w:r>
      <w:r w:rsidRPr="00900D4D">
        <w:rPr>
          <w:rFonts w:ascii="Arial" w:hAnsi="Arial" w:cs="Arial"/>
          <w:sz w:val="22"/>
          <w:szCs w:val="22"/>
        </w:rPr>
        <w:t xml:space="preserve"> 2 </w:t>
      </w:r>
    </w:p>
    <w:p w:rsidR="005E7DEA" w:rsidRPr="00440753" w:rsidRDefault="005E7DEA" w:rsidP="000F2E8E">
      <w:pPr>
        <w:numPr>
          <w:ilvl w:val="0"/>
          <w:numId w:val="30"/>
        </w:numPr>
        <w:overflowPunct w:val="0"/>
        <w:autoSpaceDE w:val="0"/>
        <w:autoSpaceDN w:val="0"/>
        <w:adjustRightInd w:val="0"/>
        <w:textAlignment w:val="baseline"/>
        <w:rPr>
          <w:rFonts w:ascii="Arial" w:hAnsi="Arial" w:cs="Arial"/>
          <w:color w:val="0070C0"/>
          <w:sz w:val="22"/>
          <w:szCs w:val="22"/>
        </w:rPr>
      </w:pPr>
      <w:r w:rsidRPr="008D1632">
        <w:rPr>
          <w:rFonts w:ascii="Arial" w:hAnsi="Arial" w:cs="Arial"/>
          <w:sz w:val="22"/>
          <w:szCs w:val="22"/>
        </w:rPr>
        <w:t xml:space="preserve">členství v krajské radě KRZP, Olomouc </w:t>
      </w:r>
    </w:p>
    <w:p w:rsidR="005E7DEA" w:rsidRPr="000F2E8E" w:rsidRDefault="005E7DEA" w:rsidP="000F2E8E">
      <w:pPr>
        <w:numPr>
          <w:ilvl w:val="0"/>
          <w:numId w:val="30"/>
        </w:numPr>
        <w:overflowPunct w:val="0"/>
        <w:autoSpaceDE w:val="0"/>
        <w:autoSpaceDN w:val="0"/>
        <w:adjustRightInd w:val="0"/>
        <w:textAlignment w:val="baseline"/>
        <w:rPr>
          <w:rFonts w:ascii="Arial" w:hAnsi="Arial" w:cs="Arial"/>
          <w:color w:val="0070C0"/>
          <w:sz w:val="22"/>
          <w:szCs w:val="22"/>
        </w:rPr>
      </w:pPr>
      <w:r w:rsidRPr="00900D4D">
        <w:rPr>
          <w:rFonts w:ascii="Arial" w:hAnsi="Arial" w:cs="Arial"/>
          <w:sz w:val="22"/>
          <w:szCs w:val="22"/>
        </w:rPr>
        <w:t>účast na veletrhu Non</w:t>
      </w:r>
      <w:r w:rsidR="007D05B3" w:rsidRPr="00900D4D">
        <w:rPr>
          <w:rFonts w:ascii="Arial" w:hAnsi="Arial" w:cs="Arial"/>
          <w:sz w:val="22"/>
          <w:szCs w:val="22"/>
        </w:rPr>
        <w:t>-</w:t>
      </w:r>
      <w:r w:rsidRPr="00900D4D">
        <w:rPr>
          <w:rFonts w:ascii="Arial" w:hAnsi="Arial" w:cs="Arial"/>
          <w:sz w:val="22"/>
          <w:szCs w:val="22"/>
        </w:rPr>
        <w:t>Handicap 201</w:t>
      </w:r>
      <w:r w:rsidR="00900D4D" w:rsidRPr="00900D4D">
        <w:rPr>
          <w:rFonts w:ascii="Arial" w:hAnsi="Arial" w:cs="Arial"/>
          <w:sz w:val="22"/>
          <w:szCs w:val="22"/>
        </w:rPr>
        <w:t>2</w:t>
      </w:r>
      <w:r w:rsidRPr="00900D4D">
        <w:rPr>
          <w:rFonts w:ascii="Arial" w:hAnsi="Arial" w:cs="Arial"/>
          <w:sz w:val="22"/>
          <w:szCs w:val="22"/>
        </w:rPr>
        <w:t xml:space="preserve"> </w:t>
      </w:r>
    </w:p>
    <w:p w:rsidR="000F2E8E" w:rsidRPr="00FC1446" w:rsidRDefault="00FC1446" w:rsidP="00FC1446">
      <w:pPr>
        <w:numPr>
          <w:ilvl w:val="0"/>
          <w:numId w:val="30"/>
        </w:numPr>
        <w:overflowPunct w:val="0"/>
        <w:autoSpaceDE w:val="0"/>
        <w:autoSpaceDN w:val="0"/>
        <w:adjustRightInd w:val="0"/>
        <w:textAlignment w:val="baseline"/>
        <w:rPr>
          <w:rFonts w:ascii="Arial" w:hAnsi="Arial" w:cs="Arial"/>
          <w:sz w:val="22"/>
          <w:szCs w:val="22"/>
        </w:rPr>
      </w:pPr>
      <w:r w:rsidRPr="00FC1446">
        <w:rPr>
          <w:rFonts w:ascii="Arial" w:hAnsi="Arial" w:cs="Arial"/>
          <w:sz w:val="22"/>
          <w:szCs w:val="22"/>
        </w:rPr>
        <w:t>Workshop</w:t>
      </w:r>
      <w:r w:rsidR="00814906">
        <w:rPr>
          <w:rFonts w:ascii="Arial" w:hAnsi="Arial" w:cs="Arial"/>
          <w:sz w:val="22"/>
          <w:szCs w:val="22"/>
        </w:rPr>
        <w:t xml:space="preserve"> </w:t>
      </w:r>
      <w:r w:rsidRPr="00FC1446">
        <w:rPr>
          <w:rFonts w:ascii="Arial" w:hAnsi="Arial" w:cs="Arial"/>
          <w:sz w:val="22"/>
          <w:szCs w:val="22"/>
        </w:rPr>
        <w:t xml:space="preserve"> -  Cesty k sociálnímu začleňování a naplňování rovných příležitostí pro osoby s duševní poruchou v ČR, 10. září 2012, Senát Parlamentu ČR </w:t>
      </w:r>
    </w:p>
    <w:p w:rsidR="005E7DEA" w:rsidRDefault="00FC1446" w:rsidP="000F2E8E">
      <w:pPr>
        <w:numPr>
          <w:ilvl w:val="0"/>
          <w:numId w:val="30"/>
        </w:numPr>
        <w:overflowPunct w:val="0"/>
        <w:autoSpaceDE w:val="0"/>
        <w:autoSpaceDN w:val="0"/>
        <w:adjustRightInd w:val="0"/>
        <w:textAlignment w:val="baseline"/>
        <w:rPr>
          <w:rFonts w:ascii="Arial" w:hAnsi="Arial" w:cs="Arial"/>
          <w:sz w:val="22"/>
          <w:szCs w:val="22"/>
        </w:rPr>
      </w:pPr>
      <w:r w:rsidRPr="00956CB4">
        <w:rPr>
          <w:rFonts w:ascii="Arial" w:hAnsi="Arial" w:cs="Arial"/>
          <w:sz w:val="22"/>
          <w:szCs w:val="22"/>
        </w:rPr>
        <w:t>Účast v aktivitách MISE pro duševní zdraví</w:t>
      </w:r>
    </w:p>
    <w:p w:rsidR="00956CB4" w:rsidRPr="00956CB4" w:rsidRDefault="00956CB4" w:rsidP="008D6262">
      <w:pPr>
        <w:numPr>
          <w:ilvl w:val="0"/>
          <w:numId w:val="30"/>
        </w:numPr>
        <w:overflowPunct w:val="0"/>
        <w:autoSpaceDE w:val="0"/>
        <w:autoSpaceDN w:val="0"/>
        <w:adjustRightInd w:val="0"/>
        <w:textAlignment w:val="baseline"/>
        <w:rPr>
          <w:rFonts w:ascii="Arial" w:hAnsi="Arial" w:cs="Arial"/>
          <w:sz w:val="22"/>
          <w:szCs w:val="22"/>
        </w:rPr>
      </w:pPr>
      <w:r w:rsidRPr="00956CB4">
        <w:rPr>
          <w:rFonts w:ascii="Arial" w:hAnsi="Arial" w:cs="Arial"/>
          <w:sz w:val="22"/>
          <w:szCs w:val="22"/>
        </w:rPr>
        <w:t>Členství a účast na tvorbě deklarace Platformy pro transformaci systému péče o lidi s duševním onemocněním v ČR</w:t>
      </w:r>
    </w:p>
    <w:p w:rsidR="000F2E8E" w:rsidRPr="000F2E8E" w:rsidRDefault="000F2E8E" w:rsidP="000F2E8E">
      <w:pPr>
        <w:numPr>
          <w:ilvl w:val="0"/>
          <w:numId w:val="30"/>
        </w:numPr>
        <w:overflowPunct w:val="0"/>
        <w:autoSpaceDE w:val="0"/>
        <w:autoSpaceDN w:val="0"/>
        <w:adjustRightInd w:val="0"/>
        <w:textAlignment w:val="baseline"/>
      </w:pPr>
      <w:r w:rsidRPr="000F2E8E">
        <w:rPr>
          <w:rFonts w:ascii="Arial" w:hAnsi="Arial" w:cs="Arial"/>
          <w:sz w:val="22"/>
          <w:szCs w:val="22"/>
        </w:rPr>
        <w:t>Konference „Informovaný souhlas</w:t>
      </w:r>
      <w:r w:rsidR="00814906">
        <w:rPr>
          <w:rFonts w:ascii="Arial" w:hAnsi="Arial" w:cs="Arial"/>
          <w:sz w:val="22"/>
          <w:szCs w:val="22"/>
        </w:rPr>
        <w:t xml:space="preserve"> </w:t>
      </w:r>
      <w:r w:rsidRPr="000F2E8E">
        <w:rPr>
          <w:rFonts w:ascii="Arial" w:hAnsi="Arial" w:cs="Arial"/>
          <w:sz w:val="22"/>
          <w:szCs w:val="22"/>
        </w:rPr>
        <w:t>–</w:t>
      </w:r>
      <w:r w:rsidR="00814906">
        <w:rPr>
          <w:rFonts w:ascii="Arial" w:hAnsi="Arial" w:cs="Arial"/>
          <w:sz w:val="22"/>
          <w:szCs w:val="22"/>
        </w:rPr>
        <w:t xml:space="preserve"> </w:t>
      </w:r>
      <w:r w:rsidRPr="000F2E8E">
        <w:rPr>
          <w:rFonts w:ascii="Arial" w:hAnsi="Arial" w:cs="Arial"/>
          <w:sz w:val="22"/>
          <w:szCs w:val="22"/>
        </w:rPr>
        <w:t xml:space="preserve">komu vlastně slouží?“ Sněmovna Parlamentu ČR  </w:t>
      </w:r>
    </w:p>
    <w:p w:rsidR="000F2E8E" w:rsidRPr="000F2E8E" w:rsidRDefault="000F2E8E" w:rsidP="000F2E8E">
      <w:pPr>
        <w:overflowPunct w:val="0"/>
        <w:autoSpaceDE w:val="0"/>
        <w:autoSpaceDN w:val="0"/>
        <w:adjustRightInd w:val="0"/>
        <w:ind w:left="360"/>
        <w:textAlignment w:val="baseline"/>
      </w:pPr>
      <w:r w:rsidRPr="000F2E8E">
        <w:rPr>
          <w:rFonts w:ascii="Arial" w:hAnsi="Arial" w:cs="Arial"/>
          <w:sz w:val="22"/>
          <w:szCs w:val="22"/>
        </w:rPr>
        <w:t xml:space="preserve">  29.</w:t>
      </w:r>
      <w:r w:rsidR="00814906">
        <w:rPr>
          <w:rFonts w:ascii="Arial" w:hAnsi="Arial" w:cs="Arial"/>
          <w:sz w:val="22"/>
          <w:szCs w:val="22"/>
        </w:rPr>
        <w:t xml:space="preserve"> </w:t>
      </w:r>
      <w:r w:rsidRPr="000F2E8E">
        <w:rPr>
          <w:rFonts w:ascii="Arial" w:hAnsi="Arial" w:cs="Arial"/>
          <w:sz w:val="22"/>
          <w:szCs w:val="22"/>
        </w:rPr>
        <w:t>11.</w:t>
      </w:r>
      <w:r w:rsidR="00814906">
        <w:rPr>
          <w:rFonts w:ascii="Arial" w:hAnsi="Arial" w:cs="Arial"/>
          <w:sz w:val="22"/>
          <w:szCs w:val="22"/>
        </w:rPr>
        <w:t xml:space="preserve"> 20</w:t>
      </w:r>
      <w:r w:rsidRPr="000F2E8E">
        <w:rPr>
          <w:rFonts w:ascii="Arial" w:hAnsi="Arial" w:cs="Arial"/>
          <w:sz w:val="22"/>
          <w:szCs w:val="22"/>
        </w:rPr>
        <w:t>12</w:t>
      </w:r>
    </w:p>
    <w:p w:rsidR="005E7DEA" w:rsidRPr="00956CB4" w:rsidRDefault="005E7DEA" w:rsidP="000F2E8E">
      <w:pPr>
        <w:numPr>
          <w:ilvl w:val="0"/>
          <w:numId w:val="30"/>
        </w:numPr>
        <w:overflowPunct w:val="0"/>
        <w:autoSpaceDE w:val="0"/>
        <w:autoSpaceDN w:val="0"/>
        <w:adjustRightInd w:val="0"/>
        <w:textAlignment w:val="baseline"/>
      </w:pPr>
      <w:r w:rsidRPr="00956CB4">
        <w:rPr>
          <w:rFonts w:ascii="Arial" w:hAnsi="Arial" w:cs="Arial"/>
          <w:sz w:val="22"/>
          <w:szCs w:val="22"/>
        </w:rPr>
        <w:t xml:space="preserve">a další    </w:t>
      </w:r>
      <w:r w:rsidRPr="00956CB4">
        <w:t xml:space="preserve">                           </w:t>
      </w:r>
    </w:p>
    <w:p w:rsidR="00956CB4" w:rsidRDefault="005E7DEA" w:rsidP="00AD1685">
      <w:pPr>
        <w:pStyle w:val="Textpublikace"/>
        <w:tabs>
          <w:tab w:val="left" w:pos="2115"/>
        </w:tabs>
        <w:ind w:left="705" w:right="1840" w:firstLine="0"/>
        <w:rPr>
          <w:b/>
          <w:bCs/>
          <w:color w:val="0070C0"/>
          <w:sz w:val="24"/>
          <w:szCs w:val="24"/>
        </w:rPr>
      </w:pPr>
      <w:r w:rsidRPr="00440753">
        <w:rPr>
          <w:rFonts w:ascii="Arial" w:hAnsi="Arial" w:cs="Arial"/>
          <w:i/>
          <w:color w:val="0070C0"/>
          <w:sz w:val="22"/>
          <w:szCs w:val="22"/>
        </w:rPr>
        <w:t xml:space="preserve">     </w:t>
      </w:r>
    </w:p>
    <w:p w:rsidR="00662BB6" w:rsidRDefault="00662BB6" w:rsidP="002347BA">
      <w:pPr>
        <w:pStyle w:val="Textpublikace"/>
        <w:ind w:right="1840" w:firstLine="0"/>
        <w:jc w:val="center"/>
        <w:rPr>
          <w:b/>
          <w:bCs/>
          <w:sz w:val="24"/>
          <w:szCs w:val="24"/>
        </w:rPr>
      </w:pPr>
    </w:p>
    <w:p w:rsidR="005E7DEA" w:rsidRPr="00956CB4" w:rsidRDefault="005E7DEA" w:rsidP="002347BA">
      <w:pPr>
        <w:pStyle w:val="Textpublikace"/>
        <w:ind w:right="1840" w:firstLine="0"/>
        <w:jc w:val="center"/>
        <w:rPr>
          <w:b/>
          <w:bCs/>
          <w:sz w:val="24"/>
          <w:szCs w:val="24"/>
        </w:rPr>
      </w:pPr>
      <w:r w:rsidRPr="00956CB4">
        <w:rPr>
          <w:b/>
          <w:bCs/>
          <w:sz w:val="24"/>
          <w:szCs w:val="24"/>
        </w:rPr>
        <w:lastRenderedPageBreak/>
        <w:t>Spolupráce s jinými organizacemi v ČR</w:t>
      </w:r>
    </w:p>
    <w:p w:rsidR="005E7DEA" w:rsidRPr="00956CB4" w:rsidRDefault="005E7DEA" w:rsidP="00E35088">
      <w:pPr>
        <w:pStyle w:val="Bezmezer1"/>
        <w:rPr>
          <w:rFonts w:ascii="Times New Roman" w:hAnsi="Times New Roman"/>
          <w:sz w:val="24"/>
          <w:szCs w:val="24"/>
        </w:rPr>
      </w:pPr>
      <w:r w:rsidRPr="00956CB4">
        <w:t>1</w:t>
      </w:r>
      <w:r w:rsidRPr="00956CB4">
        <w:rPr>
          <w:rFonts w:ascii="Times New Roman" w:hAnsi="Times New Roman"/>
          <w:sz w:val="24"/>
          <w:szCs w:val="24"/>
        </w:rPr>
        <w:t>.      Česká asociace pro psychické zdraví, Praha</w:t>
      </w:r>
    </w:p>
    <w:p w:rsidR="005E7DEA" w:rsidRPr="00956CB4" w:rsidRDefault="005E7DEA" w:rsidP="007C7C78">
      <w:pPr>
        <w:pStyle w:val="Textpublikace"/>
        <w:numPr>
          <w:ilvl w:val="0"/>
          <w:numId w:val="3"/>
        </w:numPr>
        <w:tabs>
          <w:tab w:val="left" w:pos="705"/>
        </w:tabs>
        <w:spacing w:line="100" w:lineRule="atLeast"/>
        <w:ind w:right="1840"/>
        <w:rPr>
          <w:bCs/>
          <w:sz w:val="24"/>
          <w:szCs w:val="24"/>
        </w:rPr>
      </w:pPr>
      <w:r w:rsidRPr="00956CB4">
        <w:rPr>
          <w:bCs/>
          <w:sz w:val="24"/>
          <w:szCs w:val="24"/>
        </w:rPr>
        <w:t>Denní sanatorium Ondřejov II., Praha</w:t>
      </w:r>
    </w:p>
    <w:p w:rsidR="005E7DEA" w:rsidRPr="00956CB4" w:rsidRDefault="00630DB6" w:rsidP="007C7C78">
      <w:pPr>
        <w:pStyle w:val="Textpublikace"/>
        <w:numPr>
          <w:ilvl w:val="0"/>
          <w:numId w:val="3"/>
        </w:numPr>
        <w:tabs>
          <w:tab w:val="left" w:pos="705"/>
        </w:tabs>
        <w:spacing w:line="100" w:lineRule="atLeast"/>
        <w:ind w:right="1840"/>
        <w:rPr>
          <w:bCs/>
          <w:sz w:val="24"/>
          <w:szCs w:val="24"/>
        </w:rPr>
      </w:pPr>
      <w:r w:rsidRPr="00956CB4">
        <w:rPr>
          <w:bCs/>
          <w:sz w:val="24"/>
          <w:szCs w:val="24"/>
        </w:rPr>
        <w:t>VIDA, Praha</w:t>
      </w:r>
    </w:p>
    <w:p w:rsidR="005E7DEA" w:rsidRPr="00956CB4" w:rsidRDefault="005E7DEA" w:rsidP="007C7C78">
      <w:pPr>
        <w:pStyle w:val="Textpublikace"/>
        <w:numPr>
          <w:ilvl w:val="0"/>
          <w:numId w:val="3"/>
        </w:numPr>
        <w:tabs>
          <w:tab w:val="left" w:pos="705"/>
        </w:tabs>
        <w:spacing w:line="100" w:lineRule="atLeast"/>
        <w:ind w:right="1840"/>
        <w:rPr>
          <w:bCs/>
          <w:sz w:val="24"/>
          <w:szCs w:val="24"/>
        </w:rPr>
      </w:pPr>
      <w:r w:rsidRPr="00956CB4">
        <w:rPr>
          <w:bCs/>
          <w:sz w:val="24"/>
          <w:szCs w:val="24"/>
        </w:rPr>
        <w:t>MDAC, Brno</w:t>
      </w:r>
    </w:p>
    <w:p w:rsidR="005E7DEA" w:rsidRPr="00956CB4" w:rsidRDefault="005E7DEA" w:rsidP="007C7C78">
      <w:pPr>
        <w:pStyle w:val="Textpublikace"/>
        <w:numPr>
          <w:ilvl w:val="0"/>
          <w:numId w:val="3"/>
        </w:numPr>
        <w:tabs>
          <w:tab w:val="left" w:pos="705"/>
        </w:tabs>
        <w:spacing w:line="100" w:lineRule="atLeast"/>
        <w:ind w:right="1840"/>
        <w:rPr>
          <w:bCs/>
          <w:sz w:val="24"/>
          <w:szCs w:val="24"/>
        </w:rPr>
      </w:pPr>
      <w:r w:rsidRPr="00956CB4">
        <w:rPr>
          <w:bCs/>
          <w:sz w:val="24"/>
          <w:szCs w:val="24"/>
        </w:rPr>
        <w:t>Liga lidských práv, Brno</w:t>
      </w:r>
    </w:p>
    <w:p w:rsidR="005E7DEA" w:rsidRPr="00956CB4" w:rsidRDefault="005E7DEA" w:rsidP="007C7C78">
      <w:pPr>
        <w:pStyle w:val="Textpublikace"/>
        <w:numPr>
          <w:ilvl w:val="0"/>
          <w:numId w:val="3"/>
        </w:numPr>
        <w:tabs>
          <w:tab w:val="left" w:pos="705"/>
        </w:tabs>
        <w:spacing w:line="100" w:lineRule="atLeast"/>
        <w:ind w:right="1840"/>
        <w:rPr>
          <w:bCs/>
          <w:sz w:val="24"/>
          <w:szCs w:val="24"/>
        </w:rPr>
      </w:pPr>
      <w:r w:rsidRPr="00956CB4">
        <w:rPr>
          <w:bCs/>
          <w:sz w:val="24"/>
          <w:szCs w:val="24"/>
        </w:rPr>
        <w:t>SelfHelp, Ústí nad Labem</w:t>
      </w:r>
    </w:p>
    <w:p w:rsidR="005E7DEA" w:rsidRPr="00956CB4" w:rsidRDefault="005E7DEA" w:rsidP="007C7C78">
      <w:pPr>
        <w:pStyle w:val="Textpublikace"/>
        <w:numPr>
          <w:ilvl w:val="0"/>
          <w:numId w:val="3"/>
        </w:numPr>
        <w:tabs>
          <w:tab w:val="left" w:pos="705"/>
        </w:tabs>
        <w:spacing w:line="100" w:lineRule="atLeast"/>
        <w:ind w:right="1840"/>
        <w:rPr>
          <w:bCs/>
          <w:sz w:val="24"/>
          <w:szCs w:val="24"/>
        </w:rPr>
      </w:pPr>
      <w:r w:rsidRPr="00956CB4">
        <w:rPr>
          <w:bCs/>
          <w:sz w:val="24"/>
          <w:szCs w:val="24"/>
        </w:rPr>
        <w:t>Mosty, Praha</w:t>
      </w:r>
    </w:p>
    <w:p w:rsidR="005E7DEA" w:rsidRPr="005711DB" w:rsidRDefault="005E7DEA" w:rsidP="007C7C78">
      <w:pPr>
        <w:pStyle w:val="Textpublikace"/>
        <w:numPr>
          <w:ilvl w:val="0"/>
          <w:numId w:val="3"/>
        </w:numPr>
        <w:tabs>
          <w:tab w:val="left" w:pos="705"/>
        </w:tabs>
        <w:spacing w:line="100" w:lineRule="atLeast"/>
        <w:ind w:right="1840"/>
        <w:rPr>
          <w:bCs/>
          <w:sz w:val="24"/>
          <w:szCs w:val="24"/>
        </w:rPr>
      </w:pPr>
      <w:r w:rsidRPr="005711DB">
        <w:rPr>
          <w:bCs/>
          <w:sz w:val="24"/>
          <w:szCs w:val="24"/>
        </w:rPr>
        <w:t>Andělská křídla, Praha</w:t>
      </w:r>
    </w:p>
    <w:p w:rsidR="005E7DEA" w:rsidRPr="005711DB" w:rsidRDefault="005E7DEA" w:rsidP="007C7C78">
      <w:pPr>
        <w:pStyle w:val="Textpublikace"/>
        <w:numPr>
          <w:ilvl w:val="0"/>
          <w:numId w:val="3"/>
        </w:numPr>
        <w:tabs>
          <w:tab w:val="left" w:pos="705"/>
        </w:tabs>
        <w:spacing w:line="100" w:lineRule="atLeast"/>
        <w:ind w:right="1840"/>
        <w:rPr>
          <w:bCs/>
          <w:sz w:val="24"/>
          <w:szCs w:val="24"/>
        </w:rPr>
      </w:pPr>
      <w:r w:rsidRPr="005711DB">
        <w:rPr>
          <w:bCs/>
          <w:sz w:val="24"/>
          <w:szCs w:val="24"/>
        </w:rPr>
        <w:t xml:space="preserve">Fokus Praha, </w:t>
      </w:r>
      <w:r w:rsidR="00956CB4">
        <w:rPr>
          <w:bCs/>
          <w:sz w:val="24"/>
          <w:szCs w:val="24"/>
        </w:rPr>
        <w:t>Vysočina, Labe</w:t>
      </w:r>
      <w:r w:rsidRPr="005711DB">
        <w:rPr>
          <w:bCs/>
          <w:sz w:val="24"/>
          <w:szCs w:val="24"/>
        </w:rPr>
        <w:t>, Mladá Boleslav</w:t>
      </w:r>
    </w:p>
    <w:p w:rsidR="005E7DEA" w:rsidRPr="005711DB" w:rsidRDefault="005E7DEA" w:rsidP="007C7C78">
      <w:pPr>
        <w:pStyle w:val="Textpublikace"/>
        <w:numPr>
          <w:ilvl w:val="0"/>
          <w:numId w:val="3"/>
        </w:numPr>
        <w:tabs>
          <w:tab w:val="left" w:pos="705"/>
        </w:tabs>
        <w:spacing w:line="100" w:lineRule="atLeast"/>
        <w:ind w:right="1840"/>
        <w:rPr>
          <w:bCs/>
          <w:sz w:val="24"/>
          <w:szCs w:val="24"/>
        </w:rPr>
      </w:pPr>
      <w:r w:rsidRPr="005711DB">
        <w:rPr>
          <w:bCs/>
          <w:sz w:val="24"/>
          <w:szCs w:val="24"/>
        </w:rPr>
        <w:t>Bona, Praha</w:t>
      </w:r>
    </w:p>
    <w:p w:rsidR="005E7DEA" w:rsidRPr="005711DB" w:rsidRDefault="005E7DEA" w:rsidP="007C7C78">
      <w:pPr>
        <w:pStyle w:val="Textpublikace"/>
        <w:numPr>
          <w:ilvl w:val="0"/>
          <w:numId w:val="3"/>
        </w:numPr>
        <w:tabs>
          <w:tab w:val="left" w:pos="705"/>
        </w:tabs>
        <w:spacing w:line="100" w:lineRule="atLeast"/>
        <w:ind w:right="1840"/>
        <w:rPr>
          <w:bCs/>
          <w:sz w:val="24"/>
          <w:szCs w:val="24"/>
        </w:rPr>
      </w:pPr>
      <w:r w:rsidRPr="005711DB">
        <w:rPr>
          <w:bCs/>
          <w:sz w:val="24"/>
          <w:szCs w:val="24"/>
        </w:rPr>
        <w:t>Green Doors, Praha</w:t>
      </w:r>
    </w:p>
    <w:p w:rsidR="005E7DEA" w:rsidRPr="005711DB" w:rsidRDefault="005E7DEA" w:rsidP="007C7C78">
      <w:pPr>
        <w:pStyle w:val="Textpublikace"/>
        <w:numPr>
          <w:ilvl w:val="0"/>
          <w:numId w:val="3"/>
        </w:numPr>
        <w:tabs>
          <w:tab w:val="left" w:pos="705"/>
        </w:tabs>
        <w:spacing w:line="100" w:lineRule="atLeast"/>
        <w:ind w:right="1840"/>
        <w:rPr>
          <w:bCs/>
          <w:sz w:val="24"/>
          <w:szCs w:val="24"/>
        </w:rPr>
      </w:pPr>
      <w:r w:rsidRPr="005711DB">
        <w:rPr>
          <w:bCs/>
          <w:sz w:val="24"/>
          <w:szCs w:val="24"/>
        </w:rPr>
        <w:t xml:space="preserve">Národní rada osob se zdravotním postižením (NRZP), Praha </w:t>
      </w:r>
    </w:p>
    <w:p w:rsidR="005E7DEA" w:rsidRPr="005711DB" w:rsidRDefault="005E7DEA" w:rsidP="007C7C78">
      <w:pPr>
        <w:pStyle w:val="Textpublikace"/>
        <w:numPr>
          <w:ilvl w:val="0"/>
          <w:numId w:val="3"/>
        </w:numPr>
        <w:tabs>
          <w:tab w:val="left" w:pos="705"/>
        </w:tabs>
        <w:spacing w:line="100" w:lineRule="atLeast"/>
        <w:ind w:right="1840"/>
        <w:rPr>
          <w:bCs/>
          <w:sz w:val="24"/>
          <w:szCs w:val="24"/>
        </w:rPr>
      </w:pPr>
      <w:r w:rsidRPr="005711DB">
        <w:rPr>
          <w:bCs/>
          <w:sz w:val="24"/>
          <w:szCs w:val="24"/>
        </w:rPr>
        <w:t>Mana, Olomouc</w:t>
      </w:r>
    </w:p>
    <w:p w:rsidR="005E7DEA" w:rsidRPr="005711DB" w:rsidRDefault="005E7DEA" w:rsidP="007C7C78">
      <w:pPr>
        <w:pStyle w:val="Textpublikace"/>
        <w:numPr>
          <w:ilvl w:val="0"/>
          <w:numId w:val="3"/>
        </w:numPr>
        <w:tabs>
          <w:tab w:val="left" w:pos="705"/>
        </w:tabs>
        <w:spacing w:line="100" w:lineRule="atLeast"/>
        <w:ind w:right="1840"/>
        <w:rPr>
          <w:bCs/>
          <w:sz w:val="24"/>
          <w:szCs w:val="24"/>
        </w:rPr>
      </w:pPr>
      <w:r w:rsidRPr="005711DB">
        <w:rPr>
          <w:bCs/>
          <w:sz w:val="24"/>
          <w:szCs w:val="24"/>
        </w:rPr>
        <w:t>Práh, Brno</w:t>
      </w:r>
    </w:p>
    <w:p w:rsidR="005E7DEA" w:rsidRDefault="005E7DEA" w:rsidP="005104D8">
      <w:pPr>
        <w:pStyle w:val="Textpublikace"/>
        <w:tabs>
          <w:tab w:val="left" w:pos="705"/>
        </w:tabs>
        <w:spacing w:line="100" w:lineRule="atLeast"/>
        <w:ind w:left="525" w:right="1840" w:firstLine="0"/>
        <w:rPr>
          <w:b/>
          <w:sz w:val="24"/>
          <w:szCs w:val="24"/>
        </w:rPr>
      </w:pPr>
      <w:r w:rsidRPr="005711DB">
        <w:rPr>
          <w:bCs/>
          <w:sz w:val="24"/>
          <w:szCs w:val="24"/>
        </w:rPr>
        <w:t>a další</w:t>
      </w:r>
      <w:r>
        <w:rPr>
          <w:b/>
          <w:sz w:val="24"/>
          <w:szCs w:val="24"/>
        </w:rPr>
        <w:t xml:space="preserve"> </w:t>
      </w:r>
    </w:p>
    <w:p w:rsidR="005E7DEA" w:rsidRPr="005711DB" w:rsidRDefault="005E7DEA" w:rsidP="00B72A20">
      <w:pPr>
        <w:pStyle w:val="Textpublikace"/>
        <w:spacing w:line="240" w:lineRule="auto"/>
        <w:ind w:left="360" w:right="1840" w:firstLine="0"/>
        <w:jc w:val="center"/>
        <w:rPr>
          <w:b/>
          <w:sz w:val="24"/>
          <w:szCs w:val="24"/>
        </w:rPr>
      </w:pPr>
    </w:p>
    <w:p w:rsidR="005E7DEA" w:rsidRPr="005711DB" w:rsidRDefault="005E7DEA" w:rsidP="00B72A20">
      <w:pPr>
        <w:pStyle w:val="Textpublikace"/>
        <w:spacing w:line="240" w:lineRule="auto"/>
        <w:ind w:left="360" w:right="1840" w:firstLine="0"/>
        <w:jc w:val="center"/>
        <w:rPr>
          <w:sz w:val="24"/>
          <w:szCs w:val="24"/>
        </w:rPr>
      </w:pPr>
      <w:r w:rsidRPr="005711DB">
        <w:rPr>
          <w:b/>
          <w:sz w:val="24"/>
          <w:szCs w:val="24"/>
        </w:rPr>
        <w:t xml:space="preserve">Spolupráce a kontakty se zahraničními organizacemi: </w:t>
      </w:r>
    </w:p>
    <w:p w:rsidR="005E7DEA" w:rsidRPr="00270F9A" w:rsidRDefault="005E7DEA" w:rsidP="00B72A20">
      <w:pPr>
        <w:pStyle w:val="Textpublikace"/>
        <w:spacing w:line="240" w:lineRule="auto"/>
        <w:ind w:left="360" w:right="1840" w:firstLine="0"/>
        <w:rPr>
          <w:b/>
          <w:sz w:val="24"/>
          <w:szCs w:val="24"/>
        </w:rPr>
      </w:pPr>
      <w:r w:rsidRPr="00270F9A">
        <w:rPr>
          <w:sz w:val="24"/>
          <w:szCs w:val="24"/>
        </w:rPr>
        <w:t>Mental Disability Advocacy Center</w:t>
      </w:r>
      <w:r>
        <w:rPr>
          <w:sz w:val="24"/>
          <w:szCs w:val="24"/>
        </w:rPr>
        <w:t xml:space="preserve">, </w:t>
      </w:r>
      <w:r w:rsidRPr="00270F9A">
        <w:rPr>
          <w:sz w:val="24"/>
          <w:szCs w:val="24"/>
        </w:rPr>
        <w:t>Budapešť</w:t>
      </w:r>
    </w:p>
    <w:p w:rsidR="005E7DEA" w:rsidRPr="00270F9A" w:rsidRDefault="005E7DEA" w:rsidP="00B72A20">
      <w:pPr>
        <w:pStyle w:val="Textpublikace"/>
        <w:spacing w:line="240" w:lineRule="auto"/>
        <w:ind w:left="360" w:right="1840" w:firstLine="0"/>
        <w:rPr>
          <w:sz w:val="24"/>
          <w:szCs w:val="24"/>
        </w:rPr>
      </w:pPr>
      <w:r w:rsidRPr="00270F9A">
        <w:rPr>
          <w:sz w:val="24"/>
          <w:szCs w:val="24"/>
        </w:rPr>
        <w:t>GAMIAN Europe</w:t>
      </w:r>
      <w:r>
        <w:rPr>
          <w:sz w:val="24"/>
          <w:szCs w:val="24"/>
        </w:rPr>
        <w:t xml:space="preserve">, Brusel </w:t>
      </w:r>
    </w:p>
    <w:p w:rsidR="005E7DEA" w:rsidRDefault="005E7DEA" w:rsidP="00B72A20">
      <w:pPr>
        <w:pStyle w:val="Textpublikace"/>
        <w:spacing w:line="240" w:lineRule="auto"/>
        <w:ind w:left="360" w:right="1840" w:firstLine="0"/>
        <w:rPr>
          <w:sz w:val="24"/>
          <w:szCs w:val="24"/>
        </w:rPr>
      </w:pPr>
      <w:r w:rsidRPr="00270F9A">
        <w:rPr>
          <w:sz w:val="24"/>
          <w:szCs w:val="24"/>
        </w:rPr>
        <w:t>ENUSP Europe</w:t>
      </w:r>
    </w:p>
    <w:p w:rsidR="00956CB4" w:rsidRPr="00270F9A" w:rsidRDefault="00956CB4" w:rsidP="00B72A20">
      <w:pPr>
        <w:pStyle w:val="Textpublikace"/>
        <w:spacing w:line="240" w:lineRule="auto"/>
        <w:ind w:left="360" w:right="1840" w:firstLine="0"/>
        <w:rPr>
          <w:sz w:val="24"/>
          <w:szCs w:val="24"/>
        </w:rPr>
      </w:pPr>
      <w:r>
        <w:rPr>
          <w:sz w:val="24"/>
          <w:szCs w:val="24"/>
        </w:rPr>
        <w:t>W</w:t>
      </w:r>
      <w:r w:rsidRPr="00956CB4">
        <w:rPr>
          <w:sz w:val="24"/>
          <w:szCs w:val="24"/>
        </w:rPr>
        <w:t xml:space="preserve">NUSP </w:t>
      </w:r>
      <w:r>
        <w:rPr>
          <w:sz w:val="24"/>
          <w:szCs w:val="24"/>
        </w:rPr>
        <w:t>Wor</w:t>
      </w:r>
      <w:r w:rsidR="00F259A0">
        <w:rPr>
          <w:sz w:val="24"/>
          <w:szCs w:val="24"/>
        </w:rPr>
        <w:t>l</w:t>
      </w:r>
      <w:r>
        <w:rPr>
          <w:sz w:val="24"/>
          <w:szCs w:val="24"/>
        </w:rPr>
        <w:t>d</w:t>
      </w:r>
    </w:p>
    <w:p w:rsidR="005E7DEA" w:rsidRPr="00270F9A" w:rsidRDefault="005E7DEA" w:rsidP="00B72A20">
      <w:pPr>
        <w:pStyle w:val="Textpublikace"/>
        <w:spacing w:line="240" w:lineRule="auto"/>
        <w:ind w:left="360" w:right="1840" w:firstLine="0"/>
        <w:rPr>
          <w:sz w:val="24"/>
          <w:szCs w:val="24"/>
        </w:rPr>
      </w:pPr>
      <w:r w:rsidRPr="00270F9A">
        <w:rPr>
          <w:sz w:val="24"/>
          <w:szCs w:val="24"/>
        </w:rPr>
        <w:t xml:space="preserve">SMES </w:t>
      </w:r>
      <w:r>
        <w:rPr>
          <w:sz w:val="24"/>
          <w:szCs w:val="24"/>
        </w:rPr>
        <w:t>–</w:t>
      </w:r>
      <w:r w:rsidR="00814906">
        <w:rPr>
          <w:sz w:val="24"/>
          <w:szCs w:val="24"/>
        </w:rPr>
        <w:t xml:space="preserve"> Europe</w:t>
      </w:r>
      <w:r>
        <w:rPr>
          <w:sz w:val="24"/>
          <w:szCs w:val="24"/>
        </w:rPr>
        <w:t xml:space="preserve">, Brusel </w:t>
      </w:r>
      <w:r w:rsidRPr="00270F9A">
        <w:rPr>
          <w:sz w:val="24"/>
          <w:szCs w:val="24"/>
        </w:rPr>
        <w:t xml:space="preserve">   </w:t>
      </w:r>
    </w:p>
    <w:p w:rsidR="005E7DEA" w:rsidRPr="00270F9A" w:rsidRDefault="005E7DEA" w:rsidP="00B72A20">
      <w:pPr>
        <w:pStyle w:val="Textpublikace"/>
        <w:spacing w:line="240" w:lineRule="auto"/>
        <w:ind w:left="360" w:right="1840" w:firstLine="0"/>
        <w:rPr>
          <w:sz w:val="24"/>
          <w:szCs w:val="24"/>
        </w:rPr>
      </w:pPr>
      <w:r w:rsidRPr="00270F9A">
        <w:rPr>
          <w:sz w:val="24"/>
          <w:szCs w:val="24"/>
        </w:rPr>
        <w:t>Liga pre duševné zdravie</w:t>
      </w:r>
      <w:r>
        <w:rPr>
          <w:sz w:val="24"/>
          <w:szCs w:val="24"/>
        </w:rPr>
        <w:t xml:space="preserve">, </w:t>
      </w:r>
      <w:r w:rsidRPr="00270F9A">
        <w:rPr>
          <w:sz w:val="24"/>
          <w:szCs w:val="24"/>
        </w:rPr>
        <w:t>Slovensko</w:t>
      </w:r>
    </w:p>
    <w:p w:rsidR="005E7DEA" w:rsidRPr="00270F9A" w:rsidRDefault="005E7DEA" w:rsidP="00B72A20">
      <w:pPr>
        <w:pStyle w:val="Textpublikace"/>
        <w:spacing w:line="240" w:lineRule="auto"/>
        <w:ind w:left="360" w:right="1840" w:firstLine="0"/>
        <w:rPr>
          <w:sz w:val="21"/>
          <w:szCs w:val="21"/>
        </w:rPr>
      </w:pPr>
      <w:r w:rsidRPr="00270F9A">
        <w:rPr>
          <w:sz w:val="21"/>
          <w:szCs w:val="21"/>
        </w:rPr>
        <w:t>ODOS</w:t>
      </w:r>
      <w:r>
        <w:rPr>
          <w:sz w:val="21"/>
          <w:szCs w:val="21"/>
        </w:rPr>
        <w:t>,</w:t>
      </w:r>
      <w:r w:rsidRPr="00270F9A">
        <w:rPr>
          <w:sz w:val="21"/>
          <w:szCs w:val="21"/>
        </w:rPr>
        <w:t xml:space="preserve"> Bratislava</w:t>
      </w:r>
    </w:p>
    <w:p w:rsidR="005E7DEA" w:rsidRPr="00270F9A" w:rsidRDefault="005E7DEA" w:rsidP="00B72A20">
      <w:pPr>
        <w:pStyle w:val="Textpublikace"/>
        <w:spacing w:line="240" w:lineRule="auto"/>
        <w:ind w:left="360" w:right="1840" w:firstLine="0"/>
        <w:rPr>
          <w:sz w:val="21"/>
          <w:szCs w:val="21"/>
        </w:rPr>
      </w:pPr>
      <w:r w:rsidRPr="00270F9A">
        <w:rPr>
          <w:sz w:val="21"/>
          <w:szCs w:val="21"/>
        </w:rPr>
        <w:t>Delfín</w:t>
      </w:r>
      <w:r>
        <w:rPr>
          <w:sz w:val="21"/>
          <w:szCs w:val="21"/>
        </w:rPr>
        <w:t xml:space="preserve">, </w:t>
      </w:r>
      <w:r w:rsidRPr="00270F9A">
        <w:rPr>
          <w:sz w:val="21"/>
          <w:szCs w:val="21"/>
        </w:rPr>
        <w:t>Zvolen</w:t>
      </w:r>
    </w:p>
    <w:p w:rsidR="005E7DEA" w:rsidRPr="00270F9A" w:rsidRDefault="005E7DEA" w:rsidP="00B72A20">
      <w:pPr>
        <w:pStyle w:val="Textpublikace"/>
        <w:spacing w:line="240" w:lineRule="auto"/>
        <w:ind w:left="360" w:right="1840" w:firstLine="0"/>
        <w:rPr>
          <w:sz w:val="21"/>
          <w:szCs w:val="21"/>
        </w:rPr>
      </w:pPr>
      <w:r>
        <w:rPr>
          <w:sz w:val="21"/>
          <w:szCs w:val="21"/>
        </w:rPr>
        <w:t>Mozaika Žilina</w:t>
      </w:r>
    </w:p>
    <w:p w:rsidR="005E7DEA" w:rsidRPr="00415C47" w:rsidRDefault="005E7DEA" w:rsidP="00B72A20">
      <w:pPr>
        <w:pStyle w:val="Textpublikace"/>
        <w:spacing w:line="240" w:lineRule="auto"/>
        <w:ind w:left="360" w:right="1840" w:firstLine="0"/>
        <w:rPr>
          <w:color w:val="FF6600"/>
          <w:sz w:val="21"/>
          <w:szCs w:val="21"/>
        </w:rPr>
      </w:pPr>
      <w:r w:rsidRPr="00270F9A">
        <w:rPr>
          <w:sz w:val="21"/>
          <w:szCs w:val="21"/>
        </w:rPr>
        <w:t>a jiné</w:t>
      </w:r>
      <w:r w:rsidRPr="00415C47">
        <w:rPr>
          <w:color w:val="FF6600"/>
        </w:rPr>
        <w:t xml:space="preserve">                                      </w:t>
      </w:r>
    </w:p>
    <w:p w:rsidR="005E7DEA" w:rsidRDefault="005E7DEA" w:rsidP="00B72A20">
      <w:pPr>
        <w:pStyle w:val="Textpublikace"/>
        <w:tabs>
          <w:tab w:val="left" w:pos="1410"/>
        </w:tabs>
        <w:ind w:left="705" w:right="1840" w:firstLine="0"/>
        <w:rPr>
          <w:color w:val="FF6600"/>
        </w:rPr>
      </w:pPr>
      <w:r w:rsidRPr="00415C47">
        <w:rPr>
          <w:color w:val="FF6600"/>
        </w:rPr>
        <w:t xml:space="preserve">          </w:t>
      </w:r>
    </w:p>
    <w:tbl>
      <w:tblPr>
        <w:tblW w:w="5400" w:type="dxa"/>
        <w:tblInd w:w="55" w:type="dxa"/>
        <w:tblCellMar>
          <w:left w:w="70" w:type="dxa"/>
          <w:right w:w="70" w:type="dxa"/>
        </w:tblCellMar>
        <w:tblLook w:val="0000" w:firstRow="0" w:lastRow="0" w:firstColumn="0" w:lastColumn="0" w:noHBand="0" w:noVBand="0"/>
      </w:tblPr>
      <w:tblGrid>
        <w:gridCol w:w="3860"/>
        <w:gridCol w:w="1540"/>
      </w:tblGrid>
      <w:tr w:rsidR="00662BB6" w:rsidTr="00662BB6">
        <w:trPr>
          <w:trHeight w:val="270"/>
        </w:trPr>
        <w:tc>
          <w:tcPr>
            <w:tcW w:w="3860"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662BB6" w:rsidRDefault="00662BB6" w:rsidP="00662BB6">
            <w:pPr>
              <w:jc w:val="center"/>
              <w:rPr>
                <w:rFonts w:ascii="Arial" w:hAnsi="Arial" w:cs="Arial"/>
                <w:b/>
                <w:bCs/>
                <w:sz w:val="20"/>
                <w:szCs w:val="20"/>
              </w:rPr>
            </w:pPr>
            <w:r>
              <w:rPr>
                <w:rFonts w:ascii="Arial" w:hAnsi="Arial" w:cs="Arial"/>
                <w:b/>
                <w:bCs/>
                <w:sz w:val="20"/>
                <w:szCs w:val="20"/>
              </w:rPr>
              <w:t>Přehled příjmů za rok 2012</w:t>
            </w:r>
          </w:p>
        </w:tc>
        <w:tc>
          <w:tcPr>
            <w:tcW w:w="1540" w:type="dxa"/>
            <w:tcBorders>
              <w:top w:val="single" w:sz="8" w:space="0" w:color="auto"/>
              <w:left w:val="nil"/>
              <w:bottom w:val="single" w:sz="8" w:space="0" w:color="auto"/>
              <w:right w:val="single" w:sz="8" w:space="0" w:color="auto"/>
            </w:tcBorders>
            <w:shd w:val="clear" w:color="auto" w:fill="C0C0C0"/>
            <w:noWrap/>
            <w:vAlign w:val="bottom"/>
          </w:tcPr>
          <w:p w:rsidR="00662BB6" w:rsidRDefault="00662BB6" w:rsidP="00662BB6">
            <w:pPr>
              <w:jc w:val="center"/>
              <w:rPr>
                <w:rFonts w:ascii="Arial" w:hAnsi="Arial" w:cs="Arial"/>
                <w:b/>
                <w:bCs/>
                <w:sz w:val="20"/>
                <w:szCs w:val="20"/>
              </w:rPr>
            </w:pPr>
            <w:r>
              <w:rPr>
                <w:rFonts w:ascii="Arial" w:hAnsi="Arial" w:cs="Arial"/>
                <w:b/>
                <w:bCs/>
                <w:sz w:val="20"/>
                <w:szCs w:val="20"/>
              </w:rPr>
              <w:t>Kč</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Úřad vlády České republiky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453 900,00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Úřad práce v Ústí nad Labem</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703 414,00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Ministerstvo zdravotnictví</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375 000,00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Hlavní město Praha</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110 000,00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Ministerstvo kultury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35 000,00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 xml:space="preserve">Statutární město Brno </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15 000,00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Statutární město Ústí nad Labem</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10 000,00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JANSSEN-CILAG - finanční dar</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100 000,00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Nadační fond AVAST - nadační příspěvek</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60 000,00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Nadace OKD - nadační příspěvek</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50 000,00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ARBES Technologies - finanční dar</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20 000,00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Tržby za vlastní výrobky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23 887,22</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Tržby z prodeje služeb</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69 533,94</w:t>
            </w:r>
          </w:p>
        </w:tc>
      </w:tr>
      <w:tr w:rsidR="00662BB6" w:rsidTr="00662BB6">
        <w:trPr>
          <w:trHeight w:val="270"/>
        </w:trPr>
        <w:tc>
          <w:tcPr>
            <w:tcW w:w="3860" w:type="dxa"/>
            <w:tcBorders>
              <w:top w:val="nil"/>
              <w:left w:val="single" w:sz="8" w:space="0" w:color="auto"/>
              <w:bottom w:val="nil"/>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Nevyčerpané prostředky z roku 2011</w:t>
            </w:r>
          </w:p>
        </w:tc>
        <w:tc>
          <w:tcPr>
            <w:tcW w:w="1540" w:type="dxa"/>
            <w:tcBorders>
              <w:top w:val="nil"/>
              <w:left w:val="nil"/>
              <w:bottom w:val="nil"/>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163 093,80</w:t>
            </w:r>
          </w:p>
        </w:tc>
      </w:tr>
      <w:tr w:rsidR="00662BB6" w:rsidTr="00662BB6">
        <w:trPr>
          <w:trHeight w:val="270"/>
        </w:trPr>
        <w:tc>
          <w:tcPr>
            <w:tcW w:w="3860"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662BB6" w:rsidRDefault="00662BB6" w:rsidP="00662BB6">
            <w:pPr>
              <w:rPr>
                <w:rFonts w:ascii="Arial" w:hAnsi="Arial" w:cs="Arial"/>
                <w:b/>
                <w:bCs/>
                <w:sz w:val="20"/>
                <w:szCs w:val="20"/>
              </w:rPr>
            </w:pPr>
            <w:r>
              <w:rPr>
                <w:rFonts w:ascii="Arial" w:hAnsi="Arial" w:cs="Arial"/>
                <w:b/>
                <w:bCs/>
                <w:sz w:val="20"/>
                <w:szCs w:val="20"/>
              </w:rPr>
              <w:t>CELKEM</w:t>
            </w:r>
          </w:p>
        </w:tc>
        <w:tc>
          <w:tcPr>
            <w:tcW w:w="1540" w:type="dxa"/>
            <w:tcBorders>
              <w:top w:val="single" w:sz="8" w:space="0" w:color="auto"/>
              <w:left w:val="nil"/>
              <w:bottom w:val="single" w:sz="8" w:space="0" w:color="auto"/>
              <w:right w:val="single" w:sz="8" w:space="0" w:color="auto"/>
            </w:tcBorders>
            <w:shd w:val="clear" w:color="auto" w:fill="C0C0C0"/>
            <w:noWrap/>
            <w:vAlign w:val="bottom"/>
          </w:tcPr>
          <w:p w:rsidR="00662BB6" w:rsidRDefault="00662BB6" w:rsidP="00662BB6">
            <w:pPr>
              <w:jc w:val="right"/>
              <w:rPr>
                <w:rFonts w:ascii="Arial" w:hAnsi="Arial" w:cs="Arial"/>
                <w:b/>
                <w:bCs/>
                <w:sz w:val="20"/>
                <w:szCs w:val="20"/>
              </w:rPr>
            </w:pPr>
            <w:r>
              <w:rPr>
                <w:rFonts w:ascii="Arial" w:hAnsi="Arial" w:cs="Arial"/>
                <w:b/>
                <w:bCs/>
                <w:sz w:val="20"/>
                <w:szCs w:val="20"/>
              </w:rPr>
              <w:t>2 188 828,96</w:t>
            </w:r>
          </w:p>
        </w:tc>
      </w:tr>
      <w:tr w:rsidR="00662BB6" w:rsidTr="00662BB6">
        <w:trPr>
          <w:trHeight w:val="255"/>
        </w:trPr>
        <w:tc>
          <w:tcPr>
            <w:tcW w:w="386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c>
          <w:tcPr>
            <w:tcW w:w="154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r>
      <w:tr w:rsidR="00662BB6" w:rsidTr="00662BB6">
        <w:trPr>
          <w:trHeight w:val="255"/>
        </w:trPr>
        <w:tc>
          <w:tcPr>
            <w:tcW w:w="386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p w:rsidR="00662BB6" w:rsidRDefault="00662BB6" w:rsidP="00662BB6">
            <w:pPr>
              <w:rPr>
                <w:rFonts w:ascii="Arial" w:hAnsi="Arial" w:cs="Arial"/>
                <w:sz w:val="20"/>
                <w:szCs w:val="20"/>
              </w:rPr>
            </w:pPr>
          </w:p>
          <w:p w:rsidR="00662BB6" w:rsidRDefault="00662BB6" w:rsidP="00662BB6">
            <w:pPr>
              <w:rPr>
                <w:rFonts w:ascii="Arial" w:hAnsi="Arial" w:cs="Arial"/>
                <w:sz w:val="20"/>
                <w:szCs w:val="20"/>
              </w:rPr>
            </w:pPr>
          </w:p>
        </w:tc>
        <w:tc>
          <w:tcPr>
            <w:tcW w:w="154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r>
      <w:tr w:rsidR="00662BB6" w:rsidTr="00662BB6">
        <w:trPr>
          <w:trHeight w:val="270"/>
        </w:trPr>
        <w:tc>
          <w:tcPr>
            <w:tcW w:w="386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c>
          <w:tcPr>
            <w:tcW w:w="154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r>
      <w:tr w:rsidR="00662BB6" w:rsidTr="00662BB6">
        <w:trPr>
          <w:trHeight w:val="270"/>
        </w:trPr>
        <w:tc>
          <w:tcPr>
            <w:tcW w:w="3860" w:type="dxa"/>
            <w:tcBorders>
              <w:top w:val="single" w:sz="8" w:space="0" w:color="auto"/>
              <w:left w:val="single" w:sz="8" w:space="0" w:color="auto"/>
              <w:bottom w:val="nil"/>
              <w:right w:val="single" w:sz="4" w:space="0" w:color="auto"/>
            </w:tcBorders>
            <w:shd w:val="clear" w:color="auto" w:fill="C0C0C0"/>
            <w:noWrap/>
            <w:vAlign w:val="bottom"/>
          </w:tcPr>
          <w:p w:rsidR="00662BB6" w:rsidRDefault="00662BB6" w:rsidP="00662BB6">
            <w:pPr>
              <w:jc w:val="center"/>
              <w:rPr>
                <w:rFonts w:ascii="Arial" w:hAnsi="Arial" w:cs="Arial"/>
                <w:b/>
                <w:bCs/>
                <w:sz w:val="20"/>
                <w:szCs w:val="20"/>
              </w:rPr>
            </w:pPr>
            <w:r>
              <w:rPr>
                <w:rFonts w:ascii="Arial" w:hAnsi="Arial" w:cs="Arial"/>
                <w:b/>
                <w:bCs/>
                <w:sz w:val="20"/>
                <w:szCs w:val="20"/>
              </w:rPr>
              <w:lastRenderedPageBreak/>
              <w:t>Přehled výdajů za rok 2012</w:t>
            </w:r>
          </w:p>
        </w:tc>
        <w:tc>
          <w:tcPr>
            <w:tcW w:w="1540" w:type="dxa"/>
            <w:tcBorders>
              <w:top w:val="single" w:sz="8" w:space="0" w:color="auto"/>
              <w:left w:val="nil"/>
              <w:bottom w:val="nil"/>
              <w:right w:val="single" w:sz="8" w:space="0" w:color="auto"/>
            </w:tcBorders>
            <w:shd w:val="clear" w:color="auto" w:fill="C0C0C0"/>
            <w:noWrap/>
            <w:vAlign w:val="bottom"/>
          </w:tcPr>
          <w:p w:rsidR="00662BB6" w:rsidRDefault="00662BB6" w:rsidP="00662BB6">
            <w:pPr>
              <w:jc w:val="center"/>
              <w:rPr>
                <w:rFonts w:ascii="Arial" w:hAnsi="Arial" w:cs="Arial"/>
                <w:b/>
                <w:bCs/>
                <w:sz w:val="20"/>
                <w:szCs w:val="20"/>
              </w:rPr>
            </w:pPr>
            <w:r>
              <w:rPr>
                <w:rFonts w:ascii="Arial" w:hAnsi="Arial" w:cs="Arial"/>
                <w:b/>
                <w:bCs/>
                <w:sz w:val="20"/>
                <w:szCs w:val="20"/>
              </w:rPr>
              <w:t>Kč</w:t>
            </w:r>
          </w:p>
        </w:tc>
      </w:tr>
      <w:tr w:rsidR="00662BB6" w:rsidTr="00662BB6">
        <w:trPr>
          <w:trHeight w:val="255"/>
        </w:trPr>
        <w:tc>
          <w:tcPr>
            <w:tcW w:w="38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Spotřeba materiálu</w:t>
            </w:r>
          </w:p>
        </w:tc>
        <w:tc>
          <w:tcPr>
            <w:tcW w:w="1540" w:type="dxa"/>
            <w:tcBorders>
              <w:top w:val="single" w:sz="8" w:space="0" w:color="auto"/>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50 112,16</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Kancelářské potřeby, knihy, časopisy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41 624,58</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Výtvarné potřeby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40 593,74</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Tonery, cartridge, PC komponenty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33 218,00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Drobný hmotný majetek</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7 790,00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Spotřeba energie</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5 941,00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Cestovné tuzemské</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59 615,70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Stravné tuzemské</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10 032,00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Cestovné zahraniční</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2 014,00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Stravné zahraniční</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2 980,00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Náklady na reprezentaci</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2 608,00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Ostatní služby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102 467,00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Telefonní služby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106 388,80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Poštovné</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16 433,00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Internet</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18 035,60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 xml:space="preserve">Nájemné </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86 598,00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Nájemné reklamní plochy + propagace</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33 240,40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Konferenční poplatky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Autorské honoráře</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6 800,00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Školení zaměstnanců</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21 621,00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Poradenství - konzultace</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16 020,00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Mzdové náklady  - zaměstnanci</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590 398,00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Mzdové náklady - DPP</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544 200,00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Sociální pojištění</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255 798,12</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Zdravotní pojištění</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13 104,00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Poskytnuté dary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1 200,00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Bankovní poplatky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4 684,00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Pojistné za zákonné činnosti</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5 000,00</w:t>
            </w:r>
          </w:p>
        </w:tc>
      </w:tr>
      <w:tr w:rsidR="00662BB6" w:rsidTr="00662BB6">
        <w:trPr>
          <w:trHeight w:val="255"/>
        </w:trPr>
        <w:tc>
          <w:tcPr>
            <w:tcW w:w="3860" w:type="dxa"/>
            <w:tcBorders>
              <w:top w:val="nil"/>
              <w:left w:val="single" w:sz="8" w:space="0" w:color="auto"/>
              <w:bottom w:val="single" w:sz="4" w:space="0" w:color="auto"/>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Poskytnuté členské příspěvky</w:t>
            </w:r>
          </w:p>
        </w:tc>
        <w:tc>
          <w:tcPr>
            <w:tcW w:w="1540" w:type="dxa"/>
            <w:tcBorders>
              <w:top w:val="nil"/>
              <w:left w:val="nil"/>
              <w:bottom w:val="single" w:sz="4" w:space="0" w:color="auto"/>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1 100,00</w:t>
            </w:r>
          </w:p>
        </w:tc>
      </w:tr>
      <w:tr w:rsidR="00662BB6" w:rsidTr="00662BB6">
        <w:trPr>
          <w:trHeight w:val="270"/>
        </w:trPr>
        <w:tc>
          <w:tcPr>
            <w:tcW w:w="3860" w:type="dxa"/>
            <w:tcBorders>
              <w:top w:val="nil"/>
              <w:left w:val="single" w:sz="8" w:space="0" w:color="auto"/>
              <w:bottom w:val="nil"/>
              <w:right w:val="single" w:sz="4" w:space="0" w:color="auto"/>
            </w:tcBorders>
            <w:shd w:val="clear" w:color="auto" w:fill="auto"/>
            <w:noWrap/>
            <w:vAlign w:val="bottom"/>
          </w:tcPr>
          <w:p w:rsidR="00662BB6" w:rsidRDefault="00662BB6" w:rsidP="00662BB6">
            <w:pPr>
              <w:rPr>
                <w:rFonts w:ascii="Arial" w:hAnsi="Arial" w:cs="Arial"/>
                <w:sz w:val="20"/>
                <w:szCs w:val="20"/>
              </w:rPr>
            </w:pPr>
            <w:r>
              <w:rPr>
                <w:rFonts w:ascii="Arial" w:hAnsi="Arial" w:cs="Arial"/>
                <w:sz w:val="20"/>
                <w:szCs w:val="20"/>
              </w:rPr>
              <w:t>Odpisy drobného hmotného majetku</w:t>
            </w:r>
          </w:p>
        </w:tc>
        <w:tc>
          <w:tcPr>
            <w:tcW w:w="1540" w:type="dxa"/>
            <w:tcBorders>
              <w:top w:val="nil"/>
              <w:left w:val="nil"/>
              <w:bottom w:val="nil"/>
              <w:right w:val="single" w:sz="8" w:space="0" w:color="auto"/>
            </w:tcBorders>
            <w:shd w:val="clear" w:color="auto" w:fill="auto"/>
            <w:noWrap/>
            <w:vAlign w:val="bottom"/>
          </w:tcPr>
          <w:p w:rsidR="00662BB6" w:rsidRDefault="00662BB6" w:rsidP="00662BB6">
            <w:pPr>
              <w:jc w:val="right"/>
              <w:rPr>
                <w:rFonts w:ascii="Arial" w:hAnsi="Arial" w:cs="Arial"/>
                <w:sz w:val="20"/>
                <w:szCs w:val="20"/>
              </w:rPr>
            </w:pPr>
            <w:r>
              <w:rPr>
                <w:rFonts w:ascii="Arial" w:hAnsi="Arial" w:cs="Arial"/>
                <w:sz w:val="20"/>
                <w:szCs w:val="20"/>
              </w:rPr>
              <w:t>102 400,00</w:t>
            </w:r>
          </w:p>
        </w:tc>
      </w:tr>
      <w:tr w:rsidR="00662BB6" w:rsidTr="00662BB6">
        <w:trPr>
          <w:trHeight w:val="270"/>
        </w:trPr>
        <w:tc>
          <w:tcPr>
            <w:tcW w:w="3860"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662BB6" w:rsidRDefault="00662BB6" w:rsidP="00662BB6">
            <w:pPr>
              <w:rPr>
                <w:rFonts w:ascii="Arial" w:hAnsi="Arial" w:cs="Arial"/>
                <w:b/>
                <w:bCs/>
                <w:sz w:val="20"/>
                <w:szCs w:val="20"/>
              </w:rPr>
            </w:pPr>
            <w:r>
              <w:rPr>
                <w:rFonts w:ascii="Arial" w:hAnsi="Arial" w:cs="Arial"/>
                <w:b/>
                <w:bCs/>
                <w:sz w:val="20"/>
                <w:szCs w:val="20"/>
              </w:rPr>
              <w:t>CELKEM</w:t>
            </w:r>
          </w:p>
        </w:tc>
        <w:tc>
          <w:tcPr>
            <w:tcW w:w="1540" w:type="dxa"/>
            <w:tcBorders>
              <w:top w:val="single" w:sz="8" w:space="0" w:color="auto"/>
              <w:left w:val="nil"/>
              <w:bottom w:val="single" w:sz="8" w:space="0" w:color="auto"/>
              <w:right w:val="single" w:sz="8" w:space="0" w:color="auto"/>
            </w:tcBorders>
            <w:shd w:val="clear" w:color="auto" w:fill="C0C0C0"/>
            <w:noWrap/>
            <w:vAlign w:val="bottom"/>
          </w:tcPr>
          <w:p w:rsidR="00662BB6" w:rsidRDefault="00662BB6" w:rsidP="00662BB6">
            <w:pPr>
              <w:jc w:val="right"/>
              <w:rPr>
                <w:rFonts w:ascii="Arial" w:hAnsi="Arial" w:cs="Arial"/>
                <w:b/>
                <w:bCs/>
                <w:sz w:val="20"/>
                <w:szCs w:val="20"/>
              </w:rPr>
            </w:pPr>
            <w:r>
              <w:rPr>
                <w:rFonts w:ascii="Arial" w:hAnsi="Arial" w:cs="Arial"/>
                <w:b/>
                <w:bCs/>
                <w:sz w:val="20"/>
                <w:szCs w:val="20"/>
              </w:rPr>
              <w:t>2 183 017,10</w:t>
            </w:r>
          </w:p>
        </w:tc>
      </w:tr>
      <w:tr w:rsidR="00662BB6" w:rsidTr="00662BB6">
        <w:trPr>
          <w:trHeight w:val="255"/>
        </w:trPr>
        <w:tc>
          <w:tcPr>
            <w:tcW w:w="386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c>
          <w:tcPr>
            <w:tcW w:w="154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r>
      <w:tr w:rsidR="00662BB6" w:rsidTr="00662BB6">
        <w:trPr>
          <w:trHeight w:val="255"/>
        </w:trPr>
        <w:tc>
          <w:tcPr>
            <w:tcW w:w="386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c>
          <w:tcPr>
            <w:tcW w:w="154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r>
      <w:tr w:rsidR="00662BB6" w:rsidTr="00662BB6">
        <w:trPr>
          <w:trHeight w:val="270"/>
        </w:trPr>
        <w:tc>
          <w:tcPr>
            <w:tcW w:w="386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c>
          <w:tcPr>
            <w:tcW w:w="1540" w:type="dxa"/>
            <w:tcBorders>
              <w:top w:val="nil"/>
              <w:left w:val="nil"/>
              <w:bottom w:val="nil"/>
              <w:right w:val="nil"/>
            </w:tcBorders>
            <w:shd w:val="clear" w:color="auto" w:fill="auto"/>
            <w:noWrap/>
            <w:vAlign w:val="bottom"/>
          </w:tcPr>
          <w:p w:rsidR="00662BB6" w:rsidRDefault="00662BB6" w:rsidP="00662BB6">
            <w:pPr>
              <w:rPr>
                <w:rFonts w:ascii="Arial" w:hAnsi="Arial" w:cs="Arial"/>
                <w:sz w:val="20"/>
                <w:szCs w:val="20"/>
              </w:rPr>
            </w:pPr>
          </w:p>
        </w:tc>
      </w:tr>
      <w:tr w:rsidR="00662BB6" w:rsidTr="00662BB6">
        <w:trPr>
          <w:trHeight w:val="270"/>
        </w:trPr>
        <w:tc>
          <w:tcPr>
            <w:tcW w:w="3860" w:type="dxa"/>
            <w:tcBorders>
              <w:top w:val="single" w:sz="8" w:space="0" w:color="auto"/>
              <w:left w:val="single" w:sz="8" w:space="0" w:color="auto"/>
              <w:bottom w:val="single" w:sz="8" w:space="0" w:color="auto"/>
              <w:right w:val="nil"/>
            </w:tcBorders>
            <w:shd w:val="clear" w:color="auto" w:fill="C0C0C0"/>
            <w:noWrap/>
            <w:vAlign w:val="bottom"/>
          </w:tcPr>
          <w:p w:rsidR="00662BB6" w:rsidRDefault="00662BB6" w:rsidP="00662BB6">
            <w:pPr>
              <w:rPr>
                <w:rFonts w:ascii="Arial" w:hAnsi="Arial" w:cs="Arial"/>
                <w:b/>
                <w:bCs/>
                <w:sz w:val="20"/>
                <w:szCs w:val="20"/>
              </w:rPr>
            </w:pPr>
            <w:r>
              <w:rPr>
                <w:rFonts w:ascii="Arial" w:hAnsi="Arial" w:cs="Arial"/>
                <w:b/>
                <w:bCs/>
                <w:sz w:val="20"/>
                <w:szCs w:val="20"/>
              </w:rPr>
              <w:t>Hospodářský výsledek za rok 2012</w:t>
            </w:r>
          </w:p>
        </w:tc>
        <w:tc>
          <w:tcPr>
            <w:tcW w:w="1540" w:type="dxa"/>
            <w:tcBorders>
              <w:top w:val="single" w:sz="8" w:space="0" w:color="auto"/>
              <w:left w:val="nil"/>
              <w:bottom w:val="single" w:sz="8" w:space="0" w:color="auto"/>
              <w:right w:val="single" w:sz="8" w:space="0" w:color="auto"/>
            </w:tcBorders>
            <w:shd w:val="clear" w:color="auto" w:fill="C0C0C0"/>
            <w:noWrap/>
            <w:vAlign w:val="bottom"/>
          </w:tcPr>
          <w:p w:rsidR="00662BB6" w:rsidRDefault="00662BB6" w:rsidP="00662BB6">
            <w:pPr>
              <w:jc w:val="right"/>
              <w:rPr>
                <w:rFonts w:ascii="Arial" w:hAnsi="Arial" w:cs="Arial"/>
                <w:b/>
                <w:bCs/>
                <w:sz w:val="20"/>
                <w:szCs w:val="20"/>
              </w:rPr>
            </w:pPr>
            <w:r>
              <w:rPr>
                <w:rFonts w:ascii="Arial" w:hAnsi="Arial" w:cs="Arial"/>
                <w:b/>
                <w:bCs/>
                <w:sz w:val="20"/>
                <w:szCs w:val="20"/>
              </w:rPr>
              <w:t>5 811,86</w:t>
            </w:r>
          </w:p>
        </w:tc>
      </w:tr>
    </w:tbl>
    <w:p w:rsidR="005E7DEA" w:rsidRPr="005104D8" w:rsidRDefault="005E7DEA" w:rsidP="00AD1685">
      <w:pPr>
        <w:pStyle w:val="Textpublikace"/>
        <w:tabs>
          <w:tab w:val="left" w:pos="1410"/>
        </w:tabs>
        <w:ind w:left="142" w:right="850" w:firstLine="142"/>
        <w:rPr>
          <w:sz w:val="24"/>
          <w:szCs w:val="24"/>
        </w:rPr>
      </w:pPr>
      <w:r>
        <w:rPr>
          <w:color w:val="FF6600"/>
        </w:rPr>
        <w:t xml:space="preserve">                           </w:t>
      </w:r>
      <w:r>
        <w:rPr>
          <w:sz w:val="24"/>
          <w:szCs w:val="24"/>
        </w:rPr>
        <w:t xml:space="preserve">         </w:t>
      </w:r>
    </w:p>
    <w:p w:rsidR="00BD69BB" w:rsidRDefault="005E7DEA" w:rsidP="00193C5C">
      <w:pPr>
        <w:pStyle w:val="Nadpis1"/>
        <w:numPr>
          <w:ilvl w:val="0"/>
          <w:numId w:val="0"/>
        </w:numPr>
        <w:tabs>
          <w:tab w:val="left" w:pos="180"/>
        </w:tabs>
        <w:ind w:left="180"/>
        <w:jc w:val="left"/>
      </w:pPr>
      <w:r>
        <w:t xml:space="preserve">                </w:t>
      </w:r>
    </w:p>
    <w:p w:rsidR="001F410F" w:rsidRDefault="001F410F" w:rsidP="001F410F"/>
    <w:p w:rsidR="001F410F" w:rsidRPr="001F410F" w:rsidRDefault="004D504B" w:rsidP="001F410F">
      <w:r>
        <w:t xml:space="preserve">                         </w:t>
      </w:r>
      <w:r w:rsidR="001F410F">
        <w:rPr>
          <w:b/>
          <w:bCs/>
          <w:noProof/>
          <w:color w:val="0000FF"/>
          <w:sz w:val="36"/>
          <w:szCs w:val="36"/>
          <w:lang w:eastAsia="cs-CZ"/>
        </w:rPr>
        <w:drawing>
          <wp:inline distT="0" distB="0" distL="0" distR="0" wp14:anchorId="75A8ACEE" wp14:editId="62FF2251">
            <wp:extent cx="1599295" cy="1619250"/>
            <wp:effectExtent l="0" t="0" r="127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9485" cy="1670066"/>
                    </a:xfrm>
                    <a:prstGeom prst="rect">
                      <a:avLst/>
                    </a:prstGeom>
                    <a:noFill/>
                  </pic:spPr>
                </pic:pic>
              </a:graphicData>
            </a:graphic>
          </wp:inline>
        </w:drawing>
      </w:r>
    </w:p>
    <w:p w:rsidR="005E7DEA" w:rsidRDefault="005E7DEA" w:rsidP="00662BB6">
      <w:pPr>
        <w:ind w:left="180" w:right="-1"/>
        <w:rPr>
          <w:b/>
          <w:bCs/>
        </w:rPr>
      </w:pPr>
      <w:r>
        <w:rPr>
          <w:b/>
          <w:bCs/>
        </w:rPr>
        <w:t xml:space="preserve">                     </w:t>
      </w:r>
      <w:r>
        <w:rPr>
          <w:b/>
          <w:bCs/>
          <w:noProof/>
          <w:lang w:eastAsia="cs-CZ"/>
        </w:rPr>
        <w:t xml:space="preserve">   </w:t>
      </w:r>
      <w:r>
        <w:rPr>
          <w:b/>
          <w:bCs/>
        </w:rPr>
        <w:t xml:space="preserve">                </w:t>
      </w:r>
    </w:p>
    <w:p w:rsidR="005E7DEA" w:rsidRPr="001F410F" w:rsidRDefault="005E7DEA" w:rsidP="00193C5C">
      <w:pPr>
        <w:pStyle w:val="Zkladntextodsazen"/>
        <w:ind w:left="0" w:right="141"/>
        <w:rPr>
          <w:rFonts w:ascii="Arial" w:hAnsi="Arial" w:cs="Arial"/>
          <w:b/>
          <w:sz w:val="22"/>
          <w:szCs w:val="22"/>
          <w:u w:val="single"/>
        </w:rPr>
      </w:pPr>
      <w:r w:rsidRPr="005711DB">
        <w:rPr>
          <w:rFonts w:ascii="Arial" w:hAnsi="Arial" w:cs="Arial"/>
          <w:sz w:val="22"/>
          <w:szCs w:val="22"/>
        </w:rPr>
        <w:lastRenderedPageBreak/>
        <w:t xml:space="preserve">                                                             </w:t>
      </w:r>
      <w:r w:rsidRPr="001F410F">
        <w:rPr>
          <w:rFonts w:ascii="Arial" w:hAnsi="Arial" w:cs="Arial"/>
          <w:b/>
          <w:sz w:val="22"/>
          <w:szCs w:val="22"/>
          <w:u w:val="single"/>
        </w:rPr>
        <w:t>Kontakty:</w:t>
      </w:r>
    </w:p>
    <w:p w:rsidR="005E7DEA" w:rsidRPr="005711DB" w:rsidRDefault="005E7DEA" w:rsidP="00193C5C">
      <w:pPr>
        <w:pStyle w:val="Zkladntextodsazen"/>
        <w:ind w:left="142" w:right="141"/>
        <w:rPr>
          <w:rFonts w:ascii="Arial" w:hAnsi="Arial" w:cs="Arial"/>
          <w:b/>
          <w:i/>
          <w:sz w:val="22"/>
          <w:szCs w:val="22"/>
        </w:rPr>
      </w:pPr>
      <w:r w:rsidRPr="005711DB">
        <w:rPr>
          <w:rFonts w:ascii="Arial" w:hAnsi="Arial" w:cs="Arial"/>
          <w:b/>
          <w:i/>
          <w:sz w:val="22"/>
          <w:szCs w:val="22"/>
        </w:rPr>
        <w:t xml:space="preserve">                                      </w:t>
      </w:r>
      <w:r w:rsidR="001F410F">
        <w:rPr>
          <w:rFonts w:ascii="Arial" w:hAnsi="Arial" w:cs="Arial"/>
          <w:b/>
          <w:i/>
          <w:sz w:val="22"/>
          <w:szCs w:val="22"/>
        </w:rPr>
        <w:t xml:space="preserve"> </w:t>
      </w:r>
      <w:r w:rsidRPr="005711DB">
        <w:rPr>
          <w:rFonts w:ascii="Arial" w:hAnsi="Arial" w:cs="Arial"/>
          <w:b/>
          <w:i/>
          <w:sz w:val="22"/>
          <w:szCs w:val="22"/>
        </w:rPr>
        <w:t xml:space="preserve">    Rada sdružení k 31. 12. 201</w:t>
      </w:r>
      <w:r w:rsidR="00440753">
        <w:rPr>
          <w:rFonts w:ascii="Arial" w:hAnsi="Arial" w:cs="Arial"/>
          <w:b/>
          <w:i/>
          <w:sz w:val="22"/>
          <w:szCs w:val="22"/>
        </w:rPr>
        <w:t>2</w:t>
      </w:r>
    </w:p>
    <w:p w:rsidR="005E7DEA" w:rsidRPr="005711DB" w:rsidRDefault="005E7DEA" w:rsidP="00193C5C">
      <w:pPr>
        <w:pStyle w:val="Textvbloku1"/>
        <w:ind w:left="1701" w:right="141"/>
        <w:jc w:val="left"/>
        <w:rPr>
          <w:rFonts w:ascii="Arial" w:hAnsi="Arial" w:cs="Arial"/>
          <w:szCs w:val="22"/>
        </w:rPr>
      </w:pPr>
      <w:r w:rsidRPr="005711DB">
        <w:rPr>
          <w:rFonts w:ascii="Arial" w:hAnsi="Arial" w:cs="Arial"/>
          <w:szCs w:val="22"/>
        </w:rPr>
        <w:t xml:space="preserve">                 </w:t>
      </w:r>
      <w:r w:rsidR="001F410F">
        <w:rPr>
          <w:rFonts w:ascii="Arial" w:hAnsi="Arial" w:cs="Arial"/>
          <w:szCs w:val="22"/>
        </w:rPr>
        <w:t xml:space="preserve">      </w:t>
      </w:r>
      <w:r w:rsidRPr="005711DB">
        <w:rPr>
          <w:rFonts w:ascii="Arial" w:hAnsi="Arial" w:cs="Arial"/>
          <w:szCs w:val="22"/>
        </w:rPr>
        <w:t xml:space="preserve"> Ing. Tomáš Tylich – předseda</w:t>
      </w:r>
    </w:p>
    <w:p w:rsidR="005E7DEA" w:rsidRPr="005711DB" w:rsidRDefault="005E7DEA" w:rsidP="00193C5C">
      <w:pPr>
        <w:pStyle w:val="Textvbloku1"/>
        <w:ind w:left="1701" w:right="141"/>
        <w:jc w:val="left"/>
        <w:rPr>
          <w:rFonts w:ascii="Arial" w:hAnsi="Arial" w:cs="Arial"/>
          <w:szCs w:val="22"/>
        </w:rPr>
      </w:pPr>
      <w:r w:rsidRPr="005711DB">
        <w:rPr>
          <w:rFonts w:ascii="Arial" w:hAnsi="Arial" w:cs="Arial"/>
          <w:szCs w:val="22"/>
        </w:rPr>
        <w:t xml:space="preserve">                  </w:t>
      </w:r>
      <w:r w:rsidR="001F410F">
        <w:rPr>
          <w:rFonts w:ascii="Arial" w:hAnsi="Arial" w:cs="Arial"/>
          <w:szCs w:val="22"/>
        </w:rPr>
        <w:t xml:space="preserve">      </w:t>
      </w:r>
      <w:r w:rsidRPr="005711DB">
        <w:rPr>
          <w:rFonts w:ascii="Arial" w:hAnsi="Arial" w:cs="Arial"/>
          <w:szCs w:val="22"/>
        </w:rPr>
        <w:t xml:space="preserve">        774 279 357</w:t>
      </w:r>
    </w:p>
    <w:p w:rsidR="005E7DEA" w:rsidRPr="001F410F" w:rsidRDefault="005E7DEA" w:rsidP="00193C5C">
      <w:pPr>
        <w:pStyle w:val="Textvbloku1"/>
        <w:ind w:left="1701" w:right="141"/>
        <w:jc w:val="left"/>
        <w:rPr>
          <w:rStyle w:val="Hypertextovodkaz"/>
          <w:rFonts w:ascii="Arial" w:hAnsi="Arial" w:cs="Arial"/>
          <w:color w:val="3366FF"/>
          <w:szCs w:val="22"/>
        </w:rPr>
      </w:pPr>
      <w:r w:rsidRPr="005711DB">
        <w:rPr>
          <w:rStyle w:val="Hypertextovodkaz"/>
          <w:rFonts w:ascii="Arial" w:hAnsi="Arial" w:cs="Arial"/>
          <w:color w:val="auto"/>
          <w:szCs w:val="22"/>
          <w:u w:val="none"/>
        </w:rPr>
        <w:t xml:space="preserve">                   </w:t>
      </w:r>
      <w:r w:rsidR="001F410F">
        <w:rPr>
          <w:rStyle w:val="Hypertextovodkaz"/>
          <w:rFonts w:ascii="Arial" w:hAnsi="Arial" w:cs="Arial"/>
          <w:color w:val="auto"/>
          <w:szCs w:val="22"/>
          <w:u w:val="none"/>
        </w:rPr>
        <w:t xml:space="preserve">   </w:t>
      </w:r>
      <w:r w:rsidRPr="005711DB">
        <w:rPr>
          <w:rStyle w:val="Hypertextovodkaz"/>
          <w:rFonts w:ascii="Arial" w:hAnsi="Arial" w:cs="Arial"/>
          <w:color w:val="auto"/>
          <w:szCs w:val="22"/>
          <w:u w:val="none"/>
        </w:rPr>
        <w:t xml:space="preserve">   </w:t>
      </w:r>
      <w:r w:rsidRPr="005711DB">
        <w:rPr>
          <w:rStyle w:val="Hypertextovodkaz"/>
          <w:rFonts w:ascii="Arial" w:hAnsi="Arial" w:cs="Arial"/>
          <w:color w:val="auto"/>
          <w:szCs w:val="22"/>
        </w:rPr>
        <w:t xml:space="preserve"> </w:t>
      </w:r>
      <w:r w:rsidRPr="001F410F">
        <w:rPr>
          <w:rStyle w:val="Hypertextovodkaz"/>
          <w:rFonts w:ascii="Arial" w:hAnsi="Arial" w:cs="Arial"/>
          <w:color w:val="3366FF"/>
          <w:szCs w:val="22"/>
        </w:rPr>
        <w:t>tylich.tom@seznam.cz</w:t>
      </w:r>
    </w:p>
    <w:p w:rsidR="005E7DEA" w:rsidRPr="005711DB" w:rsidRDefault="001F410F" w:rsidP="00193C5C">
      <w:pPr>
        <w:ind w:left="1701" w:right="141"/>
        <w:rPr>
          <w:rFonts w:ascii="Arial" w:hAnsi="Arial" w:cs="Arial"/>
          <w:sz w:val="22"/>
          <w:szCs w:val="22"/>
        </w:rPr>
      </w:pPr>
      <w:r>
        <w:rPr>
          <w:rFonts w:ascii="Arial" w:hAnsi="Arial" w:cs="Arial"/>
          <w:sz w:val="22"/>
          <w:szCs w:val="22"/>
        </w:rPr>
        <w:t xml:space="preserve"> </w:t>
      </w:r>
    </w:p>
    <w:p w:rsidR="005E7DEA" w:rsidRPr="005711DB" w:rsidRDefault="005E7DEA" w:rsidP="00193C5C">
      <w:pPr>
        <w:ind w:left="1701" w:right="141"/>
        <w:rPr>
          <w:rFonts w:ascii="Arial" w:hAnsi="Arial" w:cs="Arial"/>
          <w:sz w:val="22"/>
          <w:szCs w:val="22"/>
        </w:rPr>
      </w:pPr>
      <w:r w:rsidRPr="005711DB">
        <w:rPr>
          <w:rFonts w:ascii="Arial" w:hAnsi="Arial" w:cs="Arial"/>
          <w:sz w:val="22"/>
          <w:szCs w:val="22"/>
        </w:rPr>
        <w:t xml:space="preserve">                  </w:t>
      </w:r>
      <w:r w:rsidR="001F410F">
        <w:rPr>
          <w:rFonts w:ascii="Arial" w:hAnsi="Arial" w:cs="Arial"/>
          <w:sz w:val="22"/>
          <w:szCs w:val="22"/>
        </w:rPr>
        <w:t xml:space="preserve">       </w:t>
      </w:r>
      <w:r w:rsidRPr="005711DB">
        <w:rPr>
          <w:rFonts w:ascii="Arial" w:hAnsi="Arial" w:cs="Arial"/>
          <w:sz w:val="22"/>
          <w:szCs w:val="22"/>
        </w:rPr>
        <w:t xml:space="preserve"> Jan Jaroš - výkonný ředitel</w:t>
      </w:r>
    </w:p>
    <w:p w:rsidR="005E7DEA" w:rsidRPr="005711DB" w:rsidRDefault="005E7DEA" w:rsidP="00193C5C">
      <w:pPr>
        <w:ind w:left="1701" w:right="141"/>
        <w:rPr>
          <w:rFonts w:ascii="Arial" w:hAnsi="Arial" w:cs="Arial"/>
          <w:sz w:val="22"/>
          <w:szCs w:val="22"/>
        </w:rPr>
      </w:pPr>
      <w:r w:rsidRPr="005711DB">
        <w:rPr>
          <w:rFonts w:ascii="Arial" w:hAnsi="Arial" w:cs="Arial"/>
          <w:sz w:val="22"/>
          <w:szCs w:val="22"/>
        </w:rPr>
        <w:t xml:space="preserve">                   </w:t>
      </w:r>
      <w:r w:rsidR="001F410F">
        <w:rPr>
          <w:rFonts w:ascii="Arial" w:hAnsi="Arial" w:cs="Arial"/>
          <w:sz w:val="22"/>
          <w:szCs w:val="22"/>
        </w:rPr>
        <w:t xml:space="preserve">        </w:t>
      </w:r>
      <w:r w:rsidRPr="005711DB">
        <w:rPr>
          <w:rFonts w:ascii="Arial" w:hAnsi="Arial" w:cs="Arial"/>
          <w:sz w:val="22"/>
          <w:szCs w:val="22"/>
        </w:rPr>
        <w:t xml:space="preserve">       774 279 350</w:t>
      </w:r>
    </w:p>
    <w:p w:rsidR="005E7DEA" w:rsidRPr="005711DB" w:rsidRDefault="005E7DEA" w:rsidP="00440753">
      <w:pPr>
        <w:ind w:left="1701" w:right="141"/>
        <w:rPr>
          <w:rStyle w:val="Hypertextovodkaz"/>
          <w:rFonts w:ascii="Arial" w:hAnsi="Arial" w:cs="Arial"/>
          <w:color w:val="auto"/>
          <w:sz w:val="22"/>
          <w:szCs w:val="22"/>
        </w:rPr>
      </w:pPr>
      <w:r w:rsidRPr="005711DB">
        <w:rPr>
          <w:rFonts w:ascii="Arial" w:hAnsi="Arial" w:cs="Arial"/>
          <w:sz w:val="22"/>
          <w:szCs w:val="22"/>
        </w:rPr>
        <w:t xml:space="preserve">                   </w:t>
      </w:r>
      <w:r w:rsidR="001F410F">
        <w:rPr>
          <w:rFonts w:ascii="Arial" w:hAnsi="Arial" w:cs="Arial"/>
          <w:sz w:val="22"/>
          <w:szCs w:val="22"/>
        </w:rPr>
        <w:t xml:space="preserve">     </w:t>
      </w:r>
      <w:r w:rsidRPr="005711DB">
        <w:rPr>
          <w:rFonts w:ascii="Arial" w:hAnsi="Arial" w:cs="Arial"/>
          <w:sz w:val="22"/>
          <w:szCs w:val="22"/>
        </w:rPr>
        <w:t xml:space="preserve">  </w:t>
      </w:r>
      <w:r w:rsidRPr="001F410F">
        <w:rPr>
          <w:rStyle w:val="Hypertextovodkaz"/>
          <w:rFonts w:ascii="Arial" w:hAnsi="Arial" w:cs="Arial"/>
          <w:color w:val="3366FF"/>
          <w:sz w:val="22"/>
          <w:szCs w:val="22"/>
        </w:rPr>
        <w:t>jan.f.jaros@seznam.cz</w:t>
      </w:r>
      <w:r w:rsidRPr="005711DB">
        <w:rPr>
          <w:rFonts w:ascii="Arial" w:hAnsi="Arial" w:cs="Arial"/>
          <w:sz w:val="22"/>
          <w:szCs w:val="22"/>
        </w:rPr>
        <w:t xml:space="preserve">             </w:t>
      </w:r>
    </w:p>
    <w:p w:rsidR="005E7DEA" w:rsidRPr="005711DB" w:rsidRDefault="005E7DEA" w:rsidP="00193C5C">
      <w:pPr>
        <w:ind w:left="851" w:right="141"/>
        <w:rPr>
          <w:rFonts w:ascii="Arial" w:hAnsi="Arial" w:cs="Arial"/>
          <w:sz w:val="22"/>
          <w:szCs w:val="22"/>
        </w:rPr>
      </w:pPr>
    </w:p>
    <w:p w:rsidR="00546D39" w:rsidRPr="00546D39" w:rsidRDefault="00546D39" w:rsidP="00546D39">
      <w:pPr>
        <w:pStyle w:val="Zkladntext"/>
        <w:ind w:left="851" w:right="141"/>
        <w:jc w:val="center"/>
        <w:rPr>
          <w:rFonts w:ascii="Arial" w:hAnsi="Arial" w:cs="Arial"/>
          <w:sz w:val="22"/>
          <w:szCs w:val="22"/>
        </w:rPr>
      </w:pPr>
      <w:r w:rsidRPr="00546D39">
        <w:rPr>
          <w:rFonts w:ascii="Arial" w:hAnsi="Arial" w:cs="Arial"/>
          <w:sz w:val="22"/>
          <w:szCs w:val="22"/>
        </w:rPr>
        <w:t>Mgr.</w:t>
      </w:r>
      <w:r w:rsidR="00814906">
        <w:rPr>
          <w:rFonts w:ascii="Arial" w:hAnsi="Arial" w:cs="Arial"/>
          <w:sz w:val="22"/>
          <w:szCs w:val="22"/>
        </w:rPr>
        <w:t xml:space="preserve"> </w:t>
      </w:r>
      <w:r w:rsidRPr="00546D39">
        <w:rPr>
          <w:rFonts w:ascii="Arial" w:hAnsi="Arial" w:cs="Arial"/>
          <w:sz w:val="22"/>
          <w:szCs w:val="22"/>
        </w:rPr>
        <w:t>et  Mgr.Barbora Lacinová –  místopředsedkyně</w:t>
      </w:r>
      <w:r>
        <w:rPr>
          <w:rFonts w:ascii="Arial" w:hAnsi="Arial" w:cs="Arial"/>
          <w:sz w:val="22"/>
          <w:szCs w:val="22"/>
        </w:rPr>
        <w:t xml:space="preserve"> Rady</w:t>
      </w:r>
    </w:p>
    <w:p w:rsidR="001F410F" w:rsidRDefault="00546D39" w:rsidP="001F410F">
      <w:pPr>
        <w:pStyle w:val="Zkladntext"/>
        <w:ind w:left="851" w:right="141"/>
        <w:jc w:val="center"/>
        <w:rPr>
          <w:rFonts w:ascii="Arial" w:hAnsi="Arial" w:cs="Arial"/>
          <w:sz w:val="22"/>
          <w:szCs w:val="22"/>
        </w:rPr>
      </w:pPr>
      <w:r w:rsidRPr="00546D39">
        <w:rPr>
          <w:rFonts w:ascii="Arial" w:hAnsi="Arial" w:cs="Arial"/>
          <w:sz w:val="22"/>
          <w:szCs w:val="22"/>
        </w:rPr>
        <w:t>774 279</w:t>
      </w:r>
      <w:r w:rsidR="001F410F">
        <w:rPr>
          <w:rFonts w:ascii="Arial" w:hAnsi="Arial" w:cs="Arial"/>
          <w:sz w:val="22"/>
          <w:szCs w:val="22"/>
        </w:rPr>
        <w:t> </w:t>
      </w:r>
      <w:r w:rsidRPr="00546D39">
        <w:rPr>
          <w:rFonts w:ascii="Arial" w:hAnsi="Arial" w:cs="Arial"/>
          <w:sz w:val="22"/>
          <w:szCs w:val="22"/>
        </w:rPr>
        <w:t>355</w:t>
      </w:r>
    </w:p>
    <w:p w:rsidR="00546D39" w:rsidRDefault="00D724E0" w:rsidP="001F410F">
      <w:pPr>
        <w:pStyle w:val="Zkladntext"/>
        <w:ind w:left="851" w:right="141"/>
        <w:jc w:val="center"/>
        <w:rPr>
          <w:rFonts w:ascii="Arial" w:hAnsi="Arial" w:cs="Arial"/>
          <w:sz w:val="22"/>
          <w:szCs w:val="22"/>
        </w:rPr>
      </w:pPr>
      <w:hyperlink r:id="rId31" w:history="1">
        <w:r w:rsidR="00546D39" w:rsidRPr="003F551E">
          <w:rPr>
            <w:rStyle w:val="Hypertextovodkaz"/>
            <w:rFonts w:ascii="Arial" w:hAnsi="Arial" w:cs="Arial"/>
            <w:sz w:val="22"/>
            <w:szCs w:val="22"/>
          </w:rPr>
          <w:t>barbora.lacinova@email.cz</w:t>
        </w:r>
      </w:hyperlink>
    </w:p>
    <w:p w:rsidR="005E7DEA" w:rsidRPr="005711DB" w:rsidRDefault="005E7DEA" w:rsidP="005C09B0">
      <w:pPr>
        <w:pStyle w:val="Zkladntext"/>
        <w:spacing w:after="0"/>
        <w:ind w:right="141"/>
        <w:jc w:val="center"/>
        <w:rPr>
          <w:rFonts w:ascii="Arial" w:hAnsi="Arial" w:cs="Arial"/>
          <w:sz w:val="22"/>
          <w:szCs w:val="22"/>
        </w:rPr>
      </w:pPr>
    </w:p>
    <w:p w:rsidR="005E7DEA" w:rsidRPr="005711DB" w:rsidRDefault="00630DB6" w:rsidP="005C09B0">
      <w:pPr>
        <w:pStyle w:val="Zkladntext"/>
        <w:spacing w:after="0"/>
        <w:ind w:right="141"/>
        <w:jc w:val="center"/>
        <w:rPr>
          <w:rFonts w:ascii="Arial" w:hAnsi="Arial" w:cs="Arial"/>
          <w:sz w:val="22"/>
          <w:szCs w:val="22"/>
        </w:rPr>
      </w:pPr>
      <w:r w:rsidRPr="005711DB">
        <w:rPr>
          <w:rFonts w:ascii="Arial" w:hAnsi="Arial" w:cs="Arial"/>
          <w:sz w:val="22"/>
          <w:szCs w:val="22"/>
        </w:rPr>
        <w:t>Ing.</w:t>
      </w:r>
      <w:r w:rsidR="00814906">
        <w:rPr>
          <w:rFonts w:ascii="Arial" w:hAnsi="Arial" w:cs="Arial"/>
          <w:sz w:val="22"/>
          <w:szCs w:val="22"/>
        </w:rPr>
        <w:t xml:space="preserve"> </w:t>
      </w:r>
      <w:r w:rsidRPr="005711DB">
        <w:rPr>
          <w:rFonts w:ascii="Arial" w:hAnsi="Arial" w:cs="Arial"/>
          <w:sz w:val="22"/>
          <w:szCs w:val="22"/>
        </w:rPr>
        <w:t>arch</w:t>
      </w:r>
      <w:r>
        <w:rPr>
          <w:rFonts w:ascii="Arial" w:hAnsi="Arial" w:cs="Arial"/>
          <w:sz w:val="22"/>
          <w:szCs w:val="22"/>
        </w:rPr>
        <w:t xml:space="preserve"> </w:t>
      </w:r>
      <w:r w:rsidRPr="005711DB">
        <w:rPr>
          <w:rFonts w:ascii="Arial" w:hAnsi="Arial" w:cs="Arial"/>
          <w:sz w:val="22"/>
          <w:szCs w:val="22"/>
        </w:rPr>
        <w:t xml:space="preserve">Milan Jíša - </w:t>
      </w:r>
      <w:r w:rsidR="003B425A">
        <w:rPr>
          <w:rFonts w:ascii="Arial" w:hAnsi="Arial" w:cs="Arial"/>
          <w:sz w:val="22"/>
          <w:szCs w:val="22"/>
        </w:rPr>
        <w:t>místopředseda</w:t>
      </w:r>
      <w:r w:rsidRPr="005711DB">
        <w:rPr>
          <w:rFonts w:ascii="Arial" w:hAnsi="Arial" w:cs="Arial"/>
          <w:sz w:val="22"/>
          <w:szCs w:val="22"/>
        </w:rPr>
        <w:t xml:space="preserve"> Rady</w:t>
      </w:r>
    </w:p>
    <w:p w:rsidR="005E7DEA" w:rsidRPr="005711DB" w:rsidRDefault="005E7DEA" w:rsidP="005C09B0">
      <w:pPr>
        <w:pStyle w:val="Zkladntext"/>
        <w:spacing w:after="0"/>
        <w:ind w:left="426" w:right="141"/>
        <w:jc w:val="center"/>
        <w:rPr>
          <w:rFonts w:ascii="Arial" w:hAnsi="Arial" w:cs="Arial"/>
          <w:sz w:val="22"/>
          <w:szCs w:val="22"/>
        </w:rPr>
      </w:pPr>
      <w:r w:rsidRPr="005711DB">
        <w:rPr>
          <w:rFonts w:ascii="Arial" w:hAnsi="Arial" w:cs="Arial"/>
          <w:sz w:val="22"/>
          <w:szCs w:val="22"/>
        </w:rPr>
        <w:t>774 279 364</w:t>
      </w:r>
    </w:p>
    <w:p w:rsidR="00546D39" w:rsidRPr="005711DB" w:rsidRDefault="00D724E0" w:rsidP="005C09B0">
      <w:pPr>
        <w:pStyle w:val="Zkladntext"/>
        <w:spacing w:after="0"/>
        <w:ind w:left="426" w:right="141"/>
        <w:jc w:val="center"/>
        <w:rPr>
          <w:rStyle w:val="Hypertextovodkaz"/>
          <w:rFonts w:ascii="Arial" w:hAnsi="Arial" w:cs="Arial"/>
          <w:color w:val="auto"/>
          <w:sz w:val="22"/>
          <w:szCs w:val="22"/>
        </w:rPr>
      </w:pPr>
      <w:hyperlink r:id="rId32" w:history="1">
        <w:r w:rsidR="00546D39" w:rsidRPr="003F551E">
          <w:rPr>
            <w:rStyle w:val="Hypertextovodkaz"/>
            <w:rFonts w:ascii="Arial" w:hAnsi="Arial" w:cs="Arial"/>
            <w:sz w:val="22"/>
            <w:szCs w:val="22"/>
          </w:rPr>
          <w:t>jisamilan@seznam.cz</w:t>
        </w:r>
      </w:hyperlink>
    </w:p>
    <w:p w:rsidR="005E7DEA" w:rsidRPr="005711DB" w:rsidRDefault="005E7DEA" w:rsidP="005C09B0">
      <w:pPr>
        <w:pStyle w:val="Zkladntext"/>
        <w:spacing w:after="0"/>
        <w:ind w:left="851" w:right="141" w:hanging="1560"/>
        <w:jc w:val="center"/>
        <w:rPr>
          <w:rFonts w:ascii="Arial" w:hAnsi="Arial" w:cs="Arial"/>
          <w:sz w:val="22"/>
          <w:szCs w:val="22"/>
        </w:rPr>
      </w:pPr>
    </w:p>
    <w:p w:rsidR="00546D39" w:rsidRPr="00546D39" w:rsidRDefault="00546D39" w:rsidP="00546D39">
      <w:pPr>
        <w:pStyle w:val="Zkladntext"/>
        <w:ind w:left="851" w:right="141" w:hanging="1560"/>
        <w:jc w:val="center"/>
        <w:rPr>
          <w:rFonts w:ascii="Arial" w:hAnsi="Arial" w:cs="Arial"/>
          <w:sz w:val="22"/>
          <w:szCs w:val="22"/>
        </w:rPr>
      </w:pPr>
      <w:r>
        <w:rPr>
          <w:rFonts w:ascii="Arial" w:hAnsi="Arial" w:cs="Arial"/>
          <w:sz w:val="22"/>
          <w:szCs w:val="22"/>
        </w:rPr>
        <w:t xml:space="preserve">              </w:t>
      </w:r>
      <w:r w:rsidRPr="00546D39">
        <w:rPr>
          <w:rFonts w:ascii="Arial" w:hAnsi="Arial" w:cs="Arial"/>
          <w:sz w:val="22"/>
          <w:szCs w:val="22"/>
        </w:rPr>
        <w:t>Blanka Chválová – členka Rady</w:t>
      </w:r>
    </w:p>
    <w:p w:rsidR="00546D39" w:rsidRPr="00546D39" w:rsidRDefault="00546D39" w:rsidP="00546D39">
      <w:pPr>
        <w:pStyle w:val="Zkladntext"/>
        <w:ind w:left="851" w:right="141" w:hanging="1560"/>
        <w:jc w:val="center"/>
        <w:rPr>
          <w:rFonts w:ascii="Arial" w:hAnsi="Arial" w:cs="Arial"/>
          <w:sz w:val="22"/>
          <w:szCs w:val="22"/>
        </w:rPr>
      </w:pPr>
      <w:r>
        <w:rPr>
          <w:rFonts w:ascii="Arial" w:hAnsi="Arial" w:cs="Arial"/>
          <w:sz w:val="22"/>
          <w:szCs w:val="22"/>
        </w:rPr>
        <w:t xml:space="preserve">                  </w:t>
      </w:r>
      <w:r w:rsidRPr="00546D39">
        <w:rPr>
          <w:rFonts w:ascii="Arial" w:hAnsi="Arial" w:cs="Arial"/>
          <w:sz w:val="22"/>
          <w:szCs w:val="22"/>
        </w:rPr>
        <w:t>774 279 356</w:t>
      </w:r>
    </w:p>
    <w:p w:rsidR="005E7DEA" w:rsidRDefault="00546D39" w:rsidP="00546D39">
      <w:pPr>
        <w:pStyle w:val="Zkladntext"/>
        <w:spacing w:after="0"/>
        <w:ind w:left="851" w:right="141" w:hanging="1560"/>
        <w:jc w:val="center"/>
        <w:rPr>
          <w:rFonts w:ascii="Arial" w:hAnsi="Arial" w:cs="Arial"/>
          <w:sz w:val="22"/>
          <w:szCs w:val="22"/>
          <w:u w:val="single"/>
        </w:rPr>
      </w:pPr>
      <w:r>
        <w:rPr>
          <w:rFonts w:ascii="Arial" w:hAnsi="Arial" w:cs="Arial"/>
          <w:sz w:val="22"/>
          <w:szCs w:val="22"/>
        </w:rPr>
        <w:t xml:space="preserve">                   </w:t>
      </w:r>
      <w:hyperlink r:id="rId33" w:history="1">
        <w:r w:rsidRPr="003F551E">
          <w:rPr>
            <w:rStyle w:val="Hypertextovodkaz"/>
            <w:rFonts w:ascii="Arial" w:hAnsi="Arial" w:cs="Arial"/>
            <w:sz w:val="22"/>
            <w:szCs w:val="22"/>
          </w:rPr>
          <w:t>blanka.banka@centrum.cz</w:t>
        </w:r>
      </w:hyperlink>
    </w:p>
    <w:p w:rsidR="00546D39" w:rsidRPr="005711DB" w:rsidRDefault="00546D39" w:rsidP="00546D39">
      <w:pPr>
        <w:pStyle w:val="Zkladntext"/>
        <w:spacing w:after="0"/>
        <w:ind w:left="851" w:right="141" w:hanging="1560"/>
        <w:jc w:val="center"/>
        <w:rPr>
          <w:rFonts w:ascii="Arial" w:hAnsi="Arial" w:cs="Arial"/>
          <w:sz w:val="22"/>
          <w:szCs w:val="22"/>
          <w:u w:val="single"/>
        </w:rPr>
      </w:pPr>
    </w:p>
    <w:p w:rsidR="005E7DEA" w:rsidRPr="005711DB" w:rsidRDefault="00546D39" w:rsidP="005C09B0">
      <w:pPr>
        <w:pStyle w:val="Zkladntext"/>
        <w:spacing w:after="0"/>
        <w:ind w:left="851" w:right="141" w:hanging="1560"/>
        <w:jc w:val="center"/>
        <w:rPr>
          <w:rFonts w:ascii="Arial" w:hAnsi="Arial" w:cs="Arial"/>
          <w:sz w:val="22"/>
          <w:szCs w:val="22"/>
        </w:rPr>
      </w:pPr>
      <w:r>
        <w:rPr>
          <w:rFonts w:ascii="Arial" w:hAnsi="Arial" w:cs="Arial"/>
          <w:sz w:val="22"/>
          <w:szCs w:val="22"/>
        </w:rPr>
        <w:t xml:space="preserve">             </w:t>
      </w:r>
      <w:r w:rsidR="00F259A0">
        <w:rPr>
          <w:rFonts w:ascii="Arial" w:hAnsi="Arial" w:cs="Arial"/>
          <w:sz w:val="22"/>
          <w:szCs w:val="22"/>
        </w:rPr>
        <w:t>Ing.</w:t>
      </w:r>
      <w:r>
        <w:rPr>
          <w:rFonts w:ascii="Arial" w:hAnsi="Arial" w:cs="Arial"/>
          <w:sz w:val="22"/>
          <w:szCs w:val="22"/>
        </w:rPr>
        <w:t xml:space="preserve"> </w:t>
      </w:r>
      <w:r w:rsidR="005E7DEA">
        <w:rPr>
          <w:rFonts w:ascii="Arial" w:hAnsi="Arial" w:cs="Arial"/>
          <w:sz w:val="22"/>
          <w:szCs w:val="22"/>
        </w:rPr>
        <w:t>Rad</w:t>
      </w:r>
      <w:r w:rsidR="005E7DEA" w:rsidRPr="005711DB">
        <w:rPr>
          <w:rFonts w:ascii="Arial" w:hAnsi="Arial" w:cs="Arial"/>
          <w:sz w:val="22"/>
          <w:szCs w:val="22"/>
        </w:rPr>
        <w:t>ek Prouza – člen Rady</w:t>
      </w:r>
    </w:p>
    <w:p w:rsidR="005E7DEA" w:rsidRPr="005711DB" w:rsidRDefault="00546D39" w:rsidP="005C09B0">
      <w:pPr>
        <w:pStyle w:val="Zkladntext"/>
        <w:spacing w:after="0"/>
        <w:ind w:left="851" w:right="141" w:hanging="1560"/>
        <w:jc w:val="center"/>
        <w:rPr>
          <w:rFonts w:ascii="Arial" w:hAnsi="Arial" w:cs="Arial"/>
          <w:sz w:val="22"/>
          <w:szCs w:val="22"/>
        </w:rPr>
      </w:pPr>
      <w:r>
        <w:rPr>
          <w:rFonts w:ascii="Arial" w:hAnsi="Arial" w:cs="Arial"/>
          <w:sz w:val="22"/>
          <w:szCs w:val="22"/>
        </w:rPr>
        <w:t xml:space="preserve">              </w:t>
      </w:r>
      <w:r w:rsidR="005E7DEA" w:rsidRPr="005711DB">
        <w:rPr>
          <w:rFonts w:ascii="Arial" w:hAnsi="Arial" w:cs="Arial"/>
          <w:sz w:val="22"/>
          <w:szCs w:val="22"/>
        </w:rPr>
        <w:t>774 279 353</w:t>
      </w:r>
    </w:p>
    <w:p w:rsidR="005E7DEA" w:rsidRDefault="00546D39" w:rsidP="005C09B0">
      <w:pPr>
        <w:pStyle w:val="Zkladntext"/>
        <w:spacing w:after="0"/>
        <w:ind w:left="851" w:right="141" w:hanging="1560"/>
        <w:jc w:val="center"/>
        <w:rPr>
          <w:rFonts w:ascii="Arial" w:hAnsi="Arial" w:cs="Arial"/>
          <w:sz w:val="22"/>
          <w:szCs w:val="22"/>
          <w:u w:val="single"/>
        </w:rPr>
      </w:pPr>
      <w:r>
        <w:rPr>
          <w:rFonts w:ascii="Arial" w:hAnsi="Arial" w:cs="Arial"/>
          <w:sz w:val="22"/>
          <w:szCs w:val="22"/>
        </w:rPr>
        <w:t xml:space="preserve">              </w:t>
      </w:r>
      <w:hyperlink r:id="rId34" w:history="1">
        <w:r w:rsidRPr="003F551E">
          <w:rPr>
            <w:rStyle w:val="Hypertextovodkaz"/>
            <w:rFonts w:ascii="Arial" w:hAnsi="Arial" w:cs="Arial"/>
            <w:sz w:val="22"/>
            <w:szCs w:val="22"/>
          </w:rPr>
          <w:t>radek.prouza@seznam.cz</w:t>
        </w:r>
      </w:hyperlink>
    </w:p>
    <w:p w:rsidR="005E7DEA" w:rsidRPr="005711DB" w:rsidRDefault="005E7DEA" w:rsidP="005C09B0">
      <w:pPr>
        <w:pStyle w:val="Zkladntext"/>
        <w:spacing w:after="0"/>
        <w:ind w:left="426" w:right="141"/>
        <w:jc w:val="center"/>
        <w:rPr>
          <w:rFonts w:ascii="Arial" w:hAnsi="Arial" w:cs="Arial"/>
          <w:sz w:val="22"/>
          <w:szCs w:val="22"/>
          <w:u w:val="single"/>
        </w:rPr>
      </w:pPr>
    </w:p>
    <w:p w:rsidR="005E7DEA" w:rsidRPr="005711DB" w:rsidRDefault="005E7DEA" w:rsidP="005C09B0">
      <w:pPr>
        <w:pStyle w:val="Zkladntext"/>
        <w:spacing w:after="0"/>
        <w:ind w:left="426" w:right="141"/>
        <w:jc w:val="center"/>
        <w:rPr>
          <w:rFonts w:ascii="Arial" w:hAnsi="Arial" w:cs="Arial"/>
          <w:sz w:val="22"/>
          <w:szCs w:val="22"/>
        </w:rPr>
      </w:pPr>
      <w:r w:rsidRPr="005711DB">
        <w:rPr>
          <w:rFonts w:ascii="Arial" w:hAnsi="Arial" w:cs="Arial"/>
          <w:sz w:val="22"/>
          <w:szCs w:val="22"/>
        </w:rPr>
        <w:t>Lucie Munclingerová – členka Rady</w:t>
      </w:r>
    </w:p>
    <w:p w:rsidR="005E7DEA" w:rsidRPr="005711DB" w:rsidRDefault="00546D39" w:rsidP="005C09B0">
      <w:pPr>
        <w:pStyle w:val="Zkladntext"/>
        <w:tabs>
          <w:tab w:val="left" w:pos="3261"/>
        </w:tabs>
        <w:spacing w:after="0"/>
        <w:ind w:left="426" w:right="1840"/>
        <w:jc w:val="center"/>
        <w:rPr>
          <w:rFonts w:ascii="Arial" w:hAnsi="Arial" w:cs="Arial"/>
          <w:sz w:val="22"/>
          <w:szCs w:val="22"/>
        </w:rPr>
      </w:pPr>
      <w:r>
        <w:rPr>
          <w:rFonts w:ascii="Arial" w:hAnsi="Arial" w:cs="Arial"/>
          <w:sz w:val="22"/>
          <w:szCs w:val="22"/>
        </w:rPr>
        <w:t xml:space="preserve">                      </w:t>
      </w:r>
      <w:r w:rsidR="005E7DEA" w:rsidRPr="005711DB">
        <w:rPr>
          <w:rFonts w:ascii="Arial" w:hAnsi="Arial" w:cs="Arial"/>
          <w:sz w:val="22"/>
          <w:szCs w:val="22"/>
        </w:rPr>
        <w:t>774 279 360</w:t>
      </w:r>
    </w:p>
    <w:p w:rsidR="005E7DEA" w:rsidRPr="005711DB" w:rsidRDefault="00546D39" w:rsidP="001F410F">
      <w:pPr>
        <w:pStyle w:val="Zkladntext"/>
        <w:spacing w:after="0"/>
        <w:ind w:left="426" w:right="1840"/>
        <w:jc w:val="center"/>
        <w:rPr>
          <w:rFonts w:ascii="Arial" w:hAnsi="Arial" w:cs="Arial"/>
          <w:b/>
          <w:sz w:val="22"/>
          <w:szCs w:val="22"/>
        </w:rPr>
      </w:pPr>
      <w:r>
        <w:rPr>
          <w:rFonts w:ascii="Arial" w:hAnsi="Arial" w:cs="Arial"/>
          <w:sz w:val="22"/>
          <w:szCs w:val="22"/>
        </w:rPr>
        <w:t xml:space="preserve">                   </w:t>
      </w:r>
      <w:hyperlink r:id="rId35" w:history="1">
        <w:r w:rsidRPr="003F551E">
          <w:rPr>
            <w:rStyle w:val="Hypertextovodkaz"/>
            <w:rFonts w:ascii="Arial" w:hAnsi="Arial" w:cs="Arial"/>
            <w:sz w:val="22"/>
            <w:szCs w:val="22"/>
          </w:rPr>
          <w:t>luccucc@seznam.cz</w:t>
        </w:r>
      </w:hyperlink>
    </w:p>
    <w:p w:rsidR="005E7DEA" w:rsidRPr="005711DB" w:rsidRDefault="005E7DEA" w:rsidP="005C09B0">
      <w:pPr>
        <w:pStyle w:val="Zkladntext"/>
        <w:ind w:left="851" w:right="1840" w:hanging="1560"/>
        <w:jc w:val="center"/>
        <w:rPr>
          <w:rFonts w:ascii="Arial" w:hAnsi="Arial" w:cs="Arial"/>
          <w:b/>
          <w:sz w:val="22"/>
          <w:szCs w:val="22"/>
        </w:rPr>
      </w:pPr>
    </w:p>
    <w:p w:rsidR="005E7DEA" w:rsidRPr="005711DB" w:rsidRDefault="00546D39" w:rsidP="005C09B0">
      <w:pPr>
        <w:pStyle w:val="Zkladntext"/>
        <w:ind w:left="851" w:right="1840" w:hanging="1560"/>
        <w:jc w:val="center"/>
        <w:rPr>
          <w:rFonts w:ascii="Arial" w:hAnsi="Arial" w:cs="Arial"/>
          <w:b/>
          <w:sz w:val="22"/>
          <w:szCs w:val="22"/>
        </w:rPr>
      </w:pPr>
      <w:r>
        <w:rPr>
          <w:rFonts w:ascii="Arial" w:hAnsi="Arial" w:cs="Arial"/>
          <w:b/>
          <w:sz w:val="22"/>
          <w:szCs w:val="22"/>
        </w:rPr>
        <w:t xml:space="preserve">                                      </w:t>
      </w:r>
      <w:r w:rsidR="00814906">
        <w:rPr>
          <w:rFonts w:ascii="Arial" w:hAnsi="Arial" w:cs="Arial"/>
          <w:b/>
          <w:sz w:val="22"/>
          <w:szCs w:val="22"/>
        </w:rPr>
        <w:t>Č</w:t>
      </w:r>
      <w:r w:rsidR="005E7DEA" w:rsidRPr="005711DB">
        <w:rPr>
          <w:rFonts w:ascii="Arial" w:hAnsi="Arial" w:cs="Arial"/>
          <w:b/>
          <w:sz w:val="22"/>
          <w:szCs w:val="22"/>
        </w:rPr>
        <w:t>lenové revizní komise</w:t>
      </w:r>
    </w:p>
    <w:p w:rsidR="005E7DEA" w:rsidRPr="005711DB" w:rsidRDefault="00546D39" w:rsidP="005C09B0">
      <w:pPr>
        <w:pStyle w:val="Zkladntext"/>
        <w:ind w:right="1840"/>
        <w:jc w:val="center"/>
        <w:rPr>
          <w:rFonts w:ascii="Arial" w:hAnsi="Arial" w:cs="Arial"/>
          <w:sz w:val="22"/>
          <w:szCs w:val="22"/>
        </w:rPr>
      </w:pPr>
      <w:r>
        <w:rPr>
          <w:rFonts w:ascii="Arial" w:hAnsi="Arial" w:cs="Arial"/>
          <w:sz w:val="22"/>
          <w:szCs w:val="22"/>
        </w:rPr>
        <w:t xml:space="preserve">                             </w:t>
      </w:r>
      <w:r w:rsidR="005E7DEA" w:rsidRPr="005711DB">
        <w:rPr>
          <w:rFonts w:ascii="Arial" w:hAnsi="Arial" w:cs="Arial"/>
          <w:sz w:val="22"/>
          <w:szCs w:val="22"/>
        </w:rPr>
        <w:t xml:space="preserve">Mgr. Petr Holanec –  </w:t>
      </w:r>
      <w:r w:rsidR="00440753">
        <w:rPr>
          <w:rFonts w:ascii="Arial" w:hAnsi="Arial" w:cs="Arial"/>
          <w:sz w:val="22"/>
          <w:szCs w:val="22"/>
        </w:rPr>
        <w:t>předseda</w:t>
      </w:r>
      <w:r w:rsidR="005E7DEA" w:rsidRPr="005711DB">
        <w:rPr>
          <w:rFonts w:ascii="Arial" w:hAnsi="Arial" w:cs="Arial"/>
          <w:sz w:val="22"/>
          <w:szCs w:val="22"/>
        </w:rPr>
        <w:t xml:space="preserve"> RK</w:t>
      </w:r>
    </w:p>
    <w:p w:rsidR="005E7DEA" w:rsidRPr="005711DB" w:rsidRDefault="005E7DEA" w:rsidP="005C09B0">
      <w:pPr>
        <w:ind w:left="1843" w:right="1840"/>
        <w:jc w:val="center"/>
        <w:rPr>
          <w:rFonts w:ascii="Arial" w:hAnsi="Arial" w:cs="Arial"/>
          <w:sz w:val="22"/>
          <w:szCs w:val="22"/>
        </w:rPr>
      </w:pPr>
      <w:r w:rsidRPr="005711DB">
        <w:rPr>
          <w:rFonts w:ascii="Arial" w:hAnsi="Arial" w:cs="Arial"/>
          <w:sz w:val="22"/>
          <w:szCs w:val="22"/>
        </w:rPr>
        <w:t>723 884 936</w:t>
      </w:r>
    </w:p>
    <w:p w:rsidR="005E7DEA" w:rsidRDefault="00D724E0" w:rsidP="005C09B0">
      <w:pPr>
        <w:ind w:left="1843" w:right="1840"/>
        <w:jc w:val="center"/>
        <w:rPr>
          <w:rStyle w:val="Hypertextovodkaz"/>
          <w:rFonts w:ascii="Arial" w:hAnsi="Arial" w:cs="Arial"/>
          <w:color w:val="auto"/>
          <w:sz w:val="22"/>
          <w:szCs w:val="22"/>
        </w:rPr>
      </w:pPr>
      <w:hyperlink r:id="rId36" w:history="1">
        <w:r w:rsidR="00546D39" w:rsidRPr="003F551E">
          <w:rPr>
            <w:rStyle w:val="Hypertextovodkaz"/>
            <w:rFonts w:ascii="Arial" w:hAnsi="Arial" w:cs="Arial"/>
            <w:sz w:val="22"/>
            <w:szCs w:val="22"/>
          </w:rPr>
          <w:t>petrholanec@seznam.cz</w:t>
        </w:r>
      </w:hyperlink>
    </w:p>
    <w:p w:rsidR="005E7DEA" w:rsidRPr="005711DB" w:rsidRDefault="005E7DEA" w:rsidP="005C09B0">
      <w:pPr>
        <w:ind w:left="1701" w:right="1840"/>
        <w:jc w:val="center"/>
        <w:rPr>
          <w:rFonts w:ascii="Arial" w:hAnsi="Arial" w:cs="Arial"/>
          <w:sz w:val="22"/>
          <w:szCs w:val="22"/>
        </w:rPr>
      </w:pPr>
    </w:p>
    <w:p w:rsidR="005E7DEA" w:rsidRPr="00BF1C36" w:rsidRDefault="00440753" w:rsidP="005C09B0">
      <w:pPr>
        <w:ind w:left="1701" w:right="1840"/>
        <w:jc w:val="center"/>
        <w:rPr>
          <w:rFonts w:ascii="Arial" w:hAnsi="Arial" w:cs="Arial"/>
          <w:sz w:val="22"/>
          <w:szCs w:val="22"/>
        </w:rPr>
      </w:pPr>
      <w:r w:rsidRPr="00BF1C36">
        <w:rPr>
          <w:rFonts w:ascii="Arial" w:hAnsi="Arial" w:cs="Arial"/>
          <w:sz w:val="22"/>
          <w:szCs w:val="22"/>
        </w:rPr>
        <w:t>Pavla Kokoruďová</w:t>
      </w:r>
      <w:r w:rsidR="007A3B27" w:rsidRPr="00BF1C36">
        <w:rPr>
          <w:rFonts w:ascii="Arial" w:hAnsi="Arial" w:cs="Arial"/>
          <w:sz w:val="22"/>
          <w:szCs w:val="22"/>
        </w:rPr>
        <w:t xml:space="preserve"> – členka RK</w:t>
      </w:r>
    </w:p>
    <w:p w:rsidR="00440753" w:rsidRPr="00BF1C36" w:rsidRDefault="007A3B27" w:rsidP="005C09B0">
      <w:pPr>
        <w:ind w:left="1701" w:right="1840"/>
        <w:jc w:val="center"/>
        <w:rPr>
          <w:rFonts w:ascii="Arial" w:hAnsi="Arial" w:cs="Arial"/>
          <w:sz w:val="22"/>
          <w:szCs w:val="22"/>
        </w:rPr>
      </w:pPr>
      <w:r w:rsidRPr="00BF1C36">
        <w:rPr>
          <w:rFonts w:ascii="Arial" w:hAnsi="Arial" w:cs="Arial"/>
          <w:sz w:val="22"/>
          <w:szCs w:val="22"/>
        </w:rPr>
        <w:t>774 279 362</w:t>
      </w:r>
    </w:p>
    <w:p w:rsidR="007A3B27" w:rsidRDefault="00D724E0" w:rsidP="005C09B0">
      <w:pPr>
        <w:ind w:left="1701" w:right="1840"/>
        <w:jc w:val="center"/>
        <w:rPr>
          <w:rFonts w:ascii="Arial" w:hAnsi="Arial" w:cs="Arial"/>
          <w:sz w:val="22"/>
          <w:szCs w:val="22"/>
          <w:u w:val="single"/>
        </w:rPr>
      </w:pPr>
      <w:hyperlink r:id="rId37" w:history="1">
        <w:r w:rsidR="00546D39" w:rsidRPr="003F551E">
          <w:rPr>
            <w:rStyle w:val="Hypertextovodkaz"/>
            <w:rFonts w:ascii="Arial" w:hAnsi="Arial" w:cs="Arial"/>
            <w:sz w:val="22"/>
            <w:szCs w:val="22"/>
          </w:rPr>
          <w:t>nel-linka@seznam.cz</w:t>
        </w:r>
      </w:hyperlink>
    </w:p>
    <w:p w:rsidR="00546D39" w:rsidRPr="00BF1C36" w:rsidRDefault="00546D39" w:rsidP="005C09B0">
      <w:pPr>
        <w:ind w:left="1701" w:right="1840"/>
        <w:jc w:val="center"/>
        <w:rPr>
          <w:rFonts w:ascii="Arial" w:hAnsi="Arial" w:cs="Arial"/>
          <w:sz w:val="22"/>
          <w:szCs w:val="22"/>
          <w:u w:val="single"/>
        </w:rPr>
      </w:pPr>
    </w:p>
    <w:p w:rsidR="007A3B27" w:rsidRPr="00440753" w:rsidRDefault="007A3B27" w:rsidP="005C09B0">
      <w:pPr>
        <w:ind w:left="1701" w:right="1840"/>
        <w:jc w:val="center"/>
        <w:rPr>
          <w:rFonts w:ascii="Arial" w:hAnsi="Arial" w:cs="Arial"/>
          <w:color w:val="FF0000"/>
          <w:sz w:val="22"/>
          <w:szCs w:val="22"/>
        </w:rPr>
      </w:pPr>
    </w:p>
    <w:p w:rsidR="00440753" w:rsidRPr="00BF1C36" w:rsidRDefault="00440753" w:rsidP="005C09B0">
      <w:pPr>
        <w:ind w:left="1701" w:right="1840"/>
        <w:jc w:val="center"/>
        <w:rPr>
          <w:rFonts w:ascii="Arial" w:hAnsi="Arial" w:cs="Arial"/>
          <w:sz w:val="22"/>
          <w:szCs w:val="22"/>
        </w:rPr>
      </w:pPr>
      <w:r w:rsidRPr="00BF1C36">
        <w:rPr>
          <w:rFonts w:ascii="Arial" w:hAnsi="Arial" w:cs="Arial"/>
          <w:sz w:val="22"/>
          <w:szCs w:val="22"/>
        </w:rPr>
        <w:t>Blanka Chválová</w:t>
      </w:r>
      <w:r w:rsidR="007A3B27" w:rsidRPr="00BF1C36">
        <w:rPr>
          <w:rFonts w:ascii="Arial" w:hAnsi="Arial" w:cs="Arial"/>
          <w:sz w:val="22"/>
          <w:szCs w:val="22"/>
        </w:rPr>
        <w:t xml:space="preserve">  – </w:t>
      </w:r>
      <w:r w:rsidR="00814906">
        <w:rPr>
          <w:rFonts w:ascii="Arial" w:hAnsi="Arial" w:cs="Arial"/>
          <w:sz w:val="22"/>
          <w:szCs w:val="22"/>
        </w:rPr>
        <w:t xml:space="preserve"> </w:t>
      </w:r>
      <w:r w:rsidR="007A3B27" w:rsidRPr="00BF1C36">
        <w:rPr>
          <w:rFonts w:ascii="Arial" w:hAnsi="Arial" w:cs="Arial"/>
          <w:sz w:val="22"/>
          <w:szCs w:val="22"/>
        </w:rPr>
        <w:t>členka RK</w:t>
      </w:r>
    </w:p>
    <w:p w:rsidR="005E7DEA" w:rsidRPr="00BF1C36" w:rsidRDefault="007A3B27" w:rsidP="005C09B0">
      <w:pPr>
        <w:ind w:left="1701" w:right="1840"/>
        <w:jc w:val="center"/>
        <w:rPr>
          <w:rFonts w:ascii="Arial" w:hAnsi="Arial" w:cs="Arial"/>
          <w:sz w:val="22"/>
          <w:szCs w:val="22"/>
        </w:rPr>
      </w:pPr>
      <w:r w:rsidRPr="00BF1C36">
        <w:rPr>
          <w:rFonts w:ascii="Arial" w:hAnsi="Arial" w:cs="Arial"/>
          <w:sz w:val="22"/>
          <w:szCs w:val="22"/>
        </w:rPr>
        <w:t>774 279</w:t>
      </w:r>
      <w:r w:rsidR="00BF1C36" w:rsidRPr="00BF1C36">
        <w:rPr>
          <w:rFonts w:ascii="Arial" w:hAnsi="Arial" w:cs="Arial"/>
          <w:sz w:val="22"/>
          <w:szCs w:val="22"/>
        </w:rPr>
        <w:t> </w:t>
      </w:r>
      <w:r w:rsidRPr="00BF1C36">
        <w:rPr>
          <w:rFonts w:ascii="Arial" w:hAnsi="Arial" w:cs="Arial"/>
          <w:sz w:val="22"/>
          <w:szCs w:val="22"/>
        </w:rPr>
        <w:t>356</w:t>
      </w:r>
    </w:p>
    <w:p w:rsidR="005E7DEA" w:rsidRDefault="00546D39" w:rsidP="005C09B0">
      <w:pPr>
        <w:ind w:left="851" w:right="1840" w:hanging="1560"/>
        <w:jc w:val="center"/>
        <w:rPr>
          <w:rFonts w:ascii="Arial" w:hAnsi="Arial" w:cs="Arial"/>
          <w:sz w:val="22"/>
          <w:szCs w:val="22"/>
          <w:u w:val="single"/>
        </w:rPr>
      </w:pPr>
      <w:r>
        <w:rPr>
          <w:rFonts w:ascii="Arial" w:hAnsi="Arial" w:cs="Arial"/>
          <w:sz w:val="22"/>
          <w:szCs w:val="22"/>
        </w:rPr>
        <w:t xml:space="preserve">                                        </w:t>
      </w:r>
      <w:hyperlink r:id="rId38" w:history="1">
        <w:r w:rsidRPr="003F551E">
          <w:rPr>
            <w:rStyle w:val="Hypertextovodkaz"/>
            <w:rFonts w:ascii="Arial" w:hAnsi="Arial" w:cs="Arial"/>
            <w:sz w:val="22"/>
            <w:szCs w:val="22"/>
          </w:rPr>
          <w:t>blanka.banka@centrum.cz</w:t>
        </w:r>
      </w:hyperlink>
    </w:p>
    <w:p w:rsidR="00546D39" w:rsidRPr="00BF1C36" w:rsidRDefault="00546D39" w:rsidP="005C09B0">
      <w:pPr>
        <w:ind w:left="851" w:right="1840" w:hanging="1560"/>
        <w:jc w:val="center"/>
        <w:rPr>
          <w:rFonts w:ascii="Arial" w:hAnsi="Arial" w:cs="Arial"/>
          <w:sz w:val="22"/>
          <w:szCs w:val="22"/>
          <w:u w:val="single"/>
        </w:rPr>
      </w:pPr>
    </w:p>
    <w:p w:rsidR="00BF1C36" w:rsidRPr="007A3B27" w:rsidRDefault="00BF1C36" w:rsidP="005C09B0">
      <w:pPr>
        <w:ind w:left="851" w:right="1840" w:hanging="1560"/>
        <w:jc w:val="center"/>
        <w:rPr>
          <w:rFonts w:ascii="Arial" w:hAnsi="Arial" w:cs="Arial"/>
          <w:b/>
          <w:sz w:val="22"/>
          <w:szCs w:val="22"/>
        </w:rPr>
      </w:pPr>
    </w:p>
    <w:p w:rsidR="005E7DEA" w:rsidRPr="005711DB" w:rsidRDefault="00546D39" w:rsidP="005C09B0">
      <w:pPr>
        <w:pStyle w:val="Textvbloku1"/>
        <w:ind w:left="0" w:right="1840"/>
        <w:rPr>
          <w:rFonts w:ascii="Arial" w:hAnsi="Arial" w:cs="Arial"/>
          <w:szCs w:val="22"/>
        </w:rPr>
      </w:pPr>
      <w:r>
        <w:rPr>
          <w:rFonts w:ascii="Arial" w:hAnsi="Arial" w:cs="Arial"/>
          <w:szCs w:val="22"/>
        </w:rPr>
        <w:t xml:space="preserve">                    </w:t>
      </w:r>
      <w:r w:rsidR="005E7DEA" w:rsidRPr="005711DB">
        <w:rPr>
          <w:rFonts w:ascii="Arial" w:hAnsi="Arial" w:cs="Arial"/>
          <w:szCs w:val="22"/>
        </w:rPr>
        <w:t>Mgr. et Mgr. Lucie Rybová</w:t>
      </w:r>
    </w:p>
    <w:p w:rsidR="005E7DEA" w:rsidRPr="005711DB" w:rsidRDefault="00546D39" w:rsidP="005C09B0">
      <w:pPr>
        <w:pStyle w:val="Textvbloku1"/>
        <w:ind w:left="0" w:right="1840"/>
        <w:rPr>
          <w:rFonts w:ascii="Arial" w:hAnsi="Arial" w:cs="Arial"/>
          <w:szCs w:val="22"/>
        </w:rPr>
      </w:pPr>
      <w:r>
        <w:rPr>
          <w:rFonts w:ascii="Arial" w:hAnsi="Arial" w:cs="Arial"/>
          <w:szCs w:val="22"/>
        </w:rPr>
        <w:t xml:space="preserve">                          </w:t>
      </w:r>
      <w:r w:rsidR="005E7DEA" w:rsidRPr="005711DB">
        <w:rPr>
          <w:rFonts w:ascii="Arial" w:hAnsi="Arial" w:cs="Arial"/>
          <w:szCs w:val="22"/>
        </w:rPr>
        <w:t>vedení a supervize projektů, právnička sdružení</w:t>
      </w:r>
    </w:p>
    <w:p w:rsidR="005E7DEA" w:rsidRPr="00546D39" w:rsidRDefault="00546D39" w:rsidP="00546D39">
      <w:pPr>
        <w:pStyle w:val="Textvbloku1"/>
        <w:ind w:left="0" w:right="1840"/>
        <w:rPr>
          <w:rStyle w:val="Hypertextovodkaz"/>
          <w:rFonts w:ascii="Arial" w:hAnsi="Arial" w:cs="Arial"/>
          <w:b/>
          <w:color w:val="auto"/>
          <w:szCs w:val="22"/>
          <w:u w:val="none"/>
        </w:rPr>
      </w:pPr>
      <w:r>
        <w:rPr>
          <w:rFonts w:ascii="Arial" w:hAnsi="Arial" w:cs="Arial"/>
          <w:szCs w:val="22"/>
        </w:rPr>
        <w:t xml:space="preserve">                     </w:t>
      </w:r>
      <w:r w:rsidR="005E7DEA" w:rsidRPr="005711DB">
        <w:rPr>
          <w:rFonts w:ascii="Arial" w:hAnsi="Arial" w:cs="Arial"/>
          <w:szCs w:val="22"/>
        </w:rPr>
        <w:t>602 646 94</w:t>
      </w:r>
      <w:r>
        <w:rPr>
          <w:rFonts w:ascii="Arial" w:hAnsi="Arial" w:cs="Arial"/>
          <w:szCs w:val="22"/>
        </w:rPr>
        <w:t>0</w:t>
      </w:r>
      <w:r>
        <w:rPr>
          <w:rStyle w:val="Hypertextovodkaz"/>
          <w:rFonts w:ascii="Arial" w:hAnsi="Arial" w:cs="Arial"/>
          <w:color w:val="auto"/>
          <w:szCs w:val="22"/>
          <w:u w:val="none"/>
        </w:rPr>
        <w:t xml:space="preserve">                       </w:t>
      </w:r>
    </w:p>
    <w:p w:rsidR="00546D39" w:rsidRDefault="00546D39" w:rsidP="005C09B0">
      <w:pPr>
        <w:pStyle w:val="Textvbloku1"/>
        <w:ind w:left="0" w:right="1840"/>
        <w:rPr>
          <w:rFonts w:ascii="Arial" w:hAnsi="Arial" w:cs="Arial"/>
          <w:szCs w:val="22"/>
        </w:rPr>
      </w:pPr>
      <w:r>
        <w:rPr>
          <w:rFonts w:ascii="Arial" w:hAnsi="Arial" w:cs="Arial"/>
          <w:szCs w:val="22"/>
        </w:rPr>
        <w:t xml:space="preserve">                         </w:t>
      </w:r>
      <w:hyperlink r:id="rId39" w:history="1">
        <w:r w:rsidRPr="003F551E">
          <w:rPr>
            <w:rStyle w:val="Hypertextovodkaz"/>
            <w:rFonts w:ascii="Arial" w:hAnsi="Arial" w:cs="Arial"/>
            <w:szCs w:val="22"/>
          </w:rPr>
          <w:t>ripova.lucie@seznam.cz</w:t>
        </w:r>
      </w:hyperlink>
    </w:p>
    <w:p w:rsidR="00546D39" w:rsidRPr="005711DB" w:rsidRDefault="00546D39" w:rsidP="005C09B0">
      <w:pPr>
        <w:pStyle w:val="Textvbloku1"/>
        <w:ind w:left="0" w:right="1840"/>
        <w:rPr>
          <w:rFonts w:ascii="Arial" w:hAnsi="Arial" w:cs="Arial"/>
          <w:szCs w:val="22"/>
        </w:rPr>
      </w:pPr>
    </w:p>
    <w:p w:rsidR="005E7DEA" w:rsidRPr="005711DB" w:rsidRDefault="005E7DEA" w:rsidP="005C09B0">
      <w:pPr>
        <w:pStyle w:val="Textvbloku1"/>
        <w:ind w:left="993" w:right="1840"/>
        <w:rPr>
          <w:rFonts w:ascii="Arial" w:hAnsi="Arial" w:cs="Arial"/>
          <w:szCs w:val="22"/>
          <w:u w:val="single"/>
        </w:rPr>
      </w:pPr>
    </w:p>
    <w:p w:rsidR="005E7DEA" w:rsidRPr="005711DB" w:rsidRDefault="00546D39" w:rsidP="005C09B0">
      <w:pPr>
        <w:ind w:right="1840"/>
        <w:jc w:val="center"/>
        <w:rPr>
          <w:rFonts w:ascii="Arial" w:hAnsi="Arial" w:cs="Arial"/>
          <w:b/>
          <w:sz w:val="22"/>
          <w:szCs w:val="22"/>
        </w:rPr>
      </w:pPr>
      <w:r>
        <w:rPr>
          <w:rFonts w:ascii="Arial" w:hAnsi="Arial" w:cs="Arial"/>
          <w:b/>
          <w:sz w:val="22"/>
          <w:szCs w:val="22"/>
        </w:rPr>
        <w:t xml:space="preserve">                        </w:t>
      </w:r>
      <w:r w:rsidR="005E7DEA" w:rsidRPr="005711DB">
        <w:rPr>
          <w:rFonts w:ascii="Arial" w:hAnsi="Arial" w:cs="Arial"/>
          <w:b/>
          <w:sz w:val="22"/>
          <w:szCs w:val="22"/>
        </w:rPr>
        <w:t>Sídlo sdružení: Keplerova 712/32</w:t>
      </w:r>
    </w:p>
    <w:p w:rsidR="005E7DEA" w:rsidRPr="005711DB" w:rsidRDefault="00546D39" w:rsidP="005C09B0">
      <w:pPr>
        <w:ind w:right="1840"/>
        <w:jc w:val="center"/>
        <w:rPr>
          <w:rFonts w:ascii="Arial" w:hAnsi="Arial" w:cs="Arial"/>
          <w:b/>
          <w:sz w:val="22"/>
          <w:szCs w:val="22"/>
        </w:rPr>
      </w:pPr>
      <w:r>
        <w:rPr>
          <w:rFonts w:ascii="Arial" w:hAnsi="Arial" w:cs="Arial"/>
          <w:b/>
          <w:sz w:val="22"/>
          <w:szCs w:val="22"/>
        </w:rPr>
        <w:t xml:space="preserve">                            </w:t>
      </w:r>
      <w:r w:rsidR="005E7DEA" w:rsidRPr="005711DB">
        <w:rPr>
          <w:rFonts w:ascii="Arial" w:hAnsi="Arial" w:cs="Arial"/>
          <w:b/>
          <w:sz w:val="22"/>
          <w:szCs w:val="22"/>
        </w:rPr>
        <w:t>400 07 Ústí nad Labem</w:t>
      </w:r>
    </w:p>
    <w:p w:rsidR="005E7DEA" w:rsidRPr="00DA6C3F" w:rsidRDefault="00546D39" w:rsidP="005C09B0">
      <w:pPr>
        <w:ind w:right="1840"/>
        <w:jc w:val="center"/>
        <w:rPr>
          <w:rFonts w:ascii="Arial" w:hAnsi="Arial" w:cs="Arial"/>
          <w:color w:val="00FFFF"/>
          <w:sz w:val="22"/>
          <w:szCs w:val="22"/>
        </w:rPr>
      </w:pPr>
      <w:r>
        <w:rPr>
          <w:rFonts w:ascii="Arial" w:hAnsi="Arial" w:cs="Arial"/>
          <w:b/>
          <w:sz w:val="22"/>
          <w:szCs w:val="22"/>
        </w:rPr>
        <w:t xml:space="preserve">                        </w:t>
      </w:r>
      <w:r w:rsidR="005E7DEA" w:rsidRPr="005711DB">
        <w:rPr>
          <w:rFonts w:ascii="Arial" w:hAnsi="Arial" w:cs="Arial"/>
          <w:b/>
          <w:sz w:val="22"/>
          <w:szCs w:val="22"/>
        </w:rPr>
        <w:t>Tel.:</w:t>
      </w:r>
      <w:r w:rsidR="00440753">
        <w:rPr>
          <w:rFonts w:ascii="Arial" w:hAnsi="Arial" w:cs="Arial"/>
          <w:b/>
          <w:sz w:val="22"/>
          <w:szCs w:val="22"/>
        </w:rPr>
        <w:t xml:space="preserve"> </w:t>
      </w:r>
      <w:r w:rsidR="00464E6E">
        <w:rPr>
          <w:rFonts w:ascii="Arial" w:hAnsi="Arial" w:cs="Arial"/>
          <w:b/>
          <w:sz w:val="22"/>
          <w:szCs w:val="22"/>
        </w:rPr>
        <w:t>222 932 718</w:t>
      </w:r>
    </w:p>
    <w:p w:rsidR="005E7DEA" w:rsidRDefault="005E7DEA" w:rsidP="005C09B0">
      <w:pPr>
        <w:tabs>
          <w:tab w:val="left" w:pos="4140"/>
        </w:tabs>
        <w:ind w:left="180" w:right="1840"/>
        <w:jc w:val="center"/>
        <w:rPr>
          <w:rFonts w:ascii="Arial" w:hAnsi="Arial" w:cs="Arial"/>
          <w:color w:val="00FFFF"/>
          <w:sz w:val="22"/>
          <w:szCs w:val="22"/>
        </w:rPr>
      </w:pPr>
    </w:p>
    <w:p w:rsidR="005E7DEA" w:rsidRDefault="005E7DEA" w:rsidP="005C09B0">
      <w:pPr>
        <w:tabs>
          <w:tab w:val="left" w:pos="4140"/>
        </w:tabs>
        <w:ind w:left="180" w:right="1840"/>
        <w:jc w:val="center"/>
        <w:rPr>
          <w:rFonts w:ascii="Arial" w:hAnsi="Arial" w:cs="Arial"/>
          <w:color w:val="00FFFF"/>
          <w:sz w:val="22"/>
          <w:szCs w:val="22"/>
        </w:rPr>
      </w:pPr>
    </w:p>
    <w:p w:rsidR="001F410F" w:rsidRDefault="001F410F" w:rsidP="005C09B0">
      <w:pPr>
        <w:tabs>
          <w:tab w:val="left" w:pos="4140"/>
        </w:tabs>
        <w:ind w:left="180" w:right="1840"/>
        <w:jc w:val="center"/>
        <w:rPr>
          <w:rFonts w:ascii="Arial" w:hAnsi="Arial" w:cs="Arial"/>
          <w:color w:val="00FFFF"/>
          <w:sz w:val="22"/>
          <w:szCs w:val="22"/>
        </w:rPr>
      </w:pPr>
    </w:p>
    <w:p w:rsidR="001F410F" w:rsidRDefault="001F410F" w:rsidP="005C09B0">
      <w:pPr>
        <w:tabs>
          <w:tab w:val="left" w:pos="4140"/>
        </w:tabs>
        <w:ind w:left="180" w:right="1840"/>
        <w:jc w:val="center"/>
        <w:rPr>
          <w:rFonts w:ascii="Arial" w:hAnsi="Arial" w:cs="Arial"/>
          <w:color w:val="00FFFF"/>
          <w:sz w:val="22"/>
          <w:szCs w:val="22"/>
        </w:rPr>
      </w:pPr>
      <w:r w:rsidRPr="001F410F">
        <w:rPr>
          <w:rFonts w:ascii="Arial" w:hAnsi="Arial" w:cs="Arial"/>
          <w:noProof/>
          <w:color w:val="00FFFF"/>
          <w:sz w:val="22"/>
          <w:szCs w:val="22"/>
          <w:lang w:eastAsia="cs-CZ"/>
        </w:rPr>
        <w:drawing>
          <wp:inline distT="0" distB="0" distL="0" distR="0">
            <wp:extent cx="5670550" cy="4105216"/>
            <wp:effectExtent l="0" t="0" r="6350" b="0"/>
            <wp:docPr id="7" name="Obrázek 7" descr="D:\PC Jan Jaroš\Kolumbus\Kolumbus\Vtipy psychiatrie\Duc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C Jan Jaroš\Kolumbus\Kolumbus\Vtipy psychiatrie\Ducho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0550" cy="4105216"/>
                    </a:xfrm>
                    <a:prstGeom prst="rect">
                      <a:avLst/>
                    </a:prstGeom>
                    <a:noFill/>
                    <a:ln>
                      <a:noFill/>
                    </a:ln>
                  </pic:spPr>
                </pic:pic>
              </a:graphicData>
            </a:graphic>
          </wp:inline>
        </w:drawing>
      </w:r>
    </w:p>
    <w:p w:rsidR="004D504B" w:rsidRDefault="004D504B" w:rsidP="005C09B0">
      <w:pPr>
        <w:tabs>
          <w:tab w:val="left" w:pos="4140"/>
        </w:tabs>
        <w:ind w:left="180" w:right="1840"/>
        <w:jc w:val="center"/>
        <w:rPr>
          <w:rFonts w:ascii="Arial" w:hAnsi="Arial" w:cs="Arial"/>
          <w:color w:val="00FFFF"/>
          <w:sz w:val="22"/>
          <w:szCs w:val="22"/>
        </w:rPr>
      </w:pPr>
    </w:p>
    <w:p w:rsidR="004D504B" w:rsidRDefault="004D504B" w:rsidP="005C09B0">
      <w:pPr>
        <w:tabs>
          <w:tab w:val="left" w:pos="4140"/>
        </w:tabs>
        <w:ind w:left="180" w:right="1840"/>
        <w:jc w:val="center"/>
        <w:rPr>
          <w:rFonts w:ascii="Arial" w:hAnsi="Arial" w:cs="Arial"/>
          <w:color w:val="00FFFF"/>
          <w:sz w:val="22"/>
          <w:szCs w:val="22"/>
        </w:rPr>
      </w:pPr>
    </w:p>
    <w:p w:rsidR="004D504B" w:rsidRDefault="004D504B" w:rsidP="005C09B0">
      <w:pPr>
        <w:tabs>
          <w:tab w:val="left" w:pos="4140"/>
        </w:tabs>
        <w:ind w:left="180" w:right="1840"/>
        <w:jc w:val="center"/>
        <w:rPr>
          <w:rFonts w:ascii="Arial" w:hAnsi="Arial" w:cs="Arial"/>
          <w:color w:val="00FFFF"/>
          <w:sz w:val="22"/>
          <w:szCs w:val="22"/>
        </w:rPr>
      </w:pPr>
    </w:p>
    <w:p w:rsidR="004D504B" w:rsidRDefault="004D504B" w:rsidP="005C09B0">
      <w:pPr>
        <w:tabs>
          <w:tab w:val="left" w:pos="4140"/>
        </w:tabs>
        <w:ind w:left="180" w:right="1840"/>
        <w:jc w:val="center"/>
        <w:rPr>
          <w:rFonts w:ascii="Arial" w:hAnsi="Arial" w:cs="Arial"/>
          <w:color w:val="00FFFF"/>
          <w:sz w:val="22"/>
          <w:szCs w:val="22"/>
        </w:rPr>
      </w:pPr>
    </w:p>
    <w:p w:rsidR="004D504B" w:rsidRDefault="004D504B" w:rsidP="005C09B0">
      <w:pPr>
        <w:tabs>
          <w:tab w:val="left" w:pos="4140"/>
        </w:tabs>
        <w:ind w:left="180" w:right="1840"/>
        <w:jc w:val="center"/>
        <w:rPr>
          <w:rFonts w:ascii="Arial" w:hAnsi="Arial" w:cs="Arial"/>
          <w:color w:val="00FFFF"/>
          <w:sz w:val="22"/>
          <w:szCs w:val="22"/>
        </w:rPr>
      </w:pPr>
    </w:p>
    <w:p w:rsidR="004D504B" w:rsidRDefault="004D504B" w:rsidP="005C09B0">
      <w:pPr>
        <w:tabs>
          <w:tab w:val="left" w:pos="4140"/>
        </w:tabs>
        <w:ind w:left="180" w:right="1840"/>
        <w:jc w:val="center"/>
        <w:rPr>
          <w:rFonts w:ascii="Arial" w:hAnsi="Arial" w:cs="Arial"/>
          <w:color w:val="00FFFF"/>
          <w:sz w:val="22"/>
          <w:szCs w:val="22"/>
        </w:rPr>
      </w:pPr>
      <w:r>
        <w:rPr>
          <w:rFonts w:ascii="Arial" w:hAnsi="Arial" w:cs="Arial"/>
          <w:color w:val="00FFFF"/>
          <w:sz w:val="22"/>
          <w:szCs w:val="22"/>
        </w:rPr>
        <w:t xml:space="preserve">                      </w:t>
      </w:r>
      <w:r>
        <w:rPr>
          <w:b/>
          <w:bCs/>
          <w:noProof/>
          <w:color w:val="0000FF"/>
          <w:sz w:val="36"/>
          <w:szCs w:val="36"/>
          <w:lang w:eastAsia="cs-CZ"/>
        </w:rPr>
        <w:drawing>
          <wp:inline distT="0" distB="0" distL="0" distR="0" wp14:anchorId="79AD47A3" wp14:editId="07A226BD">
            <wp:extent cx="1599295" cy="1619250"/>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9485" cy="1670066"/>
                    </a:xfrm>
                    <a:prstGeom prst="rect">
                      <a:avLst/>
                    </a:prstGeom>
                    <a:noFill/>
                  </pic:spPr>
                </pic:pic>
              </a:graphicData>
            </a:graphic>
          </wp:inline>
        </w:drawing>
      </w:r>
    </w:p>
    <w:p w:rsidR="005E7DEA" w:rsidRDefault="00440753" w:rsidP="00B72A20">
      <w:pPr>
        <w:tabs>
          <w:tab w:val="left" w:pos="4140"/>
        </w:tabs>
        <w:ind w:left="180" w:right="1840"/>
        <w:jc w:val="center"/>
        <w:rPr>
          <w:rFonts w:ascii="Arial" w:hAnsi="Arial" w:cs="Arial"/>
          <w:color w:val="00FFFF"/>
          <w:sz w:val="22"/>
          <w:szCs w:val="22"/>
        </w:rPr>
      </w:pPr>
      <w:r w:rsidRPr="00440753">
        <w:rPr>
          <w:rFonts w:ascii="Arial" w:hAnsi="Arial" w:cs="Arial"/>
          <w:noProof/>
          <w:color w:val="00FFFF"/>
          <w:sz w:val="22"/>
          <w:szCs w:val="22"/>
          <w:lang w:eastAsia="cs-CZ"/>
        </w:rPr>
        <w:lastRenderedPageBreak/>
        <w:drawing>
          <wp:inline distT="0" distB="0" distL="0" distR="0">
            <wp:extent cx="5670550" cy="7797006"/>
            <wp:effectExtent l="0" t="0" r="6350" b="0"/>
            <wp:docPr id="60" name="Obrázek 60" descr="D:\PC Jan Jaroš\Kolumbus\Kolumbus\Revizní komise\Revizní zprávy 2012\Revizní zprávy 2012 pro 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 Jan Jaroš\Kolumbus\Kolumbus\Revizní komise\Revizní zprávy 2012\Revizní zprávy 2012 pro M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0550" cy="7797006"/>
                    </a:xfrm>
                    <a:prstGeom prst="rect">
                      <a:avLst/>
                    </a:prstGeom>
                    <a:noFill/>
                    <a:ln>
                      <a:noFill/>
                    </a:ln>
                  </pic:spPr>
                </pic:pic>
              </a:graphicData>
            </a:graphic>
          </wp:inline>
        </w:drawing>
      </w:r>
    </w:p>
    <w:p w:rsidR="005E7DEA" w:rsidRDefault="00440753" w:rsidP="00B72A20">
      <w:pPr>
        <w:tabs>
          <w:tab w:val="left" w:pos="4140"/>
        </w:tabs>
        <w:ind w:left="180" w:right="1840"/>
        <w:jc w:val="center"/>
        <w:rPr>
          <w:rFonts w:ascii="Arial" w:hAnsi="Arial" w:cs="Arial"/>
          <w:color w:val="00FFFF"/>
          <w:sz w:val="22"/>
          <w:szCs w:val="22"/>
        </w:rPr>
      </w:pPr>
      <w:r w:rsidRPr="00440753">
        <w:rPr>
          <w:rFonts w:ascii="Arial" w:hAnsi="Arial" w:cs="Arial"/>
          <w:noProof/>
          <w:color w:val="00FFFF"/>
          <w:sz w:val="22"/>
          <w:szCs w:val="22"/>
          <w:lang w:eastAsia="cs-CZ"/>
        </w:rPr>
        <w:lastRenderedPageBreak/>
        <w:drawing>
          <wp:inline distT="0" distB="0" distL="0" distR="0">
            <wp:extent cx="5670550" cy="7797006"/>
            <wp:effectExtent l="0" t="0" r="6350" b="0"/>
            <wp:docPr id="61" name="Obrázek 61" descr="D:\PC Jan Jaroš\Kolumbus\Kolumbus\Revizní komise\Revizní zprávy 2012\Revizní zprávy 2012 pro Ú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C Jan Jaroš\Kolumbus\Kolumbus\Revizní komise\Revizní zprávy 2012\Revizní zprávy 2012 pro Ú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0550" cy="7797006"/>
                    </a:xfrm>
                    <a:prstGeom prst="rect">
                      <a:avLst/>
                    </a:prstGeom>
                    <a:noFill/>
                    <a:ln>
                      <a:noFill/>
                    </a:ln>
                  </pic:spPr>
                </pic:pic>
              </a:graphicData>
            </a:graphic>
          </wp:inline>
        </w:drawing>
      </w:r>
    </w:p>
    <w:p w:rsidR="005E7DEA" w:rsidRDefault="005E7DEA" w:rsidP="00B72A20">
      <w:pPr>
        <w:tabs>
          <w:tab w:val="left" w:pos="4140"/>
        </w:tabs>
        <w:ind w:left="180" w:right="1840"/>
        <w:jc w:val="center"/>
        <w:rPr>
          <w:rFonts w:ascii="Arial" w:hAnsi="Arial" w:cs="Arial"/>
          <w:color w:val="00FFFF"/>
          <w:sz w:val="22"/>
          <w:szCs w:val="22"/>
        </w:rPr>
      </w:pPr>
      <w:r>
        <w:rPr>
          <w:rFonts w:ascii="Arial" w:hAnsi="Arial" w:cs="Arial"/>
          <w:color w:val="00FFFF"/>
          <w:sz w:val="22"/>
          <w:szCs w:val="22"/>
        </w:rPr>
        <w:t xml:space="preserve">                           </w:t>
      </w:r>
    </w:p>
    <w:p w:rsidR="005E7DEA" w:rsidRPr="00DA6C3F" w:rsidRDefault="005E7DEA" w:rsidP="00B72A20">
      <w:pPr>
        <w:rPr>
          <w:rFonts w:ascii="Arial" w:hAnsi="Arial" w:cs="Arial"/>
          <w:sz w:val="22"/>
          <w:szCs w:val="22"/>
        </w:rPr>
      </w:pPr>
      <w:r>
        <w:rPr>
          <w:rFonts w:ascii="Arial" w:hAnsi="Arial" w:cs="Arial"/>
          <w:sz w:val="22"/>
          <w:szCs w:val="22"/>
        </w:rPr>
        <w:t xml:space="preserve">                                                 </w:t>
      </w:r>
    </w:p>
    <w:p w:rsidR="005E7DEA" w:rsidRPr="00193C5C" w:rsidRDefault="005E7DEA" w:rsidP="00B72A20">
      <w:pPr>
        <w:rPr>
          <w:rFonts w:ascii="Arial" w:hAnsi="Arial" w:cs="Arial"/>
          <w:i/>
          <w:sz w:val="22"/>
          <w:szCs w:val="22"/>
        </w:rPr>
      </w:pPr>
      <w:r>
        <w:rPr>
          <w:rFonts w:ascii="Arial" w:hAnsi="Arial" w:cs="Arial"/>
          <w:sz w:val="22"/>
          <w:szCs w:val="22"/>
        </w:rPr>
        <w:t xml:space="preserve">                      </w:t>
      </w:r>
    </w:p>
    <w:p w:rsidR="005E7DEA" w:rsidRPr="00DA6C3F" w:rsidRDefault="005E7DEA" w:rsidP="00B72A20">
      <w:pPr>
        <w:tabs>
          <w:tab w:val="left" w:pos="1800"/>
        </w:tabs>
        <w:rPr>
          <w:rFonts w:ascii="Arial" w:hAnsi="Arial" w:cs="Arial"/>
          <w:sz w:val="22"/>
          <w:szCs w:val="22"/>
        </w:rPr>
      </w:pPr>
      <w:r>
        <w:rPr>
          <w:rFonts w:ascii="Arial" w:hAnsi="Arial" w:cs="Arial"/>
          <w:sz w:val="22"/>
          <w:szCs w:val="22"/>
        </w:rPr>
        <w:t xml:space="preserve">                                                                                                                                   </w:t>
      </w:r>
    </w:p>
    <w:p w:rsidR="005E7DEA" w:rsidRPr="000B6883" w:rsidRDefault="005E7DEA" w:rsidP="00B72A20">
      <w:pPr>
        <w:tabs>
          <w:tab w:val="left" w:pos="4140"/>
        </w:tabs>
        <w:ind w:left="180" w:right="1840"/>
        <w:rPr>
          <w:rFonts w:ascii="Arial" w:hAnsi="Arial" w:cs="Arial"/>
          <w:color w:val="00FFFF"/>
          <w:sz w:val="22"/>
          <w:szCs w:val="22"/>
        </w:rPr>
      </w:pPr>
      <w:r>
        <w:rPr>
          <w:rFonts w:ascii="Arial" w:hAnsi="Arial" w:cs="Arial"/>
          <w:color w:val="00FFFF"/>
          <w:sz w:val="22"/>
          <w:szCs w:val="22"/>
        </w:rPr>
        <w:t xml:space="preserve">                                         </w:t>
      </w:r>
    </w:p>
    <w:p w:rsidR="005E7DEA" w:rsidRPr="00465B15" w:rsidRDefault="005E7DEA" w:rsidP="00B72A20">
      <w:pPr>
        <w:tabs>
          <w:tab w:val="left" w:pos="0"/>
        </w:tabs>
        <w:overflowPunct w:val="0"/>
        <w:autoSpaceDE w:val="0"/>
        <w:autoSpaceDN w:val="0"/>
        <w:adjustRightInd w:val="0"/>
        <w:spacing w:after="120"/>
        <w:ind w:right="1840"/>
        <w:textAlignment w:val="baseline"/>
        <w:rPr>
          <w:rFonts w:ascii="Arial" w:hAnsi="Arial" w:cs="Arial"/>
          <w:b/>
          <w:i/>
          <w:sz w:val="22"/>
          <w:szCs w:val="22"/>
        </w:rPr>
      </w:pPr>
      <w:r w:rsidRPr="003B425A">
        <w:rPr>
          <w:rFonts w:ascii="Arial" w:hAnsi="Arial" w:cs="Arial"/>
          <w:b/>
          <w:color w:val="FF0000"/>
          <w:sz w:val="22"/>
          <w:szCs w:val="22"/>
        </w:rPr>
        <w:lastRenderedPageBreak/>
        <w:t xml:space="preserve">  </w:t>
      </w:r>
      <w:r w:rsidRPr="00465B15">
        <w:rPr>
          <w:rFonts w:ascii="Arial" w:hAnsi="Arial" w:cs="Arial"/>
          <w:b/>
          <w:i/>
          <w:sz w:val="22"/>
          <w:szCs w:val="22"/>
        </w:rPr>
        <w:t>A na závěr slovo výkonného ředitele sdružení</w:t>
      </w:r>
    </w:p>
    <w:p w:rsidR="00956CB4" w:rsidRPr="00CC6E9E" w:rsidRDefault="005E7DEA" w:rsidP="00CC6E9E">
      <w:pPr>
        <w:tabs>
          <w:tab w:val="left" w:pos="0"/>
        </w:tabs>
        <w:overflowPunct w:val="0"/>
        <w:autoSpaceDE w:val="0"/>
        <w:autoSpaceDN w:val="0"/>
        <w:adjustRightInd w:val="0"/>
        <w:spacing w:after="120"/>
        <w:ind w:right="1840"/>
        <w:textAlignment w:val="baseline"/>
      </w:pPr>
      <w:r w:rsidRPr="003B425A">
        <w:rPr>
          <w:rFonts w:ascii="Arial" w:hAnsi="Arial" w:cs="Arial"/>
          <w:i/>
          <w:color w:val="FF0000"/>
          <w:sz w:val="22"/>
          <w:szCs w:val="22"/>
        </w:rPr>
        <w:t xml:space="preserve">  </w:t>
      </w:r>
      <w:r w:rsidRPr="00CC6E9E">
        <w:rPr>
          <w:i/>
        </w:rPr>
        <w:t xml:space="preserve">Vážení kolegové a přátelé,  </w:t>
      </w:r>
    </w:p>
    <w:p w:rsidR="00D278FC" w:rsidRDefault="00956CB4" w:rsidP="00D278FC">
      <w:pPr>
        <w:tabs>
          <w:tab w:val="left" w:pos="0"/>
        </w:tabs>
        <w:overflowPunct w:val="0"/>
        <w:autoSpaceDE w:val="0"/>
        <w:autoSpaceDN w:val="0"/>
        <w:adjustRightInd w:val="0"/>
        <w:spacing w:after="120"/>
        <w:ind w:right="-1"/>
        <w:textAlignment w:val="baseline"/>
        <w:rPr>
          <w:i/>
        </w:rPr>
      </w:pPr>
      <w:r>
        <w:rPr>
          <w:rFonts w:ascii="Arial" w:hAnsi="Arial" w:cs="Arial"/>
          <w:color w:val="0070C0"/>
          <w:sz w:val="22"/>
          <w:szCs w:val="22"/>
        </w:rPr>
        <w:t xml:space="preserve"> </w:t>
      </w:r>
      <w:r w:rsidRPr="00956CB4">
        <w:rPr>
          <w:i/>
        </w:rPr>
        <w:t>v roce 2012</w:t>
      </w:r>
      <w:r>
        <w:rPr>
          <w:i/>
        </w:rPr>
        <w:t xml:space="preserve"> došlo </w:t>
      </w:r>
      <w:r w:rsidR="00814906">
        <w:rPr>
          <w:i/>
        </w:rPr>
        <w:t>ke dvěma aktivitám, které by mohly</w:t>
      </w:r>
      <w:r>
        <w:rPr>
          <w:i/>
        </w:rPr>
        <w:t xml:space="preserve"> být opravdovým startem</w:t>
      </w:r>
      <w:r w:rsidR="005C09B0">
        <w:rPr>
          <w:i/>
        </w:rPr>
        <w:t xml:space="preserve"> transformace péče o duševně nemocné osoby v České republice. V prvé řadě byla založena Platforma </w:t>
      </w:r>
      <w:r w:rsidR="005C09B0" w:rsidRPr="005C09B0">
        <w:rPr>
          <w:i/>
        </w:rPr>
        <w:t>pro transformaci systému péče o lidi s</w:t>
      </w:r>
      <w:r w:rsidR="005C09B0">
        <w:rPr>
          <w:i/>
        </w:rPr>
        <w:t> </w:t>
      </w:r>
      <w:r w:rsidR="005C09B0" w:rsidRPr="005C09B0">
        <w:rPr>
          <w:i/>
        </w:rPr>
        <w:t>duševním</w:t>
      </w:r>
      <w:r w:rsidR="005C09B0">
        <w:rPr>
          <w:i/>
        </w:rPr>
        <w:t xml:space="preserve"> </w:t>
      </w:r>
      <w:r w:rsidR="005C09B0" w:rsidRPr="005C09B0">
        <w:rPr>
          <w:i/>
        </w:rPr>
        <w:t>onemocněním v</w:t>
      </w:r>
      <w:r w:rsidR="005C09B0">
        <w:rPr>
          <w:i/>
        </w:rPr>
        <w:t> </w:t>
      </w:r>
      <w:r w:rsidR="005C09B0" w:rsidRPr="005C09B0">
        <w:rPr>
          <w:i/>
        </w:rPr>
        <w:t>ČR</w:t>
      </w:r>
      <w:r w:rsidR="005C09B0">
        <w:rPr>
          <w:i/>
        </w:rPr>
        <w:t>, která sepsala Deklaraci co má transformace obsahovat. Začátkem roku 2012 nastoupil do funkce 1.</w:t>
      </w:r>
      <w:r w:rsidR="00814906">
        <w:rPr>
          <w:i/>
        </w:rPr>
        <w:t xml:space="preserve"> </w:t>
      </w:r>
      <w:r w:rsidR="005C09B0">
        <w:rPr>
          <w:i/>
        </w:rPr>
        <w:t>náměstka</w:t>
      </w:r>
      <w:r w:rsidR="006B2D02">
        <w:rPr>
          <w:i/>
        </w:rPr>
        <w:t xml:space="preserve"> ministra zdravotnictví </w:t>
      </w:r>
      <w:r w:rsidR="006B2D02" w:rsidRPr="006B2D02">
        <w:rPr>
          <w:i/>
        </w:rPr>
        <w:t>PhDr. Marek Ženíšek, Ph.D.</w:t>
      </w:r>
      <w:r w:rsidR="006B2D02">
        <w:rPr>
          <w:i/>
        </w:rPr>
        <w:t>. Ve spolupráci s ředitelem PL Bohnice MUDr.</w:t>
      </w:r>
      <w:r w:rsidR="00814906">
        <w:rPr>
          <w:i/>
        </w:rPr>
        <w:t xml:space="preserve"> </w:t>
      </w:r>
      <w:r w:rsidR="006B2D02">
        <w:rPr>
          <w:i/>
        </w:rPr>
        <w:t>Martinem Hollým se na MZ začalo hovořit o Transformaci a psychiatrie byla zařazena mezi priority ministerstva. Ministr zdravotnictví MUDr. Leoš Heger na tiskov</w:t>
      </w:r>
      <w:r w:rsidR="00CC6E9E">
        <w:rPr>
          <w:i/>
        </w:rPr>
        <w:t>é</w:t>
      </w:r>
      <w:r w:rsidR="006B2D02">
        <w:rPr>
          <w:i/>
        </w:rPr>
        <w:t xml:space="preserve"> konferenci deklaroval zřízení Pracovní skupiny -  </w:t>
      </w:r>
      <w:r w:rsidR="006B2D02" w:rsidRPr="006B2D02">
        <w:rPr>
          <w:i/>
        </w:rPr>
        <w:t xml:space="preserve">Strategie transformace péče o duševně nemocné </w:t>
      </w:r>
      <w:r w:rsidR="006B2D02">
        <w:rPr>
          <w:i/>
        </w:rPr>
        <w:t xml:space="preserve">a </w:t>
      </w:r>
      <w:r w:rsidR="00814906">
        <w:rPr>
          <w:i/>
        </w:rPr>
        <w:t xml:space="preserve">v </w:t>
      </w:r>
      <w:r w:rsidR="006B2D02">
        <w:rPr>
          <w:i/>
        </w:rPr>
        <w:t xml:space="preserve">listopadu 2012 Vládní výbor </w:t>
      </w:r>
      <w:r w:rsidR="006B2D02" w:rsidRPr="006B2D02">
        <w:rPr>
          <w:i/>
        </w:rPr>
        <w:t xml:space="preserve"> pro zdravotně postižené občany</w:t>
      </w:r>
      <w:r w:rsidR="006B2D02">
        <w:rPr>
          <w:i/>
        </w:rPr>
        <w:t>, uložil MZ vytvořit Národní plán péče o duševně nemocné osoby.</w:t>
      </w:r>
      <w:r w:rsidR="00814906">
        <w:rPr>
          <w:i/>
        </w:rPr>
        <w:t xml:space="preserve"> </w:t>
      </w:r>
      <w:r w:rsidR="005C09B0">
        <w:rPr>
          <w:i/>
        </w:rPr>
        <w:t>Co vedlo k zahájení výše uvedených aktivit?</w:t>
      </w:r>
      <w:r w:rsidR="00CC6E9E">
        <w:rPr>
          <w:i/>
        </w:rPr>
        <w:t xml:space="preserve"> Deklarace, kterou podpořili uživatelé</w:t>
      </w:r>
      <w:r w:rsidR="00814906">
        <w:rPr>
          <w:i/>
        </w:rPr>
        <w:t xml:space="preserve"> </w:t>
      </w:r>
      <w:r w:rsidR="00CC6E9E">
        <w:rPr>
          <w:i/>
        </w:rPr>
        <w:t xml:space="preserve">(též příbuzní), poskytovatelé zdravotní i sociální péče, včetně Psychiatrické společnosti </w:t>
      </w:r>
      <w:r w:rsidR="00F259A0">
        <w:rPr>
          <w:i/>
        </w:rPr>
        <w:t>Č</w:t>
      </w:r>
      <w:r w:rsidR="00CC6E9E">
        <w:rPr>
          <w:i/>
        </w:rPr>
        <w:t>LK JEP byla předávána zástupcům Parlamentu, jak Sněmovně, tak Senátu, státní správě a odborné i laické veřejnosti. Mluvčí Platformy vedli jednání a seznamovali s Deklarací výše uvedené orgány. Dne 10.</w:t>
      </w:r>
      <w:r w:rsidR="00814906">
        <w:rPr>
          <w:i/>
        </w:rPr>
        <w:t xml:space="preserve"> </w:t>
      </w:r>
      <w:r w:rsidR="00CC6E9E">
        <w:rPr>
          <w:i/>
        </w:rPr>
        <w:t>10.</w:t>
      </w:r>
      <w:r w:rsidR="00814906">
        <w:rPr>
          <w:i/>
        </w:rPr>
        <w:t xml:space="preserve"> </w:t>
      </w:r>
      <w:r w:rsidR="00CC6E9E">
        <w:rPr>
          <w:i/>
        </w:rPr>
        <w:t>2012 proběhl před MZ hapenig, kde byla Deklarace předána dvěma náměstkům ministra zdravotnictví. Probíhala pravidelná setkání zástupců Platformy a 2 krát se sešla i Pracovní skupina MZ.</w:t>
      </w:r>
      <w:r w:rsidR="00D278FC">
        <w:rPr>
          <w:i/>
        </w:rPr>
        <w:t xml:space="preserve"> </w:t>
      </w:r>
    </w:p>
    <w:p w:rsidR="00D278FC" w:rsidRDefault="00814906" w:rsidP="00D278FC">
      <w:pPr>
        <w:tabs>
          <w:tab w:val="left" w:pos="0"/>
        </w:tabs>
        <w:overflowPunct w:val="0"/>
        <w:autoSpaceDE w:val="0"/>
        <w:autoSpaceDN w:val="0"/>
        <w:adjustRightInd w:val="0"/>
        <w:spacing w:after="120"/>
        <w:ind w:right="-1"/>
        <w:textAlignment w:val="baseline"/>
        <w:rPr>
          <w:i/>
        </w:rPr>
      </w:pPr>
      <w:r>
        <w:rPr>
          <w:i/>
        </w:rPr>
        <w:t>Jednání</w:t>
      </w:r>
      <w:r w:rsidR="00CC6E9E">
        <w:rPr>
          <w:i/>
        </w:rPr>
        <w:t xml:space="preserve"> a dalších aktivit proběhlo v roce 2012 přehršel, ale je to pouze startovací můstek.</w:t>
      </w:r>
      <w:r w:rsidR="00D278FC">
        <w:rPr>
          <w:i/>
        </w:rPr>
        <w:t xml:space="preserve"> Nejdůležitější</w:t>
      </w:r>
      <w:r w:rsidR="00CC6E9E">
        <w:rPr>
          <w:i/>
        </w:rPr>
        <w:t xml:space="preserve"> </w:t>
      </w:r>
      <w:r w:rsidR="00D278FC">
        <w:rPr>
          <w:i/>
        </w:rPr>
        <w:t xml:space="preserve">bude v aktivitách pokračovat a naše zájmy a práva prosazovat v co největším množství a na co nejvíce místech. </w:t>
      </w:r>
    </w:p>
    <w:p w:rsidR="00956CB4" w:rsidRDefault="00D278FC" w:rsidP="00D278FC">
      <w:pPr>
        <w:tabs>
          <w:tab w:val="left" w:pos="0"/>
        </w:tabs>
        <w:overflowPunct w:val="0"/>
        <w:autoSpaceDE w:val="0"/>
        <w:autoSpaceDN w:val="0"/>
        <w:adjustRightInd w:val="0"/>
        <w:spacing w:after="120"/>
        <w:ind w:right="-1"/>
        <w:textAlignment w:val="baseline"/>
        <w:rPr>
          <w:i/>
        </w:rPr>
      </w:pPr>
      <w:r>
        <w:rPr>
          <w:i/>
        </w:rPr>
        <w:t>Přeji, nám všem, setrvání v našem prosazování a</w:t>
      </w:r>
      <w:r w:rsidR="00CC6E9E">
        <w:rPr>
          <w:i/>
        </w:rPr>
        <w:t xml:space="preserve"> </w:t>
      </w:r>
      <w:r>
        <w:rPr>
          <w:i/>
        </w:rPr>
        <w:t>hájení kvality našeho života, byť se zdravotním postižením. Často si říkám, že v mnoha případech nám stačí podpora, nikoliv zdravotní a sociální péče, která nás neposune k</w:t>
      </w:r>
      <w:r w:rsidR="00E256FD">
        <w:rPr>
          <w:i/>
        </w:rPr>
        <w:t> </w:t>
      </w:r>
      <w:r>
        <w:rPr>
          <w:i/>
        </w:rPr>
        <w:t>recovery</w:t>
      </w:r>
      <w:r w:rsidR="00E256FD">
        <w:rPr>
          <w:i/>
        </w:rPr>
        <w:t xml:space="preserve"> </w:t>
      </w:r>
      <w:r>
        <w:rPr>
          <w:i/>
        </w:rPr>
        <w:t>(úzdravě).</w:t>
      </w:r>
    </w:p>
    <w:p w:rsidR="00D278FC" w:rsidRDefault="00D278FC" w:rsidP="00D278FC">
      <w:pPr>
        <w:tabs>
          <w:tab w:val="left" w:pos="0"/>
        </w:tabs>
        <w:overflowPunct w:val="0"/>
        <w:autoSpaceDE w:val="0"/>
        <w:autoSpaceDN w:val="0"/>
        <w:adjustRightInd w:val="0"/>
        <w:spacing w:after="120"/>
        <w:ind w:right="-1"/>
        <w:textAlignment w:val="baseline"/>
        <w:rPr>
          <w:i/>
        </w:rPr>
      </w:pPr>
    </w:p>
    <w:p w:rsidR="00D278FC" w:rsidRPr="00D278FC" w:rsidRDefault="00D278FC" w:rsidP="00D278FC">
      <w:pPr>
        <w:tabs>
          <w:tab w:val="left" w:pos="0"/>
        </w:tabs>
        <w:overflowPunct w:val="0"/>
        <w:autoSpaceDE w:val="0"/>
        <w:autoSpaceDN w:val="0"/>
        <w:adjustRightInd w:val="0"/>
        <w:spacing w:after="120"/>
        <w:ind w:right="-1"/>
        <w:textAlignment w:val="baseline"/>
        <w:rPr>
          <w:i/>
        </w:rPr>
      </w:pPr>
      <w:r>
        <w:rPr>
          <w:i/>
        </w:rPr>
        <w:t xml:space="preserve">                                                                                                       </w:t>
      </w:r>
      <w:r w:rsidRPr="00D278FC">
        <w:rPr>
          <w:i/>
        </w:rPr>
        <w:t xml:space="preserve">Jan Jaroš </w:t>
      </w:r>
    </w:p>
    <w:p w:rsidR="00D278FC" w:rsidRPr="00956CB4" w:rsidRDefault="00D278FC" w:rsidP="00D278FC">
      <w:pPr>
        <w:tabs>
          <w:tab w:val="left" w:pos="0"/>
        </w:tabs>
        <w:overflowPunct w:val="0"/>
        <w:autoSpaceDE w:val="0"/>
        <w:autoSpaceDN w:val="0"/>
        <w:adjustRightInd w:val="0"/>
        <w:spacing w:after="120"/>
        <w:ind w:right="-1"/>
        <w:textAlignment w:val="baseline"/>
        <w:rPr>
          <w:i/>
        </w:rPr>
      </w:pPr>
      <w:r w:rsidRPr="00D278FC">
        <w:rPr>
          <w:i/>
        </w:rPr>
        <w:t xml:space="preserve">                                                                                                   výkonný ředitel              </w:t>
      </w:r>
    </w:p>
    <w:p w:rsidR="00956CB4" w:rsidRDefault="00956CB4" w:rsidP="00DA3FFF">
      <w:pPr>
        <w:tabs>
          <w:tab w:val="left" w:pos="0"/>
        </w:tabs>
        <w:overflowPunct w:val="0"/>
        <w:autoSpaceDE w:val="0"/>
        <w:autoSpaceDN w:val="0"/>
        <w:adjustRightInd w:val="0"/>
        <w:spacing w:after="120"/>
        <w:ind w:right="-1"/>
        <w:textAlignment w:val="baseline"/>
        <w:rPr>
          <w:rFonts w:ascii="Arial" w:hAnsi="Arial" w:cs="Arial"/>
          <w:color w:val="0070C0"/>
          <w:sz w:val="22"/>
          <w:szCs w:val="22"/>
        </w:rPr>
      </w:pPr>
    </w:p>
    <w:p w:rsidR="005E7DEA" w:rsidRPr="005711DB" w:rsidRDefault="005E7DEA" w:rsidP="00B72A20">
      <w:pPr>
        <w:ind w:left="180" w:right="1840"/>
        <w:jc w:val="center"/>
        <w:rPr>
          <w:rFonts w:ascii="Arial" w:hAnsi="Arial" w:cs="Arial"/>
          <w:b/>
          <w:bCs/>
          <w:i/>
          <w:iCs/>
          <w:sz w:val="22"/>
          <w:szCs w:val="22"/>
        </w:rPr>
      </w:pPr>
      <w:r w:rsidRPr="005711DB">
        <w:rPr>
          <w:rFonts w:ascii="Arial" w:hAnsi="Arial" w:cs="Arial"/>
          <w:b/>
          <w:bCs/>
          <w:i/>
          <w:iCs/>
          <w:sz w:val="22"/>
          <w:szCs w:val="22"/>
        </w:rPr>
        <w:t>Poděkování</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o.</w:t>
      </w:r>
      <w:r w:rsidR="00E256FD">
        <w:rPr>
          <w:rFonts w:ascii="Arial" w:hAnsi="Arial" w:cs="Arial"/>
          <w:sz w:val="22"/>
          <w:szCs w:val="22"/>
        </w:rPr>
        <w:t xml:space="preserve"> </w:t>
      </w:r>
      <w:r w:rsidRPr="005711DB">
        <w:rPr>
          <w:rFonts w:ascii="Arial" w:hAnsi="Arial" w:cs="Arial"/>
          <w:sz w:val="22"/>
          <w:szCs w:val="22"/>
        </w:rPr>
        <w:t xml:space="preserve">s. KOLUMBUS děkuje všem, kteří nejrůznějšími způsoby podpořili naši činnost. Děkujeme Vám za finance, informace, </w:t>
      </w:r>
      <w:r w:rsidR="00630DB6" w:rsidRPr="005711DB">
        <w:rPr>
          <w:rFonts w:ascii="Arial" w:hAnsi="Arial" w:cs="Arial"/>
          <w:sz w:val="22"/>
          <w:szCs w:val="22"/>
        </w:rPr>
        <w:t>čas i sympatie</w:t>
      </w:r>
      <w:r w:rsidRPr="005711DB">
        <w:rPr>
          <w:rFonts w:ascii="Arial" w:hAnsi="Arial" w:cs="Arial"/>
          <w:sz w:val="22"/>
          <w:szCs w:val="22"/>
        </w:rPr>
        <w:t>, které jste nám věnovali.</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pBdr>
          <w:top w:val="single" w:sz="4" w:space="1" w:color="000000"/>
          <w:left w:val="single" w:sz="4" w:space="4" w:color="000000"/>
          <w:bottom w:val="single" w:sz="4" w:space="1" w:color="000000"/>
          <w:right w:val="single" w:sz="4" w:space="4" w:color="000000"/>
        </w:pBdr>
        <w:tabs>
          <w:tab w:val="left" w:pos="3960"/>
        </w:tabs>
        <w:ind w:left="180" w:right="1840"/>
        <w:jc w:val="center"/>
        <w:rPr>
          <w:rFonts w:ascii="Arial" w:hAnsi="Arial" w:cs="Arial"/>
          <w:b/>
          <w:i/>
          <w:spacing w:val="30"/>
          <w:sz w:val="22"/>
          <w:szCs w:val="22"/>
        </w:rPr>
      </w:pPr>
      <w:r w:rsidRPr="005711DB">
        <w:rPr>
          <w:rFonts w:ascii="Arial" w:hAnsi="Arial" w:cs="Arial"/>
          <w:b/>
          <w:i/>
          <w:spacing w:val="30"/>
          <w:sz w:val="22"/>
          <w:szCs w:val="22"/>
        </w:rPr>
        <w:t>Velice si Vaši podpory vážíme!</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b/>
          <w:bCs/>
          <w:sz w:val="22"/>
          <w:szCs w:val="22"/>
        </w:rPr>
      </w:pPr>
      <w:r w:rsidRPr="005711DB">
        <w:rPr>
          <w:rFonts w:ascii="Arial" w:hAnsi="Arial" w:cs="Arial"/>
          <w:b/>
          <w:bCs/>
          <w:sz w:val="22"/>
          <w:szCs w:val="22"/>
        </w:rPr>
        <w:t>Za finanční podporu v roce 201</w:t>
      </w:r>
      <w:r w:rsidR="00956CB4">
        <w:rPr>
          <w:rFonts w:ascii="Arial" w:hAnsi="Arial" w:cs="Arial"/>
          <w:b/>
          <w:bCs/>
          <w:sz w:val="22"/>
          <w:szCs w:val="22"/>
        </w:rPr>
        <w:t>2</w:t>
      </w:r>
      <w:r w:rsidRPr="005711DB">
        <w:rPr>
          <w:rFonts w:ascii="Arial" w:hAnsi="Arial" w:cs="Arial"/>
          <w:b/>
          <w:bCs/>
          <w:sz w:val="22"/>
          <w:szCs w:val="22"/>
        </w:rPr>
        <w:t xml:space="preserve"> děkujeme těmto institucím a organizacím:</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Úřad vlády ČR</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Ministerstvo zdravotnictví ČR</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Ministerstvo kultury ČR</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Magistrát města Ústí nad Labem</w:t>
      </w:r>
    </w:p>
    <w:p w:rsidR="005E7DEA"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Magistrát hl. m. Prahy</w:t>
      </w:r>
    </w:p>
    <w:p w:rsidR="00956CB4" w:rsidRPr="005711DB" w:rsidRDefault="00956CB4" w:rsidP="00B72A20">
      <w:pPr>
        <w:tabs>
          <w:tab w:val="left" w:pos="3960"/>
        </w:tabs>
        <w:ind w:left="180" w:right="1840"/>
        <w:jc w:val="center"/>
        <w:rPr>
          <w:rFonts w:ascii="Arial" w:hAnsi="Arial" w:cs="Arial"/>
          <w:sz w:val="22"/>
          <w:szCs w:val="22"/>
        </w:rPr>
      </w:pPr>
      <w:r w:rsidRPr="00956CB4">
        <w:rPr>
          <w:rFonts w:ascii="Arial" w:hAnsi="Arial" w:cs="Arial"/>
          <w:sz w:val="22"/>
          <w:szCs w:val="22"/>
        </w:rPr>
        <w:t>Magistrát města</w:t>
      </w:r>
      <w:r>
        <w:rPr>
          <w:rFonts w:ascii="Arial" w:hAnsi="Arial" w:cs="Arial"/>
          <w:sz w:val="22"/>
          <w:szCs w:val="22"/>
        </w:rPr>
        <w:t xml:space="preserve"> Brno</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Nadace OKD</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Nadace ADRA</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lastRenderedPageBreak/>
        <w:t>Eli Lilly</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Janssen Cilag</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Úřad práce v Ústí nad Labem</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GAMIAN</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b/>
          <w:bCs/>
          <w:sz w:val="22"/>
          <w:szCs w:val="22"/>
        </w:rPr>
      </w:pPr>
      <w:r w:rsidRPr="005711DB">
        <w:rPr>
          <w:rFonts w:ascii="Arial" w:hAnsi="Arial" w:cs="Arial"/>
          <w:b/>
          <w:bCs/>
          <w:i/>
          <w:iCs/>
          <w:sz w:val="22"/>
          <w:szCs w:val="22"/>
        </w:rPr>
        <w:t>Za spolupráci v roce 201</w:t>
      </w:r>
      <w:r w:rsidR="00956CB4">
        <w:rPr>
          <w:rFonts w:ascii="Arial" w:hAnsi="Arial" w:cs="Arial"/>
          <w:b/>
          <w:bCs/>
          <w:i/>
          <w:iCs/>
          <w:sz w:val="22"/>
          <w:szCs w:val="22"/>
        </w:rPr>
        <w:t>2</w:t>
      </w:r>
      <w:r w:rsidRPr="005711DB">
        <w:rPr>
          <w:rFonts w:ascii="Arial" w:hAnsi="Arial" w:cs="Arial"/>
          <w:b/>
          <w:bCs/>
          <w:i/>
          <w:iCs/>
          <w:sz w:val="22"/>
          <w:szCs w:val="22"/>
        </w:rPr>
        <w:t xml:space="preserve"> děkujeme mimo jiné těmto organizacím:</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Česká asociace pro psychické zdraví</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DPS Ondřejov</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NRZP</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Centrum pro rozvoj péče o duševní zdraví</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Platforma zdravotních pojištěnců</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Asociace občanských poraden</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Mental Disability Advocacy Center</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GAMIAN Europe</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VIDA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ODOS Bratislava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Mozaika Žilina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Evropská agentura FRA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a</w:t>
      </w:r>
    </w:p>
    <w:p w:rsidR="005E7DEA" w:rsidRPr="005711DB" w:rsidRDefault="005E7DEA" w:rsidP="00B72A20">
      <w:pPr>
        <w:tabs>
          <w:tab w:val="left" w:pos="3960"/>
        </w:tabs>
        <w:ind w:right="1840"/>
        <w:jc w:val="center"/>
        <w:rPr>
          <w:rFonts w:ascii="Arial" w:hAnsi="Arial" w:cs="Arial"/>
          <w:sz w:val="22"/>
          <w:szCs w:val="22"/>
        </w:rPr>
      </w:pPr>
      <w:r w:rsidRPr="005711DB">
        <w:rPr>
          <w:rFonts w:ascii="Arial" w:hAnsi="Arial" w:cs="Arial"/>
          <w:sz w:val="22"/>
          <w:szCs w:val="22"/>
        </w:rPr>
        <w:t>Psychiatrickým léčebnám, které s námi spolupracují.</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sz w:val="22"/>
          <w:szCs w:val="22"/>
        </w:rPr>
      </w:pPr>
    </w:p>
    <w:p w:rsidR="005E7DEA" w:rsidRPr="000B6883" w:rsidRDefault="005E7DEA" w:rsidP="00B72A20">
      <w:pPr>
        <w:tabs>
          <w:tab w:val="left" w:pos="3960"/>
        </w:tabs>
        <w:ind w:left="180" w:right="1840"/>
        <w:jc w:val="center"/>
        <w:rPr>
          <w:rFonts w:ascii="Arial" w:hAnsi="Arial" w:cs="Arial"/>
          <w:color w:val="33CCCC"/>
          <w:sz w:val="22"/>
          <w:szCs w:val="22"/>
        </w:rPr>
      </w:pPr>
      <w:r>
        <w:t xml:space="preserve">               </w:t>
      </w:r>
    </w:p>
    <w:p w:rsidR="005E7DEA" w:rsidRPr="00903922" w:rsidRDefault="005E7DEA" w:rsidP="00B72A20">
      <w:pPr>
        <w:tabs>
          <w:tab w:val="left" w:pos="3960"/>
        </w:tabs>
        <w:ind w:left="180" w:right="1840"/>
        <w:jc w:val="center"/>
        <w:rPr>
          <w:rFonts w:ascii="Arial" w:hAnsi="Arial" w:cs="Arial"/>
          <w:sz w:val="22"/>
          <w:szCs w:val="22"/>
        </w:rPr>
      </w:pPr>
      <w:r>
        <w:rPr>
          <w:rFonts w:ascii="Arial" w:hAnsi="Arial" w:cs="Arial"/>
          <w:color w:val="33CCCC"/>
          <w:sz w:val="22"/>
          <w:szCs w:val="22"/>
        </w:rPr>
        <w:t xml:space="preserve">  </w:t>
      </w:r>
      <w:r>
        <w:rPr>
          <w:rFonts w:ascii="Arial" w:hAnsi="Arial" w:cs="Arial"/>
          <w:sz w:val="22"/>
          <w:szCs w:val="22"/>
        </w:rPr>
        <w:t xml:space="preserve">   </w:t>
      </w:r>
      <w:r w:rsidR="00662BB6">
        <w:rPr>
          <w:noProof/>
          <w:lang w:eastAsia="cs-CZ"/>
        </w:rPr>
        <w:drawing>
          <wp:inline distT="0" distB="0" distL="0" distR="0" wp14:anchorId="308376E5" wp14:editId="3E750223">
            <wp:extent cx="5624545" cy="4010025"/>
            <wp:effectExtent l="0" t="0" r="0" b="0"/>
            <wp:docPr id="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Popis: http://21stoleti.cz/wp-content/images/1195072792.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624545" cy="4010025"/>
                    </a:xfrm>
                    <a:prstGeom prst="rect">
                      <a:avLst/>
                    </a:prstGeom>
                    <a:noFill/>
                    <a:ln>
                      <a:noFill/>
                    </a:ln>
                  </pic:spPr>
                </pic:pic>
              </a:graphicData>
            </a:graphic>
          </wp:inline>
        </w:drawing>
      </w:r>
      <w:r>
        <w:rPr>
          <w:rFonts w:ascii="Arial" w:hAnsi="Arial" w:cs="Arial"/>
          <w:sz w:val="22"/>
          <w:szCs w:val="22"/>
        </w:rPr>
        <w:t xml:space="preserve">              </w:t>
      </w:r>
    </w:p>
    <w:p w:rsidR="005E7DEA" w:rsidRPr="000B6883" w:rsidRDefault="005E7DEA" w:rsidP="00B72A20">
      <w:pPr>
        <w:tabs>
          <w:tab w:val="left" w:pos="3960"/>
        </w:tabs>
        <w:ind w:left="180" w:right="1840"/>
        <w:jc w:val="center"/>
        <w:rPr>
          <w:rFonts w:ascii="Arial" w:hAnsi="Arial" w:cs="Arial"/>
          <w:color w:val="33CCCC"/>
          <w:sz w:val="22"/>
          <w:szCs w:val="22"/>
        </w:rPr>
      </w:pPr>
    </w:p>
    <w:p w:rsidR="005E7DEA" w:rsidRPr="00227190" w:rsidRDefault="005E7DEA" w:rsidP="00B72A20">
      <w:pPr>
        <w:tabs>
          <w:tab w:val="left" w:pos="709"/>
          <w:tab w:val="left" w:pos="3960"/>
        </w:tabs>
        <w:ind w:left="1418" w:right="1840" w:hanging="671"/>
        <w:jc w:val="center"/>
        <w:rPr>
          <w:rFonts w:ascii="Arial" w:hAnsi="Arial" w:cs="Arial"/>
          <w:i/>
          <w:sz w:val="22"/>
          <w:szCs w:val="22"/>
        </w:rPr>
      </w:pPr>
      <w:r w:rsidRPr="000B6883">
        <w:rPr>
          <w:rFonts w:ascii="Arial" w:hAnsi="Arial" w:cs="Arial"/>
          <w:color w:val="33CCCC"/>
          <w:sz w:val="22"/>
          <w:szCs w:val="22"/>
        </w:rPr>
        <w:t xml:space="preserve">  </w:t>
      </w:r>
      <w:r w:rsidR="00662BB6" w:rsidRPr="00662BB6">
        <w:rPr>
          <w:rFonts w:ascii="Arial" w:hAnsi="Arial" w:cs="Arial"/>
          <w:i/>
          <w:sz w:val="22"/>
          <w:szCs w:val="22"/>
        </w:rPr>
        <w:t>Milan Jíša – Zapomenuté jezero</w:t>
      </w:r>
    </w:p>
    <w:p w:rsidR="005E7DEA" w:rsidRPr="000B6883" w:rsidRDefault="007321CE" w:rsidP="00B72A20">
      <w:pPr>
        <w:tabs>
          <w:tab w:val="left" w:pos="3960"/>
        </w:tabs>
        <w:ind w:left="180" w:right="1840"/>
        <w:jc w:val="center"/>
        <w:rPr>
          <w:rFonts w:ascii="Arial" w:hAnsi="Arial" w:cs="Arial"/>
          <w:color w:val="33CCCC"/>
          <w:sz w:val="22"/>
          <w:szCs w:val="22"/>
        </w:rPr>
      </w:pPr>
      <w:r>
        <w:rPr>
          <w:noProof/>
          <w:color w:val="0000FF"/>
          <w:lang w:eastAsia="cs-CZ"/>
        </w:rPr>
        <w:lastRenderedPageBreak/>
        <w:drawing>
          <wp:inline distT="0" distB="0" distL="0" distR="0">
            <wp:extent cx="5050820" cy="551476"/>
            <wp:effectExtent l="0" t="0" r="0" b="1270"/>
            <wp:docPr id="40" name="ctl00_ctl00_imgLogo" descr="Ministerstvo zdravotnictví ČR - Hlavní stránk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imgLogo" descr="Ministerstvo zdravotnictví ČR - Hlavní stránk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9592" cy="551342"/>
                    </a:xfrm>
                    <a:prstGeom prst="rect">
                      <a:avLst/>
                    </a:prstGeom>
                    <a:noFill/>
                    <a:ln>
                      <a:noFill/>
                    </a:ln>
                  </pic:spPr>
                </pic:pic>
              </a:graphicData>
            </a:graphic>
          </wp:inline>
        </w:drawing>
      </w:r>
    </w:p>
    <w:p w:rsidR="005E7DEA" w:rsidRDefault="005E7DEA" w:rsidP="00B72A20">
      <w:pPr>
        <w:tabs>
          <w:tab w:val="left" w:pos="3960"/>
        </w:tabs>
        <w:ind w:left="180" w:right="1840"/>
        <w:jc w:val="center"/>
        <w:rPr>
          <w:rFonts w:ascii="Arial" w:hAnsi="Arial" w:cs="Arial"/>
          <w:color w:val="33CCCC"/>
          <w:sz w:val="22"/>
          <w:szCs w:val="22"/>
        </w:rPr>
      </w:pPr>
    </w:p>
    <w:p w:rsidR="005E7DEA" w:rsidRPr="000B6883" w:rsidRDefault="007321CE" w:rsidP="00B72A20">
      <w:pPr>
        <w:tabs>
          <w:tab w:val="left" w:pos="3402"/>
        </w:tabs>
        <w:ind w:left="180" w:right="1840"/>
        <w:jc w:val="center"/>
        <w:rPr>
          <w:rFonts w:ascii="Arial" w:hAnsi="Arial" w:cs="Arial"/>
          <w:sz w:val="22"/>
          <w:szCs w:val="22"/>
        </w:rPr>
      </w:pPr>
      <w:r>
        <w:rPr>
          <w:rFonts w:ascii="Arial" w:hAnsi="Arial" w:cs="Arial"/>
          <w:noProof/>
          <w:color w:val="0000FF"/>
          <w:sz w:val="22"/>
          <w:szCs w:val="22"/>
          <w:lang w:eastAsia="cs-CZ"/>
        </w:rPr>
        <w:drawing>
          <wp:inline distT="0" distB="0" distL="0" distR="0">
            <wp:extent cx="2105025" cy="942975"/>
            <wp:effectExtent l="0" t="0" r="9525" b="9525"/>
            <wp:docPr id="41" name="obrázek 22" descr="Ministerstvo kultury">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Ministerstvo kultur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05025" cy="942975"/>
                    </a:xfrm>
                    <a:prstGeom prst="rect">
                      <a:avLst/>
                    </a:prstGeom>
                    <a:noFill/>
                    <a:ln>
                      <a:noFill/>
                    </a:ln>
                  </pic:spPr>
                </pic:pic>
              </a:graphicData>
            </a:graphic>
          </wp:inline>
        </w:drawing>
      </w:r>
      <w:r w:rsidR="00677436" w:rsidRPr="00677436">
        <w:rPr>
          <w:rFonts w:ascii="Arial" w:hAnsi="Arial" w:cs="Arial"/>
          <w:noProof/>
          <w:sz w:val="22"/>
          <w:szCs w:val="22"/>
          <w:lang w:eastAsia="cs-CZ"/>
        </w:rPr>
        <w:drawing>
          <wp:inline distT="0" distB="0" distL="0" distR="0">
            <wp:extent cx="1905000" cy="962025"/>
            <wp:effectExtent l="0" t="0" r="0" b="9525"/>
            <wp:docPr id="17" name="Obrázek 17" descr="D:\PC Jan Jaroš\Kolumbus\Kolumbus\Kalendář 2013\Návrhy tiskárna SLON\Loga\logo-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C Jan Jaroš\Kolumbus\Kolumbus\Kalendář 2013\Návrhy tiskárna SLON\Loga\logo-cz.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p w:rsidR="005E7DEA" w:rsidRPr="000B6883" w:rsidRDefault="005E7DEA" w:rsidP="00B72A20">
      <w:pPr>
        <w:tabs>
          <w:tab w:val="left" w:pos="3960"/>
        </w:tabs>
        <w:ind w:left="180" w:right="1840"/>
        <w:jc w:val="center"/>
        <w:rPr>
          <w:rFonts w:ascii="Arial" w:hAnsi="Arial" w:cs="Arial"/>
          <w:sz w:val="22"/>
          <w:szCs w:val="22"/>
        </w:rPr>
      </w:pPr>
      <w:r w:rsidRPr="000B6883">
        <w:rPr>
          <w:rFonts w:ascii="Arial" w:hAnsi="Arial" w:cs="Arial"/>
          <w:sz w:val="22"/>
          <w:szCs w:val="22"/>
        </w:rPr>
        <w:t xml:space="preserve">                   </w:t>
      </w:r>
    </w:p>
    <w:p w:rsidR="005E7DEA" w:rsidRPr="000B6883" w:rsidRDefault="005E7DEA" w:rsidP="00B72A20">
      <w:pPr>
        <w:tabs>
          <w:tab w:val="left" w:pos="3960"/>
        </w:tabs>
        <w:ind w:left="180" w:right="1840"/>
        <w:jc w:val="center"/>
        <w:rPr>
          <w:rFonts w:ascii="Arial" w:hAnsi="Arial" w:cs="Arial"/>
          <w:sz w:val="22"/>
          <w:szCs w:val="22"/>
        </w:rPr>
      </w:pPr>
    </w:p>
    <w:p w:rsidR="005E7DEA" w:rsidRDefault="007321CE" w:rsidP="00517D9C">
      <w:pPr>
        <w:tabs>
          <w:tab w:val="left" w:pos="1418"/>
          <w:tab w:val="left" w:pos="3960"/>
          <w:tab w:val="left" w:pos="8930"/>
        </w:tabs>
        <w:ind w:left="180" w:right="1840"/>
        <w:jc w:val="center"/>
        <w:rPr>
          <w:rFonts w:ascii="Arial" w:hAnsi="Arial" w:cs="Arial"/>
          <w:spacing w:val="7"/>
          <w:sz w:val="22"/>
          <w:szCs w:val="22"/>
        </w:rPr>
      </w:pPr>
      <w:r>
        <w:rPr>
          <w:rFonts w:ascii="Arial" w:hAnsi="Arial" w:cs="Arial"/>
          <w:noProof/>
          <w:sz w:val="22"/>
          <w:szCs w:val="22"/>
          <w:lang w:eastAsia="cs-CZ"/>
        </w:rPr>
        <w:drawing>
          <wp:inline distT="0" distB="0" distL="0" distR="0">
            <wp:extent cx="857250" cy="723900"/>
            <wp:effectExtent l="0" t="0" r="0" b="0"/>
            <wp:docPr id="42" name="obrázek 23" descr="logo m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logo mest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7250" cy="723900"/>
                    </a:xfrm>
                    <a:prstGeom prst="rect">
                      <a:avLst/>
                    </a:prstGeom>
                    <a:noFill/>
                    <a:ln>
                      <a:noFill/>
                    </a:ln>
                  </pic:spPr>
                </pic:pic>
              </a:graphicData>
            </a:graphic>
          </wp:inline>
        </w:drawing>
      </w:r>
      <w:r w:rsidR="005E7DEA" w:rsidRPr="000B6883">
        <w:rPr>
          <w:rFonts w:ascii="Arial" w:hAnsi="Arial" w:cs="Arial"/>
          <w:sz w:val="22"/>
          <w:szCs w:val="22"/>
        </w:rPr>
        <w:t xml:space="preserve"> </w:t>
      </w:r>
      <w:r w:rsidR="004D504B">
        <w:rPr>
          <w:rFonts w:ascii="Arial" w:hAnsi="Arial" w:cs="Arial"/>
          <w:sz w:val="22"/>
          <w:szCs w:val="22"/>
        </w:rPr>
        <w:t xml:space="preserve">      </w:t>
      </w:r>
      <w:r w:rsidR="005E7DEA" w:rsidRPr="000B6883">
        <w:rPr>
          <w:rFonts w:ascii="Arial" w:hAnsi="Arial" w:cs="Arial"/>
          <w:sz w:val="22"/>
          <w:szCs w:val="22"/>
        </w:rPr>
        <w:t xml:space="preserve">  </w:t>
      </w:r>
      <w:r w:rsidR="004D504B" w:rsidRPr="004D504B">
        <w:rPr>
          <w:rFonts w:ascii="Arial" w:hAnsi="Arial" w:cs="Arial"/>
          <w:noProof/>
          <w:sz w:val="22"/>
          <w:szCs w:val="22"/>
          <w:lang w:eastAsia="cs-CZ"/>
        </w:rPr>
        <w:drawing>
          <wp:inline distT="0" distB="0" distL="0" distR="0">
            <wp:extent cx="1771417" cy="497054"/>
            <wp:effectExtent l="0" t="0" r="63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7002" cy="504233"/>
                    </a:xfrm>
                    <a:prstGeom prst="rect">
                      <a:avLst/>
                    </a:prstGeom>
                    <a:noFill/>
                    <a:ln>
                      <a:noFill/>
                    </a:ln>
                  </pic:spPr>
                </pic:pic>
              </a:graphicData>
            </a:graphic>
          </wp:inline>
        </w:drawing>
      </w:r>
      <w:r w:rsidR="005E7DEA" w:rsidRPr="000B6883">
        <w:rPr>
          <w:rFonts w:ascii="Arial" w:hAnsi="Arial" w:cs="Arial"/>
          <w:sz w:val="22"/>
          <w:szCs w:val="22"/>
        </w:rPr>
        <w:t xml:space="preserve"> </w:t>
      </w:r>
      <w:r w:rsidR="004D504B">
        <w:rPr>
          <w:rFonts w:ascii="Arial" w:hAnsi="Arial" w:cs="Arial"/>
          <w:noProof/>
          <w:sz w:val="22"/>
          <w:szCs w:val="22"/>
          <w:lang w:eastAsia="cs-CZ"/>
        </w:rPr>
        <w:t xml:space="preserve">   </w:t>
      </w:r>
      <w:r w:rsidR="005E7DEA">
        <w:rPr>
          <w:rFonts w:ascii="Arial" w:hAnsi="Arial" w:cs="Arial"/>
          <w:sz w:val="22"/>
          <w:szCs w:val="22"/>
        </w:rPr>
        <w:t xml:space="preserve">     </w:t>
      </w:r>
      <w:r w:rsidR="005E7DEA" w:rsidRPr="000B6883">
        <w:rPr>
          <w:rFonts w:ascii="Arial" w:hAnsi="Arial" w:cs="Arial"/>
          <w:sz w:val="22"/>
          <w:szCs w:val="22"/>
        </w:rPr>
        <w:t xml:space="preserve">    </w:t>
      </w:r>
      <w:r w:rsidR="005E7DEA" w:rsidRPr="000B6883">
        <w:rPr>
          <w:rFonts w:ascii="Arial" w:hAnsi="Arial" w:cs="Arial"/>
          <w:spacing w:val="7"/>
          <w:sz w:val="22"/>
          <w:szCs w:val="22"/>
        </w:rPr>
        <w:t xml:space="preserve"> </w:t>
      </w:r>
      <w:r>
        <w:rPr>
          <w:rFonts w:ascii="Arial" w:hAnsi="Arial" w:cs="Arial"/>
          <w:noProof/>
          <w:color w:val="0000FF"/>
          <w:sz w:val="22"/>
          <w:szCs w:val="22"/>
          <w:lang w:eastAsia="cs-CZ"/>
        </w:rPr>
        <w:drawing>
          <wp:inline distT="0" distB="0" distL="0" distR="0">
            <wp:extent cx="790575" cy="790575"/>
            <wp:effectExtent l="0" t="0" r="9525" b="9525"/>
            <wp:docPr id="43" name="obrázek 24" descr="Hlavní město Praha zaznamenalo nárůst výskytu hepatitidy typu 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Hlavní město Praha zaznamenalo nárůst výskytu hepatitidy typu A"/>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sidR="005E7DEA">
        <w:rPr>
          <w:rFonts w:ascii="Arial" w:hAnsi="Arial" w:cs="Arial"/>
          <w:spacing w:val="7"/>
          <w:sz w:val="22"/>
          <w:szCs w:val="22"/>
        </w:rPr>
        <w:t xml:space="preserve">  </w:t>
      </w:r>
    </w:p>
    <w:p w:rsidR="005E7DEA" w:rsidRDefault="005E7DEA" w:rsidP="00517D9C">
      <w:pPr>
        <w:tabs>
          <w:tab w:val="left" w:pos="1418"/>
          <w:tab w:val="left" w:pos="3960"/>
          <w:tab w:val="left" w:pos="8930"/>
        </w:tabs>
        <w:ind w:left="180" w:right="1840"/>
        <w:jc w:val="center"/>
        <w:rPr>
          <w:rFonts w:ascii="Arial" w:hAnsi="Arial" w:cs="Arial"/>
          <w:spacing w:val="7"/>
          <w:sz w:val="22"/>
          <w:szCs w:val="22"/>
        </w:rPr>
      </w:pPr>
    </w:p>
    <w:p w:rsidR="005E7DEA" w:rsidRDefault="005E7DEA" w:rsidP="00517D9C">
      <w:pPr>
        <w:tabs>
          <w:tab w:val="left" w:pos="1418"/>
          <w:tab w:val="left" w:pos="3960"/>
          <w:tab w:val="left" w:pos="8930"/>
        </w:tabs>
        <w:ind w:left="180" w:right="1840"/>
        <w:jc w:val="center"/>
        <w:rPr>
          <w:rFonts w:ascii="Arial" w:hAnsi="Arial" w:cs="Arial"/>
          <w:spacing w:val="7"/>
          <w:sz w:val="22"/>
          <w:szCs w:val="22"/>
        </w:rPr>
      </w:pPr>
      <w:r>
        <w:rPr>
          <w:rFonts w:ascii="Arial" w:hAnsi="Arial" w:cs="Arial"/>
          <w:spacing w:val="7"/>
          <w:sz w:val="22"/>
          <w:szCs w:val="22"/>
        </w:rPr>
        <w:t xml:space="preserve">   </w:t>
      </w:r>
    </w:p>
    <w:p w:rsidR="005E7DEA" w:rsidRPr="000B6883" w:rsidRDefault="007321CE" w:rsidP="00E932D0">
      <w:pPr>
        <w:tabs>
          <w:tab w:val="left" w:pos="426"/>
          <w:tab w:val="left" w:pos="1276"/>
          <w:tab w:val="left" w:pos="4395"/>
          <w:tab w:val="left" w:pos="8930"/>
        </w:tabs>
        <w:ind w:left="180" w:right="566"/>
        <w:jc w:val="center"/>
        <w:rPr>
          <w:rFonts w:ascii="Arial" w:hAnsi="Arial" w:cs="Arial"/>
          <w:spacing w:val="7"/>
          <w:sz w:val="22"/>
          <w:szCs w:val="22"/>
        </w:rPr>
      </w:pPr>
      <w:r>
        <w:rPr>
          <w:rFonts w:ascii="Arial" w:hAnsi="Arial" w:cs="Arial"/>
          <w:noProof/>
          <w:sz w:val="22"/>
          <w:szCs w:val="22"/>
          <w:lang w:eastAsia="cs-CZ"/>
        </w:rPr>
        <w:drawing>
          <wp:inline distT="0" distB="0" distL="0" distR="0">
            <wp:extent cx="1466850" cy="685800"/>
            <wp:effectExtent l="0" t="0" r="0" b="0"/>
            <wp:docPr id="4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6850" cy="685800"/>
                    </a:xfrm>
                    <a:prstGeom prst="rect">
                      <a:avLst/>
                    </a:prstGeom>
                    <a:noFill/>
                    <a:ln>
                      <a:noFill/>
                    </a:ln>
                  </pic:spPr>
                </pic:pic>
              </a:graphicData>
            </a:graphic>
          </wp:inline>
        </w:drawing>
      </w:r>
      <w:r>
        <w:rPr>
          <w:rFonts w:ascii="Arial" w:hAnsi="Arial" w:cs="Arial"/>
          <w:noProof/>
          <w:spacing w:val="7"/>
          <w:sz w:val="22"/>
          <w:szCs w:val="22"/>
          <w:lang w:eastAsia="cs-CZ"/>
        </w:rPr>
        <w:drawing>
          <wp:inline distT="0" distB="0" distL="0" distR="0">
            <wp:extent cx="1162050" cy="533400"/>
            <wp:effectExtent l="0" t="0" r="0" b="0"/>
            <wp:docPr id="45"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p>
    <w:p w:rsidR="005E7DEA" w:rsidRPr="000B6883" w:rsidRDefault="005E7DEA" w:rsidP="00B72A20">
      <w:pPr>
        <w:tabs>
          <w:tab w:val="left" w:pos="3960"/>
        </w:tabs>
        <w:ind w:left="180" w:right="1840"/>
        <w:rPr>
          <w:rFonts w:ascii="Arial" w:hAnsi="Arial" w:cs="Arial"/>
          <w:sz w:val="22"/>
          <w:szCs w:val="22"/>
        </w:rPr>
      </w:pPr>
      <w:r w:rsidRPr="000B6883">
        <w:rPr>
          <w:rFonts w:ascii="Arial" w:hAnsi="Arial" w:cs="Arial"/>
          <w:sz w:val="22"/>
          <w:szCs w:val="22"/>
        </w:rPr>
        <w:t xml:space="preserve"> </w:t>
      </w:r>
    </w:p>
    <w:p w:rsidR="005E7DEA" w:rsidRPr="000B6883" w:rsidRDefault="005E7DEA" w:rsidP="00B72A20">
      <w:pPr>
        <w:tabs>
          <w:tab w:val="left" w:pos="3960"/>
        </w:tabs>
        <w:ind w:left="180" w:right="1840"/>
        <w:jc w:val="center"/>
        <w:rPr>
          <w:rFonts w:ascii="Arial" w:hAnsi="Arial" w:cs="Arial"/>
          <w:sz w:val="22"/>
          <w:szCs w:val="22"/>
        </w:rPr>
      </w:pPr>
    </w:p>
    <w:p w:rsidR="005E7DEA" w:rsidRPr="000B6883" w:rsidRDefault="005E7DEA" w:rsidP="00B72A20">
      <w:pPr>
        <w:tabs>
          <w:tab w:val="left" w:pos="3960"/>
        </w:tabs>
        <w:ind w:left="180" w:right="1840"/>
        <w:jc w:val="center"/>
        <w:rPr>
          <w:rFonts w:ascii="Arial" w:hAnsi="Arial" w:cs="Arial"/>
          <w:sz w:val="22"/>
          <w:szCs w:val="22"/>
        </w:rPr>
      </w:pPr>
      <w:r w:rsidRPr="000B6883">
        <w:rPr>
          <w:rFonts w:ascii="Arial" w:hAnsi="Arial" w:cs="Arial"/>
          <w:sz w:val="22"/>
          <w:szCs w:val="22"/>
        </w:rPr>
        <w:t xml:space="preserve">        </w:t>
      </w:r>
    </w:p>
    <w:p w:rsidR="005E7DEA" w:rsidRPr="000B6883" w:rsidRDefault="005E7DEA" w:rsidP="00B72A20">
      <w:pPr>
        <w:tabs>
          <w:tab w:val="left" w:pos="3960"/>
        </w:tabs>
        <w:spacing w:line="360" w:lineRule="auto"/>
        <w:ind w:right="1840"/>
        <w:rPr>
          <w:rFonts w:ascii="Arial" w:hAnsi="Arial" w:cs="Arial"/>
          <w:sz w:val="22"/>
          <w:szCs w:val="22"/>
        </w:rPr>
      </w:pPr>
      <w:r w:rsidRPr="000B6883">
        <w:rPr>
          <w:rFonts w:ascii="Arial" w:hAnsi="Arial" w:cs="Arial"/>
          <w:sz w:val="22"/>
          <w:szCs w:val="22"/>
        </w:rPr>
        <w:t xml:space="preserve">            </w:t>
      </w:r>
    </w:p>
    <w:p w:rsidR="005E7DEA" w:rsidRPr="000B6883" w:rsidRDefault="005E7DEA" w:rsidP="00E932D0">
      <w:pPr>
        <w:tabs>
          <w:tab w:val="left" w:pos="1276"/>
          <w:tab w:val="left" w:pos="1985"/>
        </w:tabs>
        <w:ind w:left="-426" w:right="1840"/>
        <w:rPr>
          <w:rFonts w:ascii="Arial" w:hAnsi="Arial" w:cs="Arial"/>
          <w:sz w:val="22"/>
          <w:szCs w:val="22"/>
        </w:rPr>
      </w:pPr>
      <w:r w:rsidRPr="000B6883">
        <w:rPr>
          <w:rFonts w:ascii="Arial" w:hAnsi="Arial" w:cs="Arial"/>
          <w:sz w:val="22"/>
          <w:szCs w:val="22"/>
        </w:rPr>
        <w:t xml:space="preserve">Vládní výbor pro zdravotně  </w:t>
      </w:r>
    </w:p>
    <w:p w:rsidR="005E7DEA" w:rsidRPr="000B6883" w:rsidRDefault="005E7DEA" w:rsidP="00E932D0">
      <w:pPr>
        <w:tabs>
          <w:tab w:val="left" w:pos="1276"/>
          <w:tab w:val="left" w:pos="1985"/>
        </w:tabs>
        <w:ind w:left="-426" w:right="1840"/>
        <w:rPr>
          <w:rFonts w:ascii="Arial" w:hAnsi="Arial" w:cs="Arial"/>
          <w:sz w:val="22"/>
          <w:szCs w:val="22"/>
        </w:rPr>
      </w:pPr>
      <w:r w:rsidRPr="000B6883">
        <w:rPr>
          <w:rFonts w:ascii="Arial" w:hAnsi="Arial" w:cs="Arial"/>
          <w:sz w:val="22"/>
          <w:szCs w:val="22"/>
        </w:rPr>
        <w:t>postižené občany</w:t>
      </w:r>
      <w:r>
        <w:rPr>
          <w:rFonts w:ascii="Arial" w:hAnsi="Arial" w:cs="Arial"/>
          <w:sz w:val="22"/>
          <w:szCs w:val="22"/>
        </w:rPr>
        <w:t xml:space="preserve">               </w:t>
      </w:r>
    </w:p>
    <w:p w:rsidR="005E7DEA" w:rsidRPr="000B6883" w:rsidRDefault="005E7DEA" w:rsidP="00E932D0">
      <w:pPr>
        <w:tabs>
          <w:tab w:val="left" w:pos="1276"/>
          <w:tab w:val="left" w:pos="1985"/>
        </w:tabs>
        <w:ind w:right="1840"/>
        <w:rPr>
          <w:rFonts w:ascii="Arial" w:hAnsi="Arial" w:cs="Arial"/>
          <w:sz w:val="22"/>
          <w:szCs w:val="22"/>
        </w:rPr>
      </w:pPr>
      <w:r w:rsidRPr="000B6883">
        <w:rPr>
          <w:rFonts w:ascii="Arial" w:hAnsi="Arial" w:cs="Arial"/>
          <w:sz w:val="22"/>
          <w:szCs w:val="22"/>
        </w:rPr>
        <w:t>Úřad vlády ČR</w:t>
      </w:r>
    </w:p>
    <w:p w:rsidR="005E7DEA" w:rsidRPr="000B6883" w:rsidRDefault="007321CE" w:rsidP="00B72A20">
      <w:pPr>
        <w:tabs>
          <w:tab w:val="left" w:pos="3960"/>
        </w:tabs>
        <w:spacing w:line="360" w:lineRule="auto"/>
        <w:ind w:right="1840"/>
        <w:rPr>
          <w:rFonts w:ascii="Arial" w:hAnsi="Arial" w:cs="Arial"/>
          <w:sz w:val="22"/>
          <w:szCs w:val="22"/>
        </w:rPr>
      </w:pPr>
      <w:r>
        <w:rPr>
          <w:noProof/>
          <w:lang w:eastAsia="cs-CZ"/>
        </w:rPr>
        <w:drawing>
          <wp:anchor distT="0" distB="0" distL="114300" distR="114300" simplePos="0" relativeHeight="251657728" behindDoc="0" locked="0" layoutInCell="1" allowOverlap="1">
            <wp:simplePos x="0" y="0"/>
            <wp:positionH relativeFrom="column">
              <wp:posOffset>44450</wp:posOffset>
            </wp:positionH>
            <wp:positionV relativeFrom="paragraph">
              <wp:posOffset>-857250</wp:posOffset>
            </wp:positionV>
            <wp:extent cx="819150" cy="819150"/>
            <wp:effectExtent l="0" t="0" r="0" b="0"/>
            <wp:wrapSquare wrapText="bothSides"/>
            <wp:docPr id="55"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p>
    <w:p w:rsidR="005E7DEA" w:rsidRPr="000B6883" w:rsidRDefault="007321CE" w:rsidP="00B72A20">
      <w:pPr>
        <w:tabs>
          <w:tab w:val="left" w:pos="3960"/>
        </w:tabs>
        <w:spacing w:line="360" w:lineRule="auto"/>
        <w:ind w:right="1840"/>
        <w:rPr>
          <w:rFonts w:ascii="Arial" w:hAnsi="Arial" w:cs="Arial"/>
          <w:color w:val="080808"/>
          <w:sz w:val="22"/>
          <w:szCs w:val="22"/>
        </w:rPr>
      </w:pPr>
      <w:r>
        <w:rPr>
          <w:noProof/>
          <w:lang w:eastAsia="cs-CZ"/>
        </w:rPr>
        <w:drawing>
          <wp:anchor distT="0" distB="0" distL="0" distR="0" simplePos="0" relativeHeight="251656704" behindDoc="0" locked="0" layoutInCell="1" allowOverlap="1">
            <wp:simplePos x="0" y="0"/>
            <wp:positionH relativeFrom="column">
              <wp:posOffset>3162935</wp:posOffset>
            </wp:positionH>
            <wp:positionV relativeFrom="paragraph">
              <wp:posOffset>407035</wp:posOffset>
            </wp:positionV>
            <wp:extent cx="948055" cy="1047115"/>
            <wp:effectExtent l="0" t="0" r="4445" b="635"/>
            <wp:wrapTopAndBottom/>
            <wp:docPr id="54"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8055" cy="1047115"/>
                    </a:xfrm>
                    <a:prstGeom prst="rect">
                      <a:avLst/>
                    </a:prstGeom>
                    <a:solidFill>
                      <a:srgbClr val="FFFFFF"/>
                    </a:solidFill>
                    <a:ln>
                      <a:noFill/>
                    </a:ln>
                  </pic:spPr>
                </pic:pic>
              </a:graphicData>
            </a:graphic>
          </wp:anchor>
        </w:drawing>
      </w:r>
      <w:r>
        <w:rPr>
          <w:noProof/>
          <w:lang w:eastAsia="cs-CZ"/>
        </w:rPr>
        <w:drawing>
          <wp:anchor distT="0" distB="0" distL="0" distR="0" simplePos="0" relativeHeight="251658752" behindDoc="0" locked="0" layoutInCell="1" allowOverlap="1">
            <wp:simplePos x="0" y="0"/>
            <wp:positionH relativeFrom="column">
              <wp:posOffset>720725</wp:posOffset>
            </wp:positionH>
            <wp:positionV relativeFrom="paragraph">
              <wp:posOffset>581660</wp:posOffset>
            </wp:positionV>
            <wp:extent cx="1171575" cy="655955"/>
            <wp:effectExtent l="0" t="0" r="9525" b="0"/>
            <wp:wrapTopAndBottom/>
            <wp:docPr id="53"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1575" cy="655955"/>
                    </a:xfrm>
                    <a:prstGeom prst="rect">
                      <a:avLst/>
                    </a:prstGeom>
                    <a:solidFill>
                      <a:srgbClr val="FFFFFF"/>
                    </a:solidFill>
                    <a:ln>
                      <a:noFill/>
                    </a:ln>
                  </pic:spPr>
                </pic:pic>
              </a:graphicData>
            </a:graphic>
          </wp:anchor>
        </w:drawing>
      </w:r>
      <w:r w:rsidR="005E7DEA" w:rsidRPr="000B6883">
        <w:rPr>
          <w:rFonts w:ascii="Arial" w:hAnsi="Arial" w:cs="Arial"/>
          <w:color w:val="080808"/>
          <w:sz w:val="22"/>
          <w:szCs w:val="22"/>
        </w:rPr>
        <w:t xml:space="preserve">                    </w:t>
      </w:r>
      <w:r w:rsidR="005E7DEA">
        <w:rPr>
          <w:rFonts w:ascii="Arial" w:hAnsi="Arial" w:cs="Arial"/>
          <w:color w:val="080808"/>
          <w:sz w:val="22"/>
          <w:szCs w:val="22"/>
        </w:rPr>
        <w:t xml:space="preserve">                      </w:t>
      </w:r>
      <w:r w:rsidR="005E7DEA" w:rsidRPr="000B6883">
        <w:rPr>
          <w:rFonts w:ascii="Arial" w:hAnsi="Arial" w:cs="Arial"/>
          <w:color w:val="080808"/>
          <w:sz w:val="22"/>
          <w:szCs w:val="22"/>
        </w:rPr>
        <w:t xml:space="preserve">   </w:t>
      </w:r>
      <w:r>
        <w:rPr>
          <w:rFonts w:ascii="Arial" w:hAnsi="Arial" w:cs="Arial"/>
          <w:noProof/>
          <w:color w:val="080808"/>
          <w:sz w:val="22"/>
          <w:szCs w:val="22"/>
          <w:lang w:eastAsia="cs-CZ"/>
        </w:rPr>
        <w:drawing>
          <wp:inline distT="0" distB="0" distL="0" distR="0">
            <wp:extent cx="1457325" cy="238125"/>
            <wp:effectExtent l="0" t="0" r="9525" b="9525"/>
            <wp:docPr id="46"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p>
    <w:p w:rsidR="005E7DEA" w:rsidRPr="000B6883" w:rsidRDefault="005E7DEA" w:rsidP="00B72A20">
      <w:pPr>
        <w:tabs>
          <w:tab w:val="left" w:pos="3960"/>
        </w:tabs>
        <w:spacing w:line="360" w:lineRule="auto"/>
        <w:ind w:right="1840"/>
        <w:rPr>
          <w:rFonts w:ascii="Arial" w:hAnsi="Arial" w:cs="Arial"/>
          <w:color w:val="080808"/>
          <w:sz w:val="22"/>
          <w:szCs w:val="22"/>
        </w:rPr>
      </w:pPr>
    </w:p>
    <w:p w:rsidR="005E7DEA" w:rsidRPr="000B6883" w:rsidRDefault="005E7DEA" w:rsidP="00193C5C">
      <w:pPr>
        <w:tabs>
          <w:tab w:val="left" w:pos="3960"/>
        </w:tabs>
        <w:spacing w:line="360" w:lineRule="auto"/>
        <w:ind w:right="141"/>
        <w:rPr>
          <w:rFonts w:ascii="Arial" w:hAnsi="Arial" w:cs="Arial"/>
          <w:color w:val="080808"/>
          <w:sz w:val="22"/>
          <w:szCs w:val="22"/>
        </w:rPr>
      </w:pPr>
      <w:r w:rsidRPr="000B6883">
        <w:rPr>
          <w:rFonts w:ascii="Arial" w:hAnsi="Arial" w:cs="Arial"/>
          <w:color w:val="080808"/>
          <w:sz w:val="22"/>
          <w:szCs w:val="22"/>
        </w:rPr>
        <w:t xml:space="preserve">    </w:t>
      </w:r>
      <w:r>
        <w:rPr>
          <w:rFonts w:ascii="Arial" w:hAnsi="Arial" w:cs="Arial"/>
          <w:color w:val="080808"/>
          <w:sz w:val="22"/>
          <w:szCs w:val="22"/>
        </w:rPr>
        <w:t xml:space="preserve">       </w:t>
      </w:r>
      <w:r>
        <w:rPr>
          <w:rFonts w:ascii="Arial" w:hAnsi="Arial" w:cs="Arial"/>
          <w:sz w:val="22"/>
          <w:szCs w:val="22"/>
        </w:rPr>
        <w:t xml:space="preserve">  </w:t>
      </w:r>
      <w:r w:rsidRPr="000B6883">
        <w:rPr>
          <w:rFonts w:ascii="Arial" w:hAnsi="Arial" w:cs="Arial"/>
          <w:color w:val="080808"/>
          <w:sz w:val="22"/>
          <w:szCs w:val="22"/>
        </w:rPr>
        <w:t xml:space="preserve">     </w:t>
      </w:r>
      <w:r w:rsidR="007321CE">
        <w:rPr>
          <w:rFonts w:ascii="Arial" w:hAnsi="Arial" w:cs="Arial"/>
          <w:noProof/>
          <w:sz w:val="22"/>
          <w:szCs w:val="22"/>
          <w:lang w:eastAsia="cs-CZ"/>
        </w:rPr>
        <w:drawing>
          <wp:inline distT="0" distB="0" distL="0" distR="0">
            <wp:extent cx="1438275" cy="790575"/>
            <wp:effectExtent l="0" t="0" r="9525" b="9525"/>
            <wp:docPr id="4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790575"/>
                    </a:xfrm>
                    <a:prstGeom prst="rect">
                      <a:avLst/>
                    </a:prstGeom>
                    <a:noFill/>
                    <a:ln>
                      <a:noFill/>
                    </a:ln>
                  </pic:spPr>
                </pic:pic>
              </a:graphicData>
            </a:graphic>
          </wp:inline>
        </w:drawing>
      </w:r>
      <w:r w:rsidRPr="000B6883">
        <w:rPr>
          <w:rFonts w:ascii="Arial" w:hAnsi="Arial" w:cs="Arial"/>
          <w:color w:val="080808"/>
          <w:sz w:val="22"/>
          <w:szCs w:val="22"/>
        </w:rPr>
        <w:t xml:space="preserve">       </w:t>
      </w:r>
      <w:r w:rsidR="007321CE">
        <w:rPr>
          <w:rFonts w:ascii="Arial" w:hAnsi="Arial" w:cs="Arial"/>
          <w:noProof/>
          <w:color w:val="080808"/>
          <w:sz w:val="22"/>
          <w:szCs w:val="22"/>
          <w:lang w:eastAsia="cs-CZ"/>
        </w:rPr>
        <w:drawing>
          <wp:inline distT="0" distB="0" distL="0" distR="0">
            <wp:extent cx="1647825" cy="666750"/>
            <wp:effectExtent l="0" t="0" r="9525" b="0"/>
            <wp:docPr id="48"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7825" cy="666750"/>
                    </a:xfrm>
                    <a:prstGeom prst="rect">
                      <a:avLst/>
                    </a:prstGeom>
                    <a:noFill/>
                    <a:ln>
                      <a:noFill/>
                    </a:ln>
                  </pic:spPr>
                </pic:pic>
              </a:graphicData>
            </a:graphic>
          </wp:inline>
        </w:drawing>
      </w:r>
      <w:r w:rsidRPr="000B6883">
        <w:rPr>
          <w:rFonts w:ascii="Arial" w:hAnsi="Arial" w:cs="Arial"/>
          <w:color w:val="080808"/>
          <w:sz w:val="22"/>
          <w:szCs w:val="22"/>
        </w:rPr>
        <w:t xml:space="preserve">                  </w:t>
      </w:r>
    </w:p>
    <w:p w:rsidR="005E7DEA" w:rsidRDefault="005E7DEA" w:rsidP="00B72A20">
      <w:pPr>
        <w:rPr>
          <w:i/>
          <w:iCs/>
          <w:sz w:val="21"/>
          <w:szCs w:val="21"/>
        </w:rPr>
      </w:pPr>
      <w:r>
        <w:tab/>
      </w:r>
      <w:r>
        <w:rPr>
          <w:i/>
          <w:iCs/>
          <w:sz w:val="21"/>
          <w:szCs w:val="21"/>
        </w:rPr>
        <w:t xml:space="preserve">                                                                </w:t>
      </w:r>
      <w:r w:rsidR="00C31DC1">
        <w:rPr>
          <w:i/>
          <w:iCs/>
          <w:sz w:val="21"/>
          <w:szCs w:val="21"/>
        </w:rPr>
        <w:t xml:space="preserve">                               </w:t>
      </w:r>
    </w:p>
    <w:p w:rsidR="00546D39" w:rsidRDefault="00546D39" w:rsidP="00B72A20">
      <w:pPr>
        <w:rPr>
          <w:i/>
          <w:iCs/>
          <w:sz w:val="21"/>
          <w:szCs w:val="21"/>
        </w:rPr>
      </w:pPr>
    </w:p>
    <w:p w:rsidR="00546D39" w:rsidRDefault="00546D39" w:rsidP="00B72A20">
      <w:pPr>
        <w:rPr>
          <w:i/>
          <w:iCs/>
          <w:sz w:val="21"/>
          <w:szCs w:val="21"/>
        </w:rPr>
      </w:pPr>
    </w:p>
    <w:p w:rsidR="00546D39" w:rsidRDefault="00546D39" w:rsidP="00B72A20">
      <w:pPr>
        <w:rPr>
          <w:i/>
          <w:iCs/>
          <w:sz w:val="21"/>
          <w:szCs w:val="21"/>
        </w:rPr>
      </w:pPr>
    </w:p>
    <w:p w:rsidR="00546D39" w:rsidRDefault="00546D39" w:rsidP="00B72A20">
      <w:pPr>
        <w:rPr>
          <w:i/>
          <w:iCs/>
          <w:sz w:val="21"/>
          <w:szCs w:val="21"/>
        </w:rPr>
      </w:pPr>
    </w:p>
    <w:p w:rsidR="005E7DEA" w:rsidRPr="00481A25" w:rsidRDefault="005E7DEA" w:rsidP="00B72A20">
      <w:pPr>
        <w:rPr>
          <w:rFonts w:ascii="Arial" w:hAnsi="Arial" w:cs="Arial"/>
          <w:i/>
          <w:iCs/>
        </w:rPr>
      </w:pPr>
      <w:r>
        <w:rPr>
          <w:i/>
          <w:iCs/>
          <w:sz w:val="21"/>
          <w:szCs w:val="21"/>
        </w:rPr>
        <w:lastRenderedPageBreak/>
        <w:t xml:space="preserve">                                                        </w:t>
      </w:r>
    </w:p>
    <w:p w:rsidR="005E7DEA" w:rsidRPr="003D4912" w:rsidRDefault="005E7DEA" w:rsidP="00B72A20">
      <w:pPr>
        <w:pStyle w:val="Zkladntext"/>
        <w:rPr>
          <w:rFonts w:ascii="Arial" w:hAnsi="Arial" w:cs="Arial"/>
          <w:i/>
          <w:sz w:val="22"/>
        </w:rPr>
      </w:pPr>
      <w:r>
        <w:rPr>
          <w:rFonts w:ascii="Arial" w:hAnsi="Arial" w:cs="Arial"/>
          <w:i/>
          <w:sz w:val="22"/>
        </w:rPr>
        <w:t xml:space="preserve">                </w:t>
      </w:r>
      <w:r w:rsidR="00B86B26">
        <w:rPr>
          <w:rFonts w:ascii="Arial" w:hAnsi="Arial" w:cs="Arial"/>
          <w:i/>
          <w:sz w:val="22"/>
        </w:rPr>
        <w:t xml:space="preserve">               </w:t>
      </w:r>
      <w:r>
        <w:rPr>
          <w:rFonts w:ascii="Arial" w:hAnsi="Arial" w:cs="Arial"/>
          <w:i/>
          <w:sz w:val="22"/>
        </w:rPr>
        <w:t xml:space="preserve">         </w:t>
      </w:r>
      <w:r w:rsidR="00677436">
        <w:object w:dxaOrig="1531" w:dyaOrig="990">
          <v:shape id="_x0000_i1025" type="#_x0000_t75" style="width:76.5pt;height:49.5pt" o:ole="">
            <v:imagedata r:id="rId62" o:title=""/>
          </v:shape>
          <o:OLEObject Type="Embed" ProgID="AcroExch.Document.11" ShapeID="_x0000_i1025" DrawAspect="Icon" ObjectID="_1434481826" r:id="rId63"/>
        </w:object>
      </w:r>
      <w:r>
        <w:rPr>
          <w:rFonts w:ascii="Arial" w:hAnsi="Arial" w:cs="Arial"/>
          <w:i/>
          <w:sz w:val="22"/>
        </w:rPr>
        <w:t xml:space="preserve">  </w:t>
      </w:r>
      <w:r w:rsidR="00677436">
        <w:object w:dxaOrig="1531" w:dyaOrig="990">
          <v:shape id="_x0000_i1026" type="#_x0000_t75" style="width:76.5pt;height:49.5pt" o:ole="">
            <v:imagedata r:id="rId64" o:title=""/>
          </v:shape>
          <o:OLEObject Type="Embed" ProgID="Package" ShapeID="_x0000_i1026" DrawAspect="Icon" ObjectID="_1434481827" r:id="rId65"/>
        </w:object>
      </w:r>
      <w:r>
        <w:rPr>
          <w:rFonts w:ascii="Arial" w:hAnsi="Arial" w:cs="Arial"/>
          <w:i/>
          <w:sz w:val="22"/>
        </w:rPr>
        <w:t xml:space="preserve">      </w:t>
      </w:r>
    </w:p>
    <w:sectPr w:rsidR="005E7DEA" w:rsidRPr="003D4912" w:rsidSect="00CA2DFD">
      <w:headerReference w:type="default" r:id="rId66"/>
      <w:footerReference w:type="even" r:id="rId67"/>
      <w:footerReference w:type="default" r:id="rId68"/>
      <w:footnotePr>
        <w:pos w:val="beneathText"/>
      </w:footnotePr>
      <w:pgSz w:w="11905" w:h="16837"/>
      <w:pgMar w:top="1134" w:right="1415" w:bottom="993" w:left="1560" w:header="79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4E0" w:rsidRDefault="00D724E0">
      <w:r>
        <w:separator/>
      </w:r>
    </w:p>
  </w:endnote>
  <w:endnote w:type="continuationSeparator" w:id="0">
    <w:p w:rsidR="00D724E0" w:rsidRDefault="00D72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BatangChe">
    <w:panose1 w:val="02030609000101010101"/>
    <w:charset w:val="81"/>
    <w:family w:val="modern"/>
    <w:pitch w:val="fixed"/>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BB6" w:rsidRDefault="00662BB6" w:rsidP="00200945">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662BB6" w:rsidRDefault="00662BB6" w:rsidP="0020094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BB6" w:rsidRDefault="00662BB6" w:rsidP="00200945">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EB65B0">
      <w:rPr>
        <w:rStyle w:val="slostrnky"/>
        <w:noProof/>
      </w:rPr>
      <w:t>2</w:t>
    </w:r>
    <w:r>
      <w:rPr>
        <w:rStyle w:val="slostrnky"/>
      </w:rPr>
      <w:fldChar w:fldCharType="end"/>
    </w:r>
  </w:p>
  <w:p w:rsidR="00662BB6" w:rsidRDefault="00662BB6" w:rsidP="00200945">
    <w:pPr>
      <w:pStyle w:val="Zpat"/>
      <w:ind w:right="360"/>
    </w:pPr>
    <w:r>
      <w:t xml:space="preserve">                                                                            </w:t>
    </w:r>
    <w:r>
      <w:rPr>
        <w:noProof/>
        <w:lang w:eastAsia="cs-CZ"/>
      </w:rPr>
      <mc:AlternateContent>
        <mc:Choice Requires="wps">
          <w:drawing>
            <wp:anchor distT="0" distB="0" distL="0" distR="0" simplePos="0" relativeHeight="251657728" behindDoc="0" locked="0" layoutInCell="1" allowOverlap="1">
              <wp:simplePos x="0" y="0"/>
              <wp:positionH relativeFrom="column">
                <wp:posOffset>2916555</wp:posOffset>
              </wp:positionH>
              <wp:positionV relativeFrom="paragraph">
                <wp:posOffset>635</wp:posOffset>
              </wp:positionV>
              <wp:extent cx="69850" cy="16827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BB6" w:rsidRPr="008A140B" w:rsidRDefault="00662BB6" w:rsidP="008A1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9.65pt;margin-top:.05pt;width:5.5pt;height:13.2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" stroked="f">
              <v:fill opacity="0"/>
              <v:textbox inset="0,0,0,0">
                <w:txbxContent>
                  <w:p w:rsidR="00662BB6" w:rsidRPr="008A140B" w:rsidRDefault="00662BB6" w:rsidP="008A140B"/>
                </w:txbxContent>
              </v:textbox>
              <w10:wrap type="square" side="larges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4E0" w:rsidRDefault="00D724E0">
      <w:r>
        <w:separator/>
      </w:r>
    </w:p>
  </w:footnote>
  <w:footnote w:type="continuationSeparator" w:id="0">
    <w:p w:rsidR="00D724E0" w:rsidRDefault="00D724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BB6" w:rsidRPr="009D5FC5" w:rsidRDefault="00662BB6" w:rsidP="00DF4005">
    <w:pPr>
      <w:pStyle w:val="Zhlav"/>
      <w:jc w:val="center"/>
      <w:rPr>
        <w:b/>
        <w:bCs/>
        <w:smallCaps/>
        <w:sz w:val="40"/>
        <w:szCs w:val="40"/>
        <w:vertAlign w:val="superscript"/>
      </w:rPr>
    </w:pPr>
    <w:r>
      <w:rPr>
        <w:b/>
        <w:i/>
        <w:color w:val="999999"/>
      </w:rPr>
      <w:t xml:space="preserve"> </w:t>
    </w:r>
    <w:r>
      <w:rPr>
        <w:b/>
        <w:bCs/>
      </w:rPr>
      <w:t xml:space="preserve"> </w:t>
    </w:r>
    <w:r w:rsidRPr="009D5FC5">
      <w:rPr>
        <w:b/>
        <w:bCs/>
        <w:smallCaps/>
        <w:sz w:val="40"/>
        <w:szCs w:val="40"/>
        <w:vertAlign w:val="superscript"/>
      </w:rPr>
      <w:t>Výroční zpráva občanského sdružení Kolumbus za rok 201</w:t>
    </w:r>
    <w:r>
      <w:rPr>
        <w:b/>
        <w:bCs/>
        <w:smallCaps/>
        <w:sz w:val="40"/>
        <w:szCs w:val="40"/>
        <w:vertAlign w:val="superscript"/>
      </w:rPr>
      <w:t>2</w:t>
    </w:r>
  </w:p>
  <w:p w:rsidR="00662BB6" w:rsidRDefault="00662BB6">
    <w:pPr>
      <w:pStyle w:val="Zhlav"/>
      <w:jc w:val="center"/>
      <w:rPr>
        <w:b/>
        <w:i/>
        <w:iCs/>
        <w:color w:val="999999"/>
      </w:rPr>
    </w:pPr>
    <w:r>
      <w:rPr>
        <w:b/>
        <w:i/>
        <w:color w:val="999999"/>
      </w:rPr>
      <w:t xml:space="preserve"> </w:t>
    </w:r>
    <w:r>
      <w:rPr>
        <w:b/>
        <w:i/>
        <w:iCs/>
        <w:color w:val="999999"/>
      </w:rPr>
      <w:t xml:space="preserve"> </w:t>
    </w:r>
  </w:p>
  <w:p w:rsidR="00662BB6" w:rsidRDefault="00D724E0" w:rsidP="006F704D">
    <w:pPr>
      <w:pStyle w:val="Zhlav"/>
      <w:rPr>
        <w:b/>
        <w:i/>
        <w:iCs/>
      </w:rPr>
    </w:pPr>
    <w:hyperlink r:id="rId1" w:history="1">
      <w:r w:rsidR="00662BB6">
        <w:rPr>
          <w:rStyle w:val="Hypertextovodkaz"/>
        </w:rPr>
        <w:t>http://os-kolumbus.org/</w:t>
      </w:r>
    </w:hyperlink>
    <w:r w:rsidR="00662BB6">
      <w:rPr>
        <w:b/>
        <w:bCs/>
        <w:i/>
        <w:iCs/>
        <w:color w:val="0000FF"/>
      </w:rPr>
      <w:t xml:space="preserve">  </w:t>
    </w:r>
    <w:r w:rsidR="00662BB6">
      <w:rPr>
        <w:b/>
        <w:i/>
        <w:iCs/>
        <w:color w:val="999999"/>
      </w:rPr>
      <w:t xml:space="preserve">                                              </w:t>
    </w:r>
    <w:r w:rsidR="00662BB6">
      <w:rPr>
        <w:b/>
        <w:i/>
        <w:iCs/>
      </w:rPr>
      <w:t>číslo účtu - 985 758 309 /0800</w:t>
    </w:r>
  </w:p>
  <w:p w:rsidR="00662BB6" w:rsidRDefault="00662BB6">
    <w:pPr>
      <w:pStyle w:val="Zhlav"/>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D642"/>
      </v:shape>
    </w:pict>
  </w:numPicBullet>
  <w:abstractNum w:abstractNumId="0">
    <w:nsid w:val="FFFFFFFE"/>
    <w:multiLevelType w:val="singleLevel"/>
    <w:tmpl w:val="D0480024"/>
    <w:lvl w:ilvl="0">
      <w:numFmt w:val="bullet"/>
      <w:lvlText w:val="*"/>
      <w:lvlJc w:val="left"/>
    </w:lvl>
  </w:abstractNum>
  <w:abstractNum w:abstractNumId="1">
    <w:nsid w:val="00000001"/>
    <w:multiLevelType w:val="multilevel"/>
    <w:tmpl w:val="00000001"/>
    <w:name w:val="Outline"/>
    <w:lvl w:ilvl="0">
      <w:start w:val="1"/>
      <w:numFmt w:val="none"/>
      <w:pStyle w:val="Nadpis1"/>
      <w:suff w:val="nothing"/>
      <w:lvlText w:val=""/>
      <w:lvlJc w:val="left"/>
      <w:pPr>
        <w:tabs>
          <w:tab w:val="num" w:pos="0"/>
        </w:tabs>
      </w:pPr>
      <w:rPr>
        <w:rFonts w:cs="Times New Roman"/>
      </w:rPr>
    </w:lvl>
    <w:lvl w:ilvl="1">
      <w:start w:val="1"/>
      <w:numFmt w:val="none"/>
      <w:pStyle w:val="Nadpis2"/>
      <w:suff w:val="nothing"/>
      <w:lvlText w:val=""/>
      <w:lvlJc w:val="left"/>
      <w:pPr>
        <w:tabs>
          <w:tab w:val="num" w:pos="0"/>
        </w:tabs>
      </w:pPr>
      <w:rPr>
        <w:rFonts w:cs="Times New Roman"/>
      </w:rPr>
    </w:lvl>
    <w:lvl w:ilvl="2">
      <w:start w:val="1"/>
      <w:numFmt w:val="none"/>
      <w:pStyle w:val="Nadpis3"/>
      <w:suff w:val="nothing"/>
      <w:lvlText w:val=""/>
      <w:lvlJc w:val="left"/>
      <w:pPr>
        <w:tabs>
          <w:tab w:val="num" w:pos="0"/>
        </w:tabs>
      </w:pPr>
      <w:rPr>
        <w:rFonts w:cs="Times New Roman"/>
      </w:rPr>
    </w:lvl>
    <w:lvl w:ilvl="3">
      <w:start w:val="1"/>
      <w:numFmt w:val="none"/>
      <w:pStyle w:val="Nadpis4"/>
      <w:suff w:val="nothing"/>
      <w:lvlText w:val=""/>
      <w:lvlJc w:val="left"/>
      <w:pPr>
        <w:tabs>
          <w:tab w:val="num" w:pos="0"/>
        </w:tabs>
      </w:pPr>
      <w:rPr>
        <w:rFonts w:cs="Times New Roman"/>
      </w:rPr>
    </w:lvl>
    <w:lvl w:ilvl="4">
      <w:start w:val="1"/>
      <w:numFmt w:val="none"/>
      <w:pStyle w:val="Nadpis5"/>
      <w:suff w:val="nothing"/>
      <w:lvlText w:val=""/>
      <w:lvlJc w:val="left"/>
      <w:pPr>
        <w:tabs>
          <w:tab w:val="num" w:pos="0"/>
        </w:tabs>
      </w:pPr>
      <w:rPr>
        <w:rFonts w:cs="Times New Roman"/>
      </w:rPr>
    </w:lvl>
    <w:lvl w:ilvl="5">
      <w:start w:val="1"/>
      <w:numFmt w:val="none"/>
      <w:pStyle w:val="Nadpis6"/>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pStyle w:val="Nadpis8"/>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0000003"/>
    <w:multiLevelType w:val="singleLevel"/>
    <w:tmpl w:val="00000003"/>
    <w:name w:val="WW8Num3"/>
    <w:lvl w:ilvl="0">
      <w:start w:val="1"/>
      <w:numFmt w:val="lowerLetter"/>
      <w:lvlText w:val="%1)"/>
      <w:lvlJc w:val="left"/>
      <w:pPr>
        <w:tabs>
          <w:tab w:val="num" w:pos="720"/>
        </w:tabs>
        <w:ind w:left="720" w:hanging="360"/>
      </w:pPr>
      <w:rPr>
        <w:rFonts w:cs="Times New Roman"/>
      </w:rPr>
    </w:lvl>
  </w:abstractNum>
  <w:abstractNum w:abstractNumId="4">
    <w:nsid w:val="00000004"/>
    <w:multiLevelType w:val="singleLevel"/>
    <w:tmpl w:val="00000004"/>
    <w:name w:val="WW8Num4"/>
    <w:lvl w:ilvl="0">
      <w:start w:val="5"/>
      <w:numFmt w:val="decimal"/>
      <w:lvlText w:val="%1."/>
      <w:lvlJc w:val="left"/>
      <w:pPr>
        <w:tabs>
          <w:tab w:val="num" w:pos="705"/>
        </w:tabs>
        <w:ind w:left="705" w:hanging="525"/>
      </w:pPr>
      <w:rPr>
        <w:rFonts w:cs="Times New Roman"/>
      </w:rPr>
    </w:lvl>
  </w:abstractNum>
  <w:abstractNum w:abstractNumId="5">
    <w:nsid w:val="00000005"/>
    <w:multiLevelType w:val="singleLevel"/>
    <w:tmpl w:val="00000005"/>
    <w:name w:val="WW8Num5"/>
    <w:lvl w:ilvl="0">
      <w:start w:val="2"/>
      <w:numFmt w:val="decimal"/>
      <w:lvlText w:val="%1."/>
      <w:lvlJc w:val="left"/>
      <w:pPr>
        <w:tabs>
          <w:tab w:val="num" w:pos="525"/>
        </w:tabs>
        <w:ind w:left="525" w:hanging="525"/>
      </w:pPr>
      <w:rPr>
        <w:rFonts w:cs="Times New Roman"/>
      </w:rPr>
    </w:lvl>
  </w:abstractNum>
  <w:abstractNum w:abstractNumId="6">
    <w:nsid w:val="00000006"/>
    <w:multiLevelType w:val="singleLevel"/>
    <w:tmpl w:val="00000006"/>
    <w:name w:val="WW8Num8"/>
    <w:lvl w:ilvl="0">
      <w:start w:val="1"/>
      <w:numFmt w:val="decimal"/>
      <w:lvlText w:val="%1."/>
      <w:lvlJc w:val="left"/>
      <w:pPr>
        <w:tabs>
          <w:tab w:val="num" w:pos="720"/>
        </w:tabs>
        <w:ind w:left="720" w:hanging="360"/>
      </w:pPr>
      <w:rPr>
        <w:rFonts w:cs="Times New Roman"/>
      </w:rPr>
    </w:lvl>
  </w:abstractNum>
  <w:abstractNum w:abstractNumId="7">
    <w:nsid w:val="00000009"/>
    <w:multiLevelType w:val="multilevel"/>
    <w:tmpl w:val="00000009"/>
    <w:name w:val="WW8Num11"/>
    <w:lvl w:ilvl="0">
      <w:numFmt w:val="bullet"/>
      <w:lvlText w:val="-"/>
      <w:lvlJc w:val="left"/>
      <w:pPr>
        <w:tabs>
          <w:tab w:val="num" w:pos="2700"/>
        </w:tabs>
        <w:ind w:left="2700" w:hanging="360"/>
      </w:pPr>
      <w:rPr>
        <w:rFonts w:ascii="Times New Roman" w:hAnsi="Times New Roman"/>
      </w:rPr>
    </w:lvl>
    <w:lvl w:ilvl="1">
      <w:start w:val="1"/>
      <w:numFmt w:val="bullet"/>
      <w:lvlText w:val="o"/>
      <w:lvlJc w:val="left"/>
      <w:pPr>
        <w:tabs>
          <w:tab w:val="num" w:pos="3420"/>
        </w:tabs>
        <w:ind w:left="3420" w:hanging="360"/>
      </w:pPr>
      <w:rPr>
        <w:rFonts w:ascii="Courier New" w:hAnsi="Courier New"/>
      </w:rPr>
    </w:lvl>
    <w:lvl w:ilvl="2">
      <w:start w:val="1"/>
      <w:numFmt w:val="bullet"/>
      <w:lvlText w:val=""/>
      <w:lvlJc w:val="left"/>
      <w:pPr>
        <w:tabs>
          <w:tab w:val="num" w:pos="4140"/>
        </w:tabs>
        <w:ind w:left="4140" w:hanging="360"/>
      </w:pPr>
      <w:rPr>
        <w:rFonts w:ascii="Wingdings" w:hAnsi="Wingdings"/>
      </w:rPr>
    </w:lvl>
    <w:lvl w:ilvl="3">
      <w:start w:val="1"/>
      <w:numFmt w:val="bullet"/>
      <w:lvlText w:val=""/>
      <w:lvlJc w:val="left"/>
      <w:pPr>
        <w:tabs>
          <w:tab w:val="num" w:pos="4860"/>
        </w:tabs>
        <w:ind w:left="4860" w:hanging="360"/>
      </w:pPr>
      <w:rPr>
        <w:rFonts w:ascii="Symbol" w:hAnsi="Symbol"/>
      </w:rPr>
    </w:lvl>
    <w:lvl w:ilvl="4">
      <w:start w:val="1"/>
      <w:numFmt w:val="bullet"/>
      <w:lvlText w:val="o"/>
      <w:lvlJc w:val="left"/>
      <w:pPr>
        <w:tabs>
          <w:tab w:val="num" w:pos="5580"/>
        </w:tabs>
        <w:ind w:left="5580" w:hanging="360"/>
      </w:pPr>
      <w:rPr>
        <w:rFonts w:ascii="Courier New" w:hAnsi="Courier New"/>
      </w:rPr>
    </w:lvl>
    <w:lvl w:ilvl="5">
      <w:start w:val="1"/>
      <w:numFmt w:val="bullet"/>
      <w:lvlText w:val=""/>
      <w:lvlJc w:val="left"/>
      <w:pPr>
        <w:tabs>
          <w:tab w:val="num" w:pos="6300"/>
        </w:tabs>
        <w:ind w:left="6300" w:hanging="360"/>
      </w:pPr>
      <w:rPr>
        <w:rFonts w:ascii="Wingdings" w:hAnsi="Wingdings"/>
      </w:rPr>
    </w:lvl>
    <w:lvl w:ilvl="6">
      <w:start w:val="1"/>
      <w:numFmt w:val="bullet"/>
      <w:lvlText w:val=""/>
      <w:lvlJc w:val="left"/>
      <w:pPr>
        <w:tabs>
          <w:tab w:val="num" w:pos="7020"/>
        </w:tabs>
        <w:ind w:left="7020" w:hanging="360"/>
      </w:pPr>
      <w:rPr>
        <w:rFonts w:ascii="Symbol" w:hAnsi="Symbol"/>
      </w:rPr>
    </w:lvl>
    <w:lvl w:ilvl="7">
      <w:start w:val="1"/>
      <w:numFmt w:val="bullet"/>
      <w:lvlText w:val="o"/>
      <w:lvlJc w:val="left"/>
      <w:pPr>
        <w:tabs>
          <w:tab w:val="num" w:pos="7740"/>
        </w:tabs>
        <w:ind w:left="7740" w:hanging="360"/>
      </w:pPr>
      <w:rPr>
        <w:rFonts w:ascii="Courier New" w:hAnsi="Courier New"/>
      </w:rPr>
    </w:lvl>
    <w:lvl w:ilvl="8">
      <w:start w:val="1"/>
      <w:numFmt w:val="bullet"/>
      <w:lvlText w:val=""/>
      <w:lvlJc w:val="left"/>
      <w:pPr>
        <w:tabs>
          <w:tab w:val="num" w:pos="8460"/>
        </w:tabs>
        <w:ind w:left="8460" w:hanging="360"/>
      </w:pPr>
      <w:rPr>
        <w:rFonts w:ascii="Wingdings" w:hAnsi="Wingdings"/>
      </w:rPr>
    </w:lvl>
  </w:abstractNum>
  <w:abstractNum w:abstractNumId="8">
    <w:nsid w:val="0EE347EB"/>
    <w:multiLevelType w:val="hybridMultilevel"/>
    <w:tmpl w:val="2CDEB4C4"/>
    <w:lvl w:ilvl="0" w:tplc="2586DF7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15770B3"/>
    <w:multiLevelType w:val="hybridMultilevel"/>
    <w:tmpl w:val="29261BD6"/>
    <w:lvl w:ilvl="0" w:tplc="04050007">
      <w:start w:val="1"/>
      <w:numFmt w:val="bullet"/>
      <w:lvlText w:val=""/>
      <w:lvlPicBulletId w:val="0"/>
      <w:lvlJc w:val="left"/>
      <w:pPr>
        <w:ind w:left="360" w:hanging="360"/>
      </w:pPr>
      <w:rPr>
        <w:rFonts w:ascii="Symbol" w:hAnsi="Symbol" w:hint="default"/>
      </w:rPr>
    </w:lvl>
    <w:lvl w:ilvl="1" w:tplc="04050007">
      <w:start w:val="1"/>
      <w:numFmt w:val="bullet"/>
      <w:lvlText w:val=""/>
      <w:lvlPicBulletId w:val="0"/>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123061E4"/>
    <w:multiLevelType w:val="hybridMultilevel"/>
    <w:tmpl w:val="76C27E12"/>
    <w:lvl w:ilvl="0" w:tplc="04050007">
      <w:start w:val="1"/>
      <w:numFmt w:val="bullet"/>
      <w:lvlText w:val=""/>
      <w:lvlPicBulletId w:val="0"/>
      <w:lvlJc w:val="left"/>
      <w:pPr>
        <w:ind w:left="360" w:hanging="360"/>
      </w:pPr>
      <w:rPr>
        <w:rFonts w:ascii="Symbol" w:hAnsi="Symbol" w:hint="default"/>
      </w:rPr>
    </w:lvl>
    <w:lvl w:ilvl="1" w:tplc="04050007">
      <w:start w:val="1"/>
      <w:numFmt w:val="bullet"/>
      <w:lvlText w:val=""/>
      <w:lvlPicBulletId w:val="0"/>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12422AC4"/>
    <w:multiLevelType w:val="hybridMultilevel"/>
    <w:tmpl w:val="12F47668"/>
    <w:lvl w:ilvl="0" w:tplc="04050017">
      <w:start w:val="1"/>
      <w:numFmt w:val="lowerLetter"/>
      <w:lvlText w:val="%1)"/>
      <w:lvlJc w:val="left"/>
      <w:pPr>
        <w:ind w:left="360" w:hanging="360"/>
      </w:pPr>
      <w:rPr>
        <w:rFonts w:hint="default"/>
      </w:rPr>
    </w:lvl>
    <w:lvl w:ilvl="1" w:tplc="FB0A58DC">
      <w:numFmt w:val="bullet"/>
      <w:lvlText w:val="–"/>
      <w:lvlJc w:val="left"/>
      <w:pPr>
        <w:ind w:left="1080" w:hanging="360"/>
      </w:pPr>
      <w:rPr>
        <w:rFonts w:ascii="Times New Roman" w:eastAsia="Times New Roman" w:hAnsi="Times New Roman" w:cs="Times New Roman"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132349A8"/>
    <w:multiLevelType w:val="hybridMultilevel"/>
    <w:tmpl w:val="075A6752"/>
    <w:lvl w:ilvl="0" w:tplc="04050007">
      <w:start w:val="1"/>
      <w:numFmt w:val="bullet"/>
      <w:lvlText w:val=""/>
      <w:lvlPicBulletId w:val="0"/>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1E362A5C"/>
    <w:multiLevelType w:val="hybridMultilevel"/>
    <w:tmpl w:val="AFD4F61C"/>
    <w:lvl w:ilvl="0" w:tplc="04050007">
      <w:start w:val="1"/>
      <w:numFmt w:val="bullet"/>
      <w:lvlText w:val=""/>
      <w:lvlPicBulletId w:val="0"/>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1EC774DC"/>
    <w:multiLevelType w:val="hybridMultilevel"/>
    <w:tmpl w:val="9C167B24"/>
    <w:lvl w:ilvl="0" w:tplc="04050007">
      <w:start w:val="1"/>
      <w:numFmt w:val="bullet"/>
      <w:lvlText w:val=""/>
      <w:lvlPicBulletId w:val="0"/>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7">
      <w:start w:val="1"/>
      <w:numFmt w:val="bullet"/>
      <w:lvlText w:val=""/>
      <w:lvlPicBulletId w:val="0"/>
      <w:lvlJc w:val="left"/>
      <w:pPr>
        <w:ind w:left="1800" w:hanging="360"/>
      </w:pPr>
      <w:rPr>
        <w:rFonts w:ascii="Symbol" w:hAnsi="Symbol"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200C1E52"/>
    <w:multiLevelType w:val="hybridMultilevel"/>
    <w:tmpl w:val="E4204006"/>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03F36E7"/>
    <w:multiLevelType w:val="hybridMultilevel"/>
    <w:tmpl w:val="D4124D64"/>
    <w:name w:val="WW8Num32"/>
    <w:lvl w:ilvl="0" w:tplc="00000003">
      <w:start w:val="1"/>
      <w:numFmt w:val="lowerLetter"/>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7">
    <w:nsid w:val="2344122E"/>
    <w:multiLevelType w:val="hybridMultilevel"/>
    <w:tmpl w:val="488A264C"/>
    <w:name w:val="WW8Num322"/>
    <w:lvl w:ilvl="0" w:tplc="00000003">
      <w:start w:val="1"/>
      <w:numFmt w:val="lowerLetter"/>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8">
    <w:nsid w:val="240B70A9"/>
    <w:multiLevelType w:val="hybridMultilevel"/>
    <w:tmpl w:val="B414F8EE"/>
    <w:lvl w:ilvl="0" w:tplc="04050007">
      <w:start w:val="1"/>
      <w:numFmt w:val="bullet"/>
      <w:lvlText w:val=""/>
      <w:lvlPicBulletId w:val="0"/>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45F0EAE"/>
    <w:multiLevelType w:val="hybridMultilevel"/>
    <w:tmpl w:val="E4E012D0"/>
    <w:lvl w:ilvl="0" w:tplc="04050007">
      <w:start w:val="1"/>
      <w:numFmt w:val="bullet"/>
      <w:lvlText w:val=""/>
      <w:lvlPicBulletId w:val="0"/>
      <w:lvlJc w:val="left"/>
      <w:pPr>
        <w:ind w:left="720" w:hanging="360"/>
      </w:pPr>
      <w:rPr>
        <w:rFonts w:ascii="Symbol" w:hAnsi="Symbol" w:hint="default"/>
      </w:rPr>
    </w:lvl>
    <w:lvl w:ilvl="1" w:tplc="04050007">
      <w:start w:val="1"/>
      <w:numFmt w:val="bullet"/>
      <w:lvlText w:val=""/>
      <w:lvlPicBulletId w:val="0"/>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7E1101A"/>
    <w:multiLevelType w:val="hybridMultilevel"/>
    <w:tmpl w:val="1C2E56BA"/>
    <w:lvl w:ilvl="0" w:tplc="04050007">
      <w:start w:val="1"/>
      <w:numFmt w:val="bullet"/>
      <w:lvlText w:val=""/>
      <w:lvlPicBulletId w:val="0"/>
      <w:lvlJc w:val="left"/>
      <w:pPr>
        <w:tabs>
          <w:tab w:val="num" w:pos="360"/>
        </w:tabs>
        <w:ind w:left="360" w:hanging="360"/>
      </w:pPr>
      <w:rPr>
        <w:rFonts w:ascii="Symbol" w:hAnsi="Symbol" w:hint="default"/>
      </w:rPr>
    </w:lvl>
    <w:lvl w:ilvl="1" w:tplc="96D4BC36">
      <w:numFmt w:val="bullet"/>
      <w:lvlText w:val="•"/>
      <w:lvlJc w:val="left"/>
      <w:pPr>
        <w:ind w:left="1290" w:hanging="570"/>
      </w:pPr>
      <w:rPr>
        <w:rFonts w:ascii="Times New Roman" w:eastAsia="Times New Roman" w:hAnsi="Times New Roman" w:cs="Times New Roman"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
    <w:nsid w:val="29375157"/>
    <w:multiLevelType w:val="hybridMultilevel"/>
    <w:tmpl w:val="9BD6D4BA"/>
    <w:lvl w:ilvl="0" w:tplc="04050007">
      <w:start w:val="1"/>
      <w:numFmt w:val="bullet"/>
      <w:lvlText w:val=""/>
      <w:lvlPicBulletId w:val="0"/>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29AF5636"/>
    <w:multiLevelType w:val="hybridMultilevel"/>
    <w:tmpl w:val="1806EB34"/>
    <w:lvl w:ilvl="0" w:tplc="04050007">
      <w:start w:val="1"/>
      <w:numFmt w:val="bullet"/>
      <w:lvlText w:val=""/>
      <w:lvlPicBulletId w:val="0"/>
      <w:lvlJc w:val="left"/>
      <w:pPr>
        <w:ind w:left="360" w:hanging="360"/>
      </w:pPr>
      <w:rPr>
        <w:rFonts w:ascii="Symbol" w:hAnsi="Symbol" w:hint="default"/>
      </w:rPr>
    </w:lvl>
    <w:lvl w:ilvl="1" w:tplc="04050007">
      <w:start w:val="1"/>
      <w:numFmt w:val="bullet"/>
      <w:lvlText w:val=""/>
      <w:lvlPicBulletId w:val="0"/>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2B5C12C4"/>
    <w:multiLevelType w:val="hybridMultilevel"/>
    <w:tmpl w:val="5FEAE6DE"/>
    <w:lvl w:ilvl="0" w:tplc="04050007">
      <w:start w:val="1"/>
      <w:numFmt w:val="bullet"/>
      <w:lvlText w:val=""/>
      <w:lvlPicBulletId w:val="0"/>
      <w:lvlJc w:val="left"/>
      <w:pPr>
        <w:ind w:left="360" w:hanging="360"/>
      </w:pPr>
      <w:rPr>
        <w:rFonts w:ascii="Symbol" w:hAnsi="Symbol" w:hint="default"/>
      </w:rPr>
    </w:lvl>
    <w:lvl w:ilvl="1" w:tplc="04050007">
      <w:start w:val="1"/>
      <w:numFmt w:val="bullet"/>
      <w:lvlText w:val=""/>
      <w:lvlPicBulletId w:val="0"/>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30055BF7"/>
    <w:multiLevelType w:val="hybridMultilevel"/>
    <w:tmpl w:val="FAB8254E"/>
    <w:lvl w:ilvl="0" w:tplc="04050017">
      <w:start w:val="1"/>
      <w:numFmt w:val="lowerLetter"/>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31583525"/>
    <w:multiLevelType w:val="hybridMultilevel"/>
    <w:tmpl w:val="FD2E5E26"/>
    <w:lvl w:ilvl="0" w:tplc="04050007">
      <w:start w:val="1"/>
      <w:numFmt w:val="bullet"/>
      <w:lvlText w:val=""/>
      <w:lvlPicBulletId w:val="0"/>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7">
      <w:start w:val="1"/>
      <w:numFmt w:val="bullet"/>
      <w:lvlText w:val=""/>
      <w:lvlPicBulletId w:val="0"/>
      <w:lvlJc w:val="left"/>
      <w:pPr>
        <w:ind w:left="1800" w:hanging="360"/>
      </w:pPr>
      <w:rPr>
        <w:rFonts w:ascii="Symbol" w:hAnsi="Symbol"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nsid w:val="35A41D5C"/>
    <w:multiLevelType w:val="hybridMultilevel"/>
    <w:tmpl w:val="AC3AC834"/>
    <w:lvl w:ilvl="0" w:tplc="0DE8F822">
      <w:start w:val="1"/>
      <w:numFmt w:val="decimal"/>
      <w:lvlText w:val="%1."/>
      <w:lvlJc w:val="left"/>
      <w:pPr>
        <w:ind w:left="-2880" w:hanging="360"/>
      </w:pPr>
      <w:rPr>
        <w:rFonts w:ascii="Times New Roman" w:eastAsia="Times New Roman" w:hAnsi="Times New Roman" w:cs="Times New Roman"/>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1440" w:hanging="180"/>
      </w:pPr>
    </w:lvl>
    <w:lvl w:ilvl="3" w:tplc="0405000F" w:tentative="1">
      <w:start w:val="1"/>
      <w:numFmt w:val="decimal"/>
      <w:lvlText w:val="%4."/>
      <w:lvlJc w:val="left"/>
      <w:pPr>
        <w:ind w:left="-720" w:hanging="360"/>
      </w:pPr>
    </w:lvl>
    <w:lvl w:ilvl="4" w:tplc="04050019" w:tentative="1">
      <w:start w:val="1"/>
      <w:numFmt w:val="lowerLetter"/>
      <w:lvlText w:val="%5."/>
      <w:lvlJc w:val="left"/>
      <w:pPr>
        <w:ind w:left="0" w:hanging="360"/>
      </w:pPr>
    </w:lvl>
    <w:lvl w:ilvl="5" w:tplc="0405001B" w:tentative="1">
      <w:start w:val="1"/>
      <w:numFmt w:val="lowerRoman"/>
      <w:lvlText w:val="%6."/>
      <w:lvlJc w:val="right"/>
      <w:pPr>
        <w:ind w:left="720" w:hanging="180"/>
      </w:pPr>
    </w:lvl>
    <w:lvl w:ilvl="6" w:tplc="0405000F" w:tentative="1">
      <w:start w:val="1"/>
      <w:numFmt w:val="decimal"/>
      <w:lvlText w:val="%7."/>
      <w:lvlJc w:val="left"/>
      <w:pPr>
        <w:ind w:left="1440" w:hanging="360"/>
      </w:pPr>
    </w:lvl>
    <w:lvl w:ilvl="7" w:tplc="04050019" w:tentative="1">
      <w:start w:val="1"/>
      <w:numFmt w:val="lowerLetter"/>
      <w:lvlText w:val="%8."/>
      <w:lvlJc w:val="left"/>
      <w:pPr>
        <w:ind w:left="2160" w:hanging="360"/>
      </w:pPr>
    </w:lvl>
    <w:lvl w:ilvl="8" w:tplc="0405001B" w:tentative="1">
      <w:start w:val="1"/>
      <w:numFmt w:val="lowerRoman"/>
      <w:lvlText w:val="%9."/>
      <w:lvlJc w:val="right"/>
      <w:pPr>
        <w:ind w:left="2880" w:hanging="180"/>
      </w:pPr>
    </w:lvl>
  </w:abstractNum>
  <w:abstractNum w:abstractNumId="27">
    <w:nsid w:val="3C6367AC"/>
    <w:multiLevelType w:val="hybridMultilevel"/>
    <w:tmpl w:val="DE340230"/>
    <w:lvl w:ilvl="0" w:tplc="04050007">
      <w:start w:val="1"/>
      <w:numFmt w:val="bullet"/>
      <w:lvlText w:val=""/>
      <w:lvlPicBulletId w:val="0"/>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40483C77"/>
    <w:multiLevelType w:val="multilevel"/>
    <w:tmpl w:val="CBE4A90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440E7EB6"/>
    <w:multiLevelType w:val="hybridMultilevel"/>
    <w:tmpl w:val="D116E468"/>
    <w:name w:val="WW8Num3222"/>
    <w:lvl w:ilvl="0" w:tplc="00000004">
      <w:start w:val="5"/>
      <w:numFmt w:val="decimal"/>
      <w:lvlText w:val="%1."/>
      <w:lvlJc w:val="left"/>
      <w:pPr>
        <w:tabs>
          <w:tab w:val="num" w:pos="705"/>
        </w:tabs>
        <w:ind w:left="705" w:hanging="525"/>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30">
    <w:nsid w:val="46AA2532"/>
    <w:multiLevelType w:val="hybridMultilevel"/>
    <w:tmpl w:val="66DC74E8"/>
    <w:lvl w:ilvl="0" w:tplc="04050007">
      <w:start w:val="1"/>
      <w:numFmt w:val="bullet"/>
      <w:lvlText w:val=""/>
      <w:lvlPicBulletId w:val="0"/>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2166046"/>
    <w:multiLevelType w:val="hybridMultilevel"/>
    <w:tmpl w:val="4EC2BAD6"/>
    <w:lvl w:ilvl="0" w:tplc="04050007">
      <w:start w:val="1"/>
      <w:numFmt w:val="bullet"/>
      <w:lvlText w:val=""/>
      <w:lvlPicBulletId w:val="0"/>
      <w:lvlJc w:val="left"/>
      <w:pPr>
        <w:ind w:left="360" w:hanging="360"/>
      </w:pPr>
      <w:rPr>
        <w:rFonts w:ascii="Symbol" w:hAnsi="Symbol" w:hint="default"/>
      </w:rPr>
    </w:lvl>
    <w:lvl w:ilvl="1" w:tplc="04050007">
      <w:start w:val="1"/>
      <w:numFmt w:val="bullet"/>
      <w:lvlText w:val=""/>
      <w:lvlPicBulletId w:val="0"/>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nsid w:val="53DB3D41"/>
    <w:multiLevelType w:val="hybridMultilevel"/>
    <w:tmpl w:val="67943960"/>
    <w:lvl w:ilvl="0" w:tplc="04050007">
      <w:start w:val="1"/>
      <w:numFmt w:val="bullet"/>
      <w:lvlText w:val=""/>
      <w:lvlPicBulletId w:val="0"/>
      <w:lvlJc w:val="left"/>
      <w:pPr>
        <w:ind w:left="360" w:hanging="360"/>
      </w:pPr>
      <w:rPr>
        <w:rFonts w:ascii="Symbol" w:hAnsi="Symbol" w:hint="default"/>
      </w:rPr>
    </w:lvl>
    <w:lvl w:ilvl="1" w:tplc="04050007">
      <w:start w:val="1"/>
      <w:numFmt w:val="bullet"/>
      <w:lvlText w:val=""/>
      <w:lvlPicBulletId w:val="0"/>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nsid w:val="55E61C4A"/>
    <w:multiLevelType w:val="hybridMultilevel"/>
    <w:tmpl w:val="F4E0DBCC"/>
    <w:lvl w:ilvl="0" w:tplc="04050007">
      <w:start w:val="1"/>
      <w:numFmt w:val="bullet"/>
      <w:lvlText w:val=""/>
      <w:lvlPicBulletId w:val="0"/>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65F3377"/>
    <w:multiLevelType w:val="hybridMultilevel"/>
    <w:tmpl w:val="3F3EB476"/>
    <w:lvl w:ilvl="0" w:tplc="04050007">
      <w:start w:val="1"/>
      <w:numFmt w:val="bullet"/>
      <w:lvlText w:val=""/>
      <w:lvlPicBulletId w:val="0"/>
      <w:lvlJc w:val="left"/>
      <w:pPr>
        <w:ind w:left="360" w:hanging="360"/>
      </w:pPr>
      <w:rPr>
        <w:rFonts w:ascii="Symbol" w:hAnsi="Symbol" w:hint="default"/>
      </w:rPr>
    </w:lvl>
    <w:lvl w:ilvl="1" w:tplc="04050007">
      <w:start w:val="1"/>
      <w:numFmt w:val="bullet"/>
      <w:lvlText w:val=""/>
      <w:lvlPicBulletId w:val="0"/>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60E61407"/>
    <w:multiLevelType w:val="hybridMultilevel"/>
    <w:tmpl w:val="F8FA2D64"/>
    <w:lvl w:ilvl="0" w:tplc="04050007">
      <w:start w:val="1"/>
      <w:numFmt w:val="bullet"/>
      <w:lvlText w:val=""/>
      <w:lvlPicBulletId w:val="0"/>
      <w:lvlJc w:val="left"/>
      <w:pPr>
        <w:tabs>
          <w:tab w:val="num" w:pos="360"/>
        </w:tabs>
        <w:ind w:left="360" w:hanging="360"/>
      </w:pPr>
      <w:rPr>
        <w:rFonts w:ascii="Symbol" w:hAnsi="Symbol" w:hint="default"/>
      </w:rPr>
    </w:lvl>
    <w:lvl w:ilvl="1" w:tplc="04050003">
      <w:start w:val="1"/>
      <w:numFmt w:val="decimal"/>
      <w:lvlText w:val="%2."/>
      <w:lvlJc w:val="left"/>
      <w:pPr>
        <w:tabs>
          <w:tab w:val="num" w:pos="1080"/>
        </w:tabs>
        <w:ind w:left="1080" w:hanging="360"/>
      </w:p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36">
    <w:nsid w:val="646842EF"/>
    <w:multiLevelType w:val="hybridMultilevel"/>
    <w:tmpl w:val="2EB2E682"/>
    <w:lvl w:ilvl="0" w:tplc="04050007">
      <w:start w:val="1"/>
      <w:numFmt w:val="bullet"/>
      <w:lvlText w:val=""/>
      <w:lvlPicBulletId w:val="0"/>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69FF2D84"/>
    <w:multiLevelType w:val="hybridMultilevel"/>
    <w:tmpl w:val="AC8297E0"/>
    <w:lvl w:ilvl="0" w:tplc="04050007">
      <w:start w:val="1"/>
      <w:numFmt w:val="bullet"/>
      <w:lvlText w:val=""/>
      <w:lvlPicBulletId w:val="0"/>
      <w:lvlJc w:val="left"/>
      <w:pPr>
        <w:ind w:left="360" w:hanging="360"/>
      </w:pPr>
      <w:rPr>
        <w:rFonts w:ascii="Symbol" w:hAnsi="Symbol" w:hint="default"/>
      </w:rPr>
    </w:lvl>
    <w:lvl w:ilvl="1" w:tplc="04050007">
      <w:start w:val="1"/>
      <w:numFmt w:val="bullet"/>
      <w:lvlText w:val=""/>
      <w:lvlPicBulletId w:val="0"/>
      <w:lvlJc w:val="left"/>
      <w:pPr>
        <w:ind w:left="1080" w:hanging="360"/>
      </w:pPr>
      <w:rPr>
        <w:rFonts w:ascii="Symbol" w:hAnsi="Symbol" w:hint="default"/>
      </w:rPr>
    </w:lvl>
    <w:lvl w:ilvl="2" w:tplc="F3C42BB6">
      <w:numFmt w:val="bullet"/>
      <w:lvlText w:val="-"/>
      <w:lvlJc w:val="left"/>
      <w:pPr>
        <w:ind w:left="1800" w:hanging="360"/>
      </w:pPr>
      <w:rPr>
        <w:rFonts w:ascii="Times New Roman" w:eastAsia="Times New Roman" w:hAnsi="Times New Roman" w:cs="Times New Roman"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nsid w:val="6A8531E2"/>
    <w:multiLevelType w:val="hybridMultilevel"/>
    <w:tmpl w:val="043E075C"/>
    <w:lvl w:ilvl="0" w:tplc="04050007">
      <w:start w:val="1"/>
      <w:numFmt w:val="bullet"/>
      <w:lvlText w:val=""/>
      <w:lvlPicBulletId w:val="0"/>
      <w:lvlJc w:val="left"/>
      <w:pPr>
        <w:ind w:left="360" w:hanging="360"/>
      </w:pPr>
      <w:rPr>
        <w:rFonts w:ascii="Symbol" w:hAnsi="Symbol" w:hint="default"/>
      </w:rPr>
    </w:lvl>
    <w:lvl w:ilvl="1" w:tplc="04050007">
      <w:start w:val="1"/>
      <w:numFmt w:val="bullet"/>
      <w:lvlText w:val=""/>
      <w:lvlPicBulletId w:val="0"/>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6DE954C7"/>
    <w:multiLevelType w:val="hybridMultilevel"/>
    <w:tmpl w:val="60423438"/>
    <w:lvl w:ilvl="0" w:tplc="04050007">
      <w:start w:val="1"/>
      <w:numFmt w:val="bullet"/>
      <w:lvlText w:val=""/>
      <w:lvlPicBulletId w:val="0"/>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lvlOverride w:ilvl="0">
      <w:lvl w:ilvl="0">
        <w:start w:val="1"/>
        <w:numFmt w:val="bullet"/>
        <w:lvlText w:val="%1"/>
        <w:legacy w:legacy="1" w:legacySpace="0" w:legacyIndent="0"/>
        <w:lvlJc w:val="left"/>
        <w:rPr>
          <w:rFonts w:ascii="Symbol" w:hAnsi="Symbol" w:hint="default"/>
        </w:rPr>
      </w:lvl>
    </w:lvlOverride>
  </w:num>
  <w:num w:numId="5">
    <w:abstractNumId w:val="20"/>
  </w:num>
  <w:num w:numId="6">
    <w:abstractNumId w:val="35"/>
  </w:num>
  <w:num w:numId="7">
    <w:abstractNumId w:val="33"/>
  </w:num>
  <w:num w:numId="8">
    <w:abstractNumId w:val="28"/>
  </w:num>
  <w:num w:numId="9">
    <w:abstractNumId w:val="13"/>
  </w:num>
  <w:num w:numId="10">
    <w:abstractNumId w:val="19"/>
  </w:num>
  <w:num w:numId="11">
    <w:abstractNumId w:val="11"/>
  </w:num>
  <w:num w:numId="12">
    <w:abstractNumId w:val="32"/>
  </w:num>
  <w:num w:numId="13">
    <w:abstractNumId w:val="9"/>
  </w:num>
  <w:num w:numId="14">
    <w:abstractNumId w:val="26"/>
  </w:num>
  <w:num w:numId="15">
    <w:abstractNumId w:val="24"/>
  </w:num>
  <w:num w:numId="16">
    <w:abstractNumId w:val="30"/>
  </w:num>
  <w:num w:numId="17">
    <w:abstractNumId w:val="38"/>
  </w:num>
  <w:num w:numId="18">
    <w:abstractNumId w:val="22"/>
  </w:num>
  <w:num w:numId="19">
    <w:abstractNumId w:val="23"/>
  </w:num>
  <w:num w:numId="20">
    <w:abstractNumId w:val="39"/>
  </w:num>
  <w:num w:numId="21">
    <w:abstractNumId w:val="36"/>
  </w:num>
  <w:num w:numId="22">
    <w:abstractNumId w:val="21"/>
  </w:num>
  <w:num w:numId="23">
    <w:abstractNumId w:val="27"/>
  </w:num>
  <w:num w:numId="24">
    <w:abstractNumId w:val="10"/>
  </w:num>
  <w:num w:numId="25">
    <w:abstractNumId w:val="37"/>
  </w:num>
  <w:num w:numId="26">
    <w:abstractNumId w:val="34"/>
  </w:num>
  <w:num w:numId="27">
    <w:abstractNumId w:val="18"/>
  </w:num>
  <w:num w:numId="28">
    <w:abstractNumId w:val="31"/>
  </w:num>
  <w:num w:numId="29">
    <w:abstractNumId w:val="14"/>
  </w:num>
  <w:num w:numId="30">
    <w:abstractNumId w:val="12"/>
  </w:num>
  <w:num w:numId="31">
    <w:abstractNumId w:val="8"/>
  </w:num>
  <w:num w:numId="32">
    <w:abstractNumId w:val="15"/>
  </w:num>
  <w:num w:numId="33">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184"/>
    <w:rsid w:val="000030FC"/>
    <w:rsid w:val="00004904"/>
    <w:rsid w:val="00006D89"/>
    <w:rsid w:val="00007424"/>
    <w:rsid w:val="000101E1"/>
    <w:rsid w:val="00020306"/>
    <w:rsid w:val="00021F72"/>
    <w:rsid w:val="00023BF7"/>
    <w:rsid w:val="00023D46"/>
    <w:rsid w:val="00025A85"/>
    <w:rsid w:val="000335AD"/>
    <w:rsid w:val="00037CB5"/>
    <w:rsid w:val="000433E8"/>
    <w:rsid w:val="00043E55"/>
    <w:rsid w:val="000453F0"/>
    <w:rsid w:val="00052252"/>
    <w:rsid w:val="00052DB7"/>
    <w:rsid w:val="0005329C"/>
    <w:rsid w:val="00055ECC"/>
    <w:rsid w:val="00056538"/>
    <w:rsid w:val="0006003E"/>
    <w:rsid w:val="0006128C"/>
    <w:rsid w:val="000620F6"/>
    <w:rsid w:val="00072C79"/>
    <w:rsid w:val="0007394D"/>
    <w:rsid w:val="000777A1"/>
    <w:rsid w:val="00081B46"/>
    <w:rsid w:val="00084A8C"/>
    <w:rsid w:val="000873BB"/>
    <w:rsid w:val="00093DFA"/>
    <w:rsid w:val="0009625B"/>
    <w:rsid w:val="000A2914"/>
    <w:rsid w:val="000A307E"/>
    <w:rsid w:val="000A42C1"/>
    <w:rsid w:val="000A518F"/>
    <w:rsid w:val="000A73BB"/>
    <w:rsid w:val="000A7764"/>
    <w:rsid w:val="000B2897"/>
    <w:rsid w:val="000B33E6"/>
    <w:rsid w:val="000B6883"/>
    <w:rsid w:val="000C05A7"/>
    <w:rsid w:val="000C3D3E"/>
    <w:rsid w:val="000C585A"/>
    <w:rsid w:val="000C6F1D"/>
    <w:rsid w:val="000D04DC"/>
    <w:rsid w:val="000D0DAC"/>
    <w:rsid w:val="000D6672"/>
    <w:rsid w:val="000D6EB9"/>
    <w:rsid w:val="000D7208"/>
    <w:rsid w:val="000E1940"/>
    <w:rsid w:val="000E1BEE"/>
    <w:rsid w:val="000E4B56"/>
    <w:rsid w:val="000F2A92"/>
    <w:rsid w:val="000F2E8E"/>
    <w:rsid w:val="00100B48"/>
    <w:rsid w:val="00107ABE"/>
    <w:rsid w:val="0011580D"/>
    <w:rsid w:val="001158B8"/>
    <w:rsid w:val="00120231"/>
    <w:rsid w:val="00120950"/>
    <w:rsid w:val="001212DE"/>
    <w:rsid w:val="00126269"/>
    <w:rsid w:val="00143478"/>
    <w:rsid w:val="00150E80"/>
    <w:rsid w:val="0015200B"/>
    <w:rsid w:val="00152E4F"/>
    <w:rsid w:val="001535D2"/>
    <w:rsid w:val="00161FE9"/>
    <w:rsid w:val="0016211C"/>
    <w:rsid w:val="00164BEC"/>
    <w:rsid w:val="00167C49"/>
    <w:rsid w:val="0017053E"/>
    <w:rsid w:val="001745B8"/>
    <w:rsid w:val="001806D9"/>
    <w:rsid w:val="00193C5C"/>
    <w:rsid w:val="00194BEF"/>
    <w:rsid w:val="00194CBD"/>
    <w:rsid w:val="001952CB"/>
    <w:rsid w:val="00195E1C"/>
    <w:rsid w:val="001A0434"/>
    <w:rsid w:val="001A29EE"/>
    <w:rsid w:val="001A353F"/>
    <w:rsid w:val="001A3C99"/>
    <w:rsid w:val="001A4B00"/>
    <w:rsid w:val="001A7B4C"/>
    <w:rsid w:val="001B3367"/>
    <w:rsid w:val="001B39AF"/>
    <w:rsid w:val="001B54D9"/>
    <w:rsid w:val="001B7F5F"/>
    <w:rsid w:val="001C19E6"/>
    <w:rsid w:val="001C26B1"/>
    <w:rsid w:val="001C482D"/>
    <w:rsid w:val="001D5FFA"/>
    <w:rsid w:val="001D62BF"/>
    <w:rsid w:val="001D7A57"/>
    <w:rsid w:val="001E46FE"/>
    <w:rsid w:val="001E7AE7"/>
    <w:rsid w:val="001F12FB"/>
    <w:rsid w:val="001F2A7C"/>
    <w:rsid w:val="001F410F"/>
    <w:rsid w:val="001F626E"/>
    <w:rsid w:val="00200945"/>
    <w:rsid w:val="00205C14"/>
    <w:rsid w:val="002066AB"/>
    <w:rsid w:val="00210225"/>
    <w:rsid w:val="00210856"/>
    <w:rsid w:val="00212FA9"/>
    <w:rsid w:val="00213D08"/>
    <w:rsid w:val="00214333"/>
    <w:rsid w:val="00220402"/>
    <w:rsid w:val="00222FB3"/>
    <w:rsid w:val="00223551"/>
    <w:rsid w:val="00224675"/>
    <w:rsid w:val="00225AF5"/>
    <w:rsid w:val="00226247"/>
    <w:rsid w:val="00227190"/>
    <w:rsid w:val="00230EF1"/>
    <w:rsid w:val="002347BA"/>
    <w:rsid w:val="00236A9D"/>
    <w:rsid w:val="002436F3"/>
    <w:rsid w:val="00243AEA"/>
    <w:rsid w:val="00245267"/>
    <w:rsid w:val="00252547"/>
    <w:rsid w:val="00257650"/>
    <w:rsid w:val="00262C67"/>
    <w:rsid w:val="00264F7D"/>
    <w:rsid w:val="00265E4B"/>
    <w:rsid w:val="00270F9A"/>
    <w:rsid w:val="00271508"/>
    <w:rsid w:val="002760A7"/>
    <w:rsid w:val="00280D2A"/>
    <w:rsid w:val="00281E44"/>
    <w:rsid w:val="00286057"/>
    <w:rsid w:val="0028634D"/>
    <w:rsid w:val="002903F9"/>
    <w:rsid w:val="0029483A"/>
    <w:rsid w:val="00295F06"/>
    <w:rsid w:val="00297AF3"/>
    <w:rsid w:val="002A6D4D"/>
    <w:rsid w:val="002A70C8"/>
    <w:rsid w:val="002A79AF"/>
    <w:rsid w:val="002A7FCF"/>
    <w:rsid w:val="002B0077"/>
    <w:rsid w:val="002B0449"/>
    <w:rsid w:val="002B1501"/>
    <w:rsid w:val="002B6D74"/>
    <w:rsid w:val="002C1E2C"/>
    <w:rsid w:val="002C1E94"/>
    <w:rsid w:val="002D01E0"/>
    <w:rsid w:val="002D50F7"/>
    <w:rsid w:val="002D5845"/>
    <w:rsid w:val="002E3180"/>
    <w:rsid w:val="002E46AC"/>
    <w:rsid w:val="002E4D97"/>
    <w:rsid w:val="002E7115"/>
    <w:rsid w:val="002F059B"/>
    <w:rsid w:val="002F4FB5"/>
    <w:rsid w:val="003003A8"/>
    <w:rsid w:val="0030093A"/>
    <w:rsid w:val="0031257A"/>
    <w:rsid w:val="00314A2C"/>
    <w:rsid w:val="003175B8"/>
    <w:rsid w:val="0032042A"/>
    <w:rsid w:val="00332972"/>
    <w:rsid w:val="00332E0F"/>
    <w:rsid w:val="00350452"/>
    <w:rsid w:val="0035086D"/>
    <w:rsid w:val="003511D0"/>
    <w:rsid w:val="00351E8C"/>
    <w:rsid w:val="003550B5"/>
    <w:rsid w:val="0035791F"/>
    <w:rsid w:val="0036457A"/>
    <w:rsid w:val="00367F72"/>
    <w:rsid w:val="00370F6E"/>
    <w:rsid w:val="003738EF"/>
    <w:rsid w:val="00374116"/>
    <w:rsid w:val="00376EEC"/>
    <w:rsid w:val="00377A9A"/>
    <w:rsid w:val="00380C76"/>
    <w:rsid w:val="00385BA4"/>
    <w:rsid w:val="00386E0F"/>
    <w:rsid w:val="003924CE"/>
    <w:rsid w:val="00392CBA"/>
    <w:rsid w:val="0039343F"/>
    <w:rsid w:val="00397804"/>
    <w:rsid w:val="003A17F5"/>
    <w:rsid w:val="003A33FB"/>
    <w:rsid w:val="003A3FB8"/>
    <w:rsid w:val="003A4789"/>
    <w:rsid w:val="003A5416"/>
    <w:rsid w:val="003A5E26"/>
    <w:rsid w:val="003B20B0"/>
    <w:rsid w:val="003B32EA"/>
    <w:rsid w:val="003B425A"/>
    <w:rsid w:val="003C1059"/>
    <w:rsid w:val="003C187A"/>
    <w:rsid w:val="003C2AC5"/>
    <w:rsid w:val="003C502D"/>
    <w:rsid w:val="003C5C4E"/>
    <w:rsid w:val="003C6AAB"/>
    <w:rsid w:val="003C746B"/>
    <w:rsid w:val="003D020B"/>
    <w:rsid w:val="003D3859"/>
    <w:rsid w:val="003D47F1"/>
    <w:rsid w:val="003D4912"/>
    <w:rsid w:val="003D4BEA"/>
    <w:rsid w:val="003D6B1D"/>
    <w:rsid w:val="003E13C6"/>
    <w:rsid w:val="003E286E"/>
    <w:rsid w:val="003E3215"/>
    <w:rsid w:val="003E3DDD"/>
    <w:rsid w:val="003E4C18"/>
    <w:rsid w:val="003E51B2"/>
    <w:rsid w:val="003E556E"/>
    <w:rsid w:val="003E55A6"/>
    <w:rsid w:val="003E5E58"/>
    <w:rsid w:val="003F158E"/>
    <w:rsid w:val="003F2759"/>
    <w:rsid w:val="003F3C2E"/>
    <w:rsid w:val="003F3E17"/>
    <w:rsid w:val="003F53E6"/>
    <w:rsid w:val="003F6466"/>
    <w:rsid w:val="003F68CE"/>
    <w:rsid w:val="003F7637"/>
    <w:rsid w:val="003F7B33"/>
    <w:rsid w:val="004105B3"/>
    <w:rsid w:val="0041376A"/>
    <w:rsid w:val="0041535A"/>
    <w:rsid w:val="00415C47"/>
    <w:rsid w:val="00422D41"/>
    <w:rsid w:val="00422ED3"/>
    <w:rsid w:val="004265E8"/>
    <w:rsid w:val="00430265"/>
    <w:rsid w:val="00430A0F"/>
    <w:rsid w:val="004324B7"/>
    <w:rsid w:val="00433E21"/>
    <w:rsid w:val="00437CBF"/>
    <w:rsid w:val="00440753"/>
    <w:rsid w:val="00442C31"/>
    <w:rsid w:val="00444C01"/>
    <w:rsid w:val="004544E8"/>
    <w:rsid w:val="00454A8F"/>
    <w:rsid w:val="00455412"/>
    <w:rsid w:val="0046195D"/>
    <w:rsid w:val="004620CE"/>
    <w:rsid w:val="00463216"/>
    <w:rsid w:val="004639BB"/>
    <w:rsid w:val="00463F96"/>
    <w:rsid w:val="00464E6E"/>
    <w:rsid w:val="00465346"/>
    <w:rsid w:val="00465B15"/>
    <w:rsid w:val="00466448"/>
    <w:rsid w:val="00467D99"/>
    <w:rsid w:val="00470F5D"/>
    <w:rsid w:val="00471DB7"/>
    <w:rsid w:val="004732F3"/>
    <w:rsid w:val="00473A0A"/>
    <w:rsid w:val="004809A1"/>
    <w:rsid w:val="00481A25"/>
    <w:rsid w:val="00482043"/>
    <w:rsid w:val="00482BC7"/>
    <w:rsid w:val="00486AB7"/>
    <w:rsid w:val="00490434"/>
    <w:rsid w:val="00494569"/>
    <w:rsid w:val="004949F8"/>
    <w:rsid w:val="004A02ED"/>
    <w:rsid w:val="004A1041"/>
    <w:rsid w:val="004A2ABF"/>
    <w:rsid w:val="004A3135"/>
    <w:rsid w:val="004A427B"/>
    <w:rsid w:val="004A43B3"/>
    <w:rsid w:val="004B3CE7"/>
    <w:rsid w:val="004B419B"/>
    <w:rsid w:val="004B512B"/>
    <w:rsid w:val="004B5812"/>
    <w:rsid w:val="004B6AE3"/>
    <w:rsid w:val="004C4F1B"/>
    <w:rsid w:val="004C525F"/>
    <w:rsid w:val="004C5D32"/>
    <w:rsid w:val="004D1A0B"/>
    <w:rsid w:val="004D35FC"/>
    <w:rsid w:val="004D3959"/>
    <w:rsid w:val="004D504B"/>
    <w:rsid w:val="004D6300"/>
    <w:rsid w:val="004D761D"/>
    <w:rsid w:val="004E0AA4"/>
    <w:rsid w:val="004E6F5F"/>
    <w:rsid w:val="004F0253"/>
    <w:rsid w:val="004F0454"/>
    <w:rsid w:val="004F098E"/>
    <w:rsid w:val="004F09BC"/>
    <w:rsid w:val="004F239E"/>
    <w:rsid w:val="0050015D"/>
    <w:rsid w:val="00502E51"/>
    <w:rsid w:val="00504F6A"/>
    <w:rsid w:val="0050630B"/>
    <w:rsid w:val="005104D8"/>
    <w:rsid w:val="00512922"/>
    <w:rsid w:val="00512D19"/>
    <w:rsid w:val="00516164"/>
    <w:rsid w:val="00517D9C"/>
    <w:rsid w:val="00520492"/>
    <w:rsid w:val="00520C6E"/>
    <w:rsid w:val="005218B6"/>
    <w:rsid w:val="00525766"/>
    <w:rsid w:val="00525AD5"/>
    <w:rsid w:val="0053000C"/>
    <w:rsid w:val="00532EAB"/>
    <w:rsid w:val="005365BA"/>
    <w:rsid w:val="005377FA"/>
    <w:rsid w:val="005400F9"/>
    <w:rsid w:val="00540CFA"/>
    <w:rsid w:val="00541E3D"/>
    <w:rsid w:val="00544D4B"/>
    <w:rsid w:val="00544FDB"/>
    <w:rsid w:val="00545E21"/>
    <w:rsid w:val="00546D39"/>
    <w:rsid w:val="00552AE5"/>
    <w:rsid w:val="00555184"/>
    <w:rsid w:val="005553B2"/>
    <w:rsid w:val="00556EF3"/>
    <w:rsid w:val="005600A3"/>
    <w:rsid w:val="00562CA1"/>
    <w:rsid w:val="005630C2"/>
    <w:rsid w:val="005637F0"/>
    <w:rsid w:val="00563C3D"/>
    <w:rsid w:val="005674E2"/>
    <w:rsid w:val="005711DB"/>
    <w:rsid w:val="00573B13"/>
    <w:rsid w:val="00584424"/>
    <w:rsid w:val="00594A2F"/>
    <w:rsid w:val="005963D7"/>
    <w:rsid w:val="005A072D"/>
    <w:rsid w:val="005A1828"/>
    <w:rsid w:val="005A7938"/>
    <w:rsid w:val="005B0C2C"/>
    <w:rsid w:val="005B6AC4"/>
    <w:rsid w:val="005C09B0"/>
    <w:rsid w:val="005C1463"/>
    <w:rsid w:val="005C6356"/>
    <w:rsid w:val="005C6377"/>
    <w:rsid w:val="005C7F62"/>
    <w:rsid w:val="005D1B18"/>
    <w:rsid w:val="005D3457"/>
    <w:rsid w:val="005D5582"/>
    <w:rsid w:val="005D6864"/>
    <w:rsid w:val="005E0F4A"/>
    <w:rsid w:val="005E497F"/>
    <w:rsid w:val="005E7111"/>
    <w:rsid w:val="005E7DEA"/>
    <w:rsid w:val="005F02EB"/>
    <w:rsid w:val="005F2C61"/>
    <w:rsid w:val="005F36D6"/>
    <w:rsid w:val="006039DA"/>
    <w:rsid w:val="006063B4"/>
    <w:rsid w:val="006075D2"/>
    <w:rsid w:val="00610D93"/>
    <w:rsid w:val="006117DC"/>
    <w:rsid w:val="0061363B"/>
    <w:rsid w:val="00614CB2"/>
    <w:rsid w:val="00615C57"/>
    <w:rsid w:val="006204FA"/>
    <w:rsid w:val="00622F18"/>
    <w:rsid w:val="00623E1B"/>
    <w:rsid w:val="00624784"/>
    <w:rsid w:val="00630C1C"/>
    <w:rsid w:val="00630DB6"/>
    <w:rsid w:val="00631E67"/>
    <w:rsid w:val="00633464"/>
    <w:rsid w:val="00634A0C"/>
    <w:rsid w:val="0063645E"/>
    <w:rsid w:val="00636CA0"/>
    <w:rsid w:val="006419AB"/>
    <w:rsid w:val="0064464B"/>
    <w:rsid w:val="00645589"/>
    <w:rsid w:val="006579E6"/>
    <w:rsid w:val="006628DA"/>
    <w:rsid w:val="00662BB6"/>
    <w:rsid w:val="00665726"/>
    <w:rsid w:val="006750B8"/>
    <w:rsid w:val="00677436"/>
    <w:rsid w:val="0068075C"/>
    <w:rsid w:val="00681656"/>
    <w:rsid w:val="00681FEC"/>
    <w:rsid w:val="00682615"/>
    <w:rsid w:val="0068451B"/>
    <w:rsid w:val="00684598"/>
    <w:rsid w:val="00687E93"/>
    <w:rsid w:val="00693E4F"/>
    <w:rsid w:val="00694661"/>
    <w:rsid w:val="00697585"/>
    <w:rsid w:val="006976AB"/>
    <w:rsid w:val="006A18F3"/>
    <w:rsid w:val="006A2B33"/>
    <w:rsid w:val="006A4FD5"/>
    <w:rsid w:val="006A6A6E"/>
    <w:rsid w:val="006B296A"/>
    <w:rsid w:val="006B2D02"/>
    <w:rsid w:val="006B3BAA"/>
    <w:rsid w:val="006B43F4"/>
    <w:rsid w:val="006C0D1F"/>
    <w:rsid w:val="006C2016"/>
    <w:rsid w:val="006D5BF5"/>
    <w:rsid w:val="006D5C93"/>
    <w:rsid w:val="006F2A66"/>
    <w:rsid w:val="006F704D"/>
    <w:rsid w:val="00701641"/>
    <w:rsid w:val="00701F2F"/>
    <w:rsid w:val="00703696"/>
    <w:rsid w:val="00704204"/>
    <w:rsid w:val="007131DD"/>
    <w:rsid w:val="00713C79"/>
    <w:rsid w:val="007172BD"/>
    <w:rsid w:val="00720F2D"/>
    <w:rsid w:val="00721A9F"/>
    <w:rsid w:val="00724116"/>
    <w:rsid w:val="007320F8"/>
    <w:rsid w:val="007321CE"/>
    <w:rsid w:val="007322E4"/>
    <w:rsid w:val="00732BBB"/>
    <w:rsid w:val="007343CF"/>
    <w:rsid w:val="007352E0"/>
    <w:rsid w:val="0073785C"/>
    <w:rsid w:val="00742938"/>
    <w:rsid w:val="0074492F"/>
    <w:rsid w:val="00747B23"/>
    <w:rsid w:val="00750964"/>
    <w:rsid w:val="00750CF2"/>
    <w:rsid w:val="00752332"/>
    <w:rsid w:val="007547D4"/>
    <w:rsid w:val="00756CB7"/>
    <w:rsid w:val="007610E9"/>
    <w:rsid w:val="0076169C"/>
    <w:rsid w:val="00763132"/>
    <w:rsid w:val="00765AB3"/>
    <w:rsid w:val="007729EF"/>
    <w:rsid w:val="007738B2"/>
    <w:rsid w:val="007756FD"/>
    <w:rsid w:val="00780834"/>
    <w:rsid w:val="00783492"/>
    <w:rsid w:val="0078537D"/>
    <w:rsid w:val="00786741"/>
    <w:rsid w:val="00792AC0"/>
    <w:rsid w:val="0079375E"/>
    <w:rsid w:val="007963EB"/>
    <w:rsid w:val="007A330C"/>
    <w:rsid w:val="007A3B27"/>
    <w:rsid w:val="007A4C3C"/>
    <w:rsid w:val="007A58DC"/>
    <w:rsid w:val="007A76F2"/>
    <w:rsid w:val="007C4334"/>
    <w:rsid w:val="007C7C78"/>
    <w:rsid w:val="007C7EFE"/>
    <w:rsid w:val="007D05B3"/>
    <w:rsid w:val="007D26EF"/>
    <w:rsid w:val="007D3279"/>
    <w:rsid w:val="007D53A2"/>
    <w:rsid w:val="007D6D13"/>
    <w:rsid w:val="007D755B"/>
    <w:rsid w:val="007E7EE4"/>
    <w:rsid w:val="007F3BE9"/>
    <w:rsid w:val="007F56D1"/>
    <w:rsid w:val="008015D2"/>
    <w:rsid w:val="008025E3"/>
    <w:rsid w:val="008116F5"/>
    <w:rsid w:val="00814906"/>
    <w:rsid w:val="008163CD"/>
    <w:rsid w:val="008177D5"/>
    <w:rsid w:val="00820246"/>
    <w:rsid w:val="00820B30"/>
    <w:rsid w:val="00824DC2"/>
    <w:rsid w:val="0083082D"/>
    <w:rsid w:val="00834848"/>
    <w:rsid w:val="0083536C"/>
    <w:rsid w:val="008420D9"/>
    <w:rsid w:val="00842BDA"/>
    <w:rsid w:val="00852638"/>
    <w:rsid w:val="00855411"/>
    <w:rsid w:val="00856FDC"/>
    <w:rsid w:val="008673B7"/>
    <w:rsid w:val="00870365"/>
    <w:rsid w:val="008711C9"/>
    <w:rsid w:val="008719A5"/>
    <w:rsid w:val="008759F9"/>
    <w:rsid w:val="00877289"/>
    <w:rsid w:val="0088189A"/>
    <w:rsid w:val="00883275"/>
    <w:rsid w:val="00883CE5"/>
    <w:rsid w:val="008840D0"/>
    <w:rsid w:val="008879FF"/>
    <w:rsid w:val="008900B1"/>
    <w:rsid w:val="00895983"/>
    <w:rsid w:val="00896801"/>
    <w:rsid w:val="008A11C8"/>
    <w:rsid w:val="008A140B"/>
    <w:rsid w:val="008A4D64"/>
    <w:rsid w:val="008A6E55"/>
    <w:rsid w:val="008A7A13"/>
    <w:rsid w:val="008A7D9E"/>
    <w:rsid w:val="008B15D4"/>
    <w:rsid w:val="008B4551"/>
    <w:rsid w:val="008B65B3"/>
    <w:rsid w:val="008C13F7"/>
    <w:rsid w:val="008C44F5"/>
    <w:rsid w:val="008C6ACA"/>
    <w:rsid w:val="008D1632"/>
    <w:rsid w:val="008D6262"/>
    <w:rsid w:val="008E5FA5"/>
    <w:rsid w:val="008E66F8"/>
    <w:rsid w:val="008E795F"/>
    <w:rsid w:val="008E7CDD"/>
    <w:rsid w:val="008F0D0B"/>
    <w:rsid w:val="008F0E22"/>
    <w:rsid w:val="008F40F4"/>
    <w:rsid w:val="008F4A50"/>
    <w:rsid w:val="00900D4D"/>
    <w:rsid w:val="00903922"/>
    <w:rsid w:val="00905D94"/>
    <w:rsid w:val="009072BB"/>
    <w:rsid w:val="00914FA1"/>
    <w:rsid w:val="009153FD"/>
    <w:rsid w:val="009175BA"/>
    <w:rsid w:val="0091776F"/>
    <w:rsid w:val="00917F18"/>
    <w:rsid w:val="009228AB"/>
    <w:rsid w:val="009229FF"/>
    <w:rsid w:val="00925CD0"/>
    <w:rsid w:val="00930464"/>
    <w:rsid w:val="00931064"/>
    <w:rsid w:val="00932015"/>
    <w:rsid w:val="00932646"/>
    <w:rsid w:val="00953903"/>
    <w:rsid w:val="00954984"/>
    <w:rsid w:val="00956CB4"/>
    <w:rsid w:val="00957E48"/>
    <w:rsid w:val="00961355"/>
    <w:rsid w:val="0096302B"/>
    <w:rsid w:val="009673B1"/>
    <w:rsid w:val="0097093E"/>
    <w:rsid w:val="00974B41"/>
    <w:rsid w:val="009762A8"/>
    <w:rsid w:val="00980712"/>
    <w:rsid w:val="00984483"/>
    <w:rsid w:val="00984907"/>
    <w:rsid w:val="00986C0D"/>
    <w:rsid w:val="009902CF"/>
    <w:rsid w:val="009959B2"/>
    <w:rsid w:val="00995A3F"/>
    <w:rsid w:val="009A17B6"/>
    <w:rsid w:val="009A23D4"/>
    <w:rsid w:val="009A733E"/>
    <w:rsid w:val="009A76ED"/>
    <w:rsid w:val="009B2664"/>
    <w:rsid w:val="009B4D7C"/>
    <w:rsid w:val="009B6BAC"/>
    <w:rsid w:val="009C2553"/>
    <w:rsid w:val="009C2BB0"/>
    <w:rsid w:val="009C6E90"/>
    <w:rsid w:val="009C7101"/>
    <w:rsid w:val="009D5FC5"/>
    <w:rsid w:val="009D71A7"/>
    <w:rsid w:val="009E1FF7"/>
    <w:rsid w:val="009E3CB3"/>
    <w:rsid w:val="009E65A1"/>
    <w:rsid w:val="009E688C"/>
    <w:rsid w:val="009F007A"/>
    <w:rsid w:val="009F0741"/>
    <w:rsid w:val="009F25DA"/>
    <w:rsid w:val="009F6595"/>
    <w:rsid w:val="009F7961"/>
    <w:rsid w:val="00A015DA"/>
    <w:rsid w:val="00A05707"/>
    <w:rsid w:val="00A06E3E"/>
    <w:rsid w:val="00A10A07"/>
    <w:rsid w:val="00A13D94"/>
    <w:rsid w:val="00A14B4E"/>
    <w:rsid w:val="00A158EA"/>
    <w:rsid w:val="00A22C7C"/>
    <w:rsid w:val="00A24B5D"/>
    <w:rsid w:val="00A41A54"/>
    <w:rsid w:val="00A44BAA"/>
    <w:rsid w:val="00A47413"/>
    <w:rsid w:val="00A520D2"/>
    <w:rsid w:val="00A52B61"/>
    <w:rsid w:val="00A53A22"/>
    <w:rsid w:val="00A54F34"/>
    <w:rsid w:val="00A56532"/>
    <w:rsid w:val="00A612CA"/>
    <w:rsid w:val="00A625EE"/>
    <w:rsid w:val="00A700E9"/>
    <w:rsid w:val="00A71F54"/>
    <w:rsid w:val="00A73488"/>
    <w:rsid w:val="00A73BC2"/>
    <w:rsid w:val="00A741CA"/>
    <w:rsid w:val="00A74982"/>
    <w:rsid w:val="00A7682C"/>
    <w:rsid w:val="00A776C8"/>
    <w:rsid w:val="00A84E9D"/>
    <w:rsid w:val="00A85886"/>
    <w:rsid w:val="00A85D62"/>
    <w:rsid w:val="00A8710E"/>
    <w:rsid w:val="00A91993"/>
    <w:rsid w:val="00A95D51"/>
    <w:rsid w:val="00A95E41"/>
    <w:rsid w:val="00A960BE"/>
    <w:rsid w:val="00AA2B1C"/>
    <w:rsid w:val="00AB169D"/>
    <w:rsid w:val="00AB6D3F"/>
    <w:rsid w:val="00AC1BC9"/>
    <w:rsid w:val="00AD1685"/>
    <w:rsid w:val="00AD432B"/>
    <w:rsid w:val="00AE2FC1"/>
    <w:rsid w:val="00AE392F"/>
    <w:rsid w:val="00AE41DF"/>
    <w:rsid w:val="00AE6CFA"/>
    <w:rsid w:val="00AF4DCC"/>
    <w:rsid w:val="00AF6848"/>
    <w:rsid w:val="00AF7B8E"/>
    <w:rsid w:val="00AF7CB6"/>
    <w:rsid w:val="00AF7D45"/>
    <w:rsid w:val="00B07967"/>
    <w:rsid w:val="00B1141A"/>
    <w:rsid w:val="00B1348D"/>
    <w:rsid w:val="00B13832"/>
    <w:rsid w:val="00B13F32"/>
    <w:rsid w:val="00B14227"/>
    <w:rsid w:val="00B15BBA"/>
    <w:rsid w:val="00B160B0"/>
    <w:rsid w:val="00B20FD3"/>
    <w:rsid w:val="00B2139A"/>
    <w:rsid w:val="00B2485F"/>
    <w:rsid w:val="00B250B5"/>
    <w:rsid w:val="00B2619E"/>
    <w:rsid w:val="00B30785"/>
    <w:rsid w:val="00B35DEC"/>
    <w:rsid w:val="00B424CB"/>
    <w:rsid w:val="00B42B28"/>
    <w:rsid w:val="00B442F7"/>
    <w:rsid w:val="00B44404"/>
    <w:rsid w:val="00B46291"/>
    <w:rsid w:val="00B55BA2"/>
    <w:rsid w:val="00B55F0A"/>
    <w:rsid w:val="00B5631D"/>
    <w:rsid w:val="00B564EE"/>
    <w:rsid w:val="00B569DF"/>
    <w:rsid w:val="00B62F22"/>
    <w:rsid w:val="00B6595A"/>
    <w:rsid w:val="00B65F3B"/>
    <w:rsid w:val="00B7164E"/>
    <w:rsid w:val="00B72A20"/>
    <w:rsid w:val="00B73DE0"/>
    <w:rsid w:val="00B75614"/>
    <w:rsid w:val="00B80A3F"/>
    <w:rsid w:val="00B81DA6"/>
    <w:rsid w:val="00B834BA"/>
    <w:rsid w:val="00B86B26"/>
    <w:rsid w:val="00B87598"/>
    <w:rsid w:val="00B907B3"/>
    <w:rsid w:val="00B93139"/>
    <w:rsid w:val="00B94F3D"/>
    <w:rsid w:val="00B959F0"/>
    <w:rsid w:val="00B95B03"/>
    <w:rsid w:val="00B96F3D"/>
    <w:rsid w:val="00BA0C18"/>
    <w:rsid w:val="00BA0C78"/>
    <w:rsid w:val="00BA0E90"/>
    <w:rsid w:val="00BA751E"/>
    <w:rsid w:val="00BB13F1"/>
    <w:rsid w:val="00BB6697"/>
    <w:rsid w:val="00BC1075"/>
    <w:rsid w:val="00BC16B6"/>
    <w:rsid w:val="00BC3485"/>
    <w:rsid w:val="00BD157C"/>
    <w:rsid w:val="00BD6785"/>
    <w:rsid w:val="00BD69BB"/>
    <w:rsid w:val="00BD6AEE"/>
    <w:rsid w:val="00BD6B6E"/>
    <w:rsid w:val="00BE0EC3"/>
    <w:rsid w:val="00BE3C05"/>
    <w:rsid w:val="00BE4220"/>
    <w:rsid w:val="00BE50B9"/>
    <w:rsid w:val="00BE7A56"/>
    <w:rsid w:val="00BF00AC"/>
    <w:rsid w:val="00BF1C36"/>
    <w:rsid w:val="00BF645A"/>
    <w:rsid w:val="00BF64B2"/>
    <w:rsid w:val="00BF678A"/>
    <w:rsid w:val="00C0165E"/>
    <w:rsid w:val="00C03BD5"/>
    <w:rsid w:val="00C107B8"/>
    <w:rsid w:val="00C125E8"/>
    <w:rsid w:val="00C12644"/>
    <w:rsid w:val="00C13BD7"/>
    <w:rsid w:val="00C241C1"/>
    <w:rsid w:val="00C248AE"/>
    <w:rsid w:val="00C30BAB"/>
    <w:rsid w:val="00C31641"/>
    <w:rsid w:val="00C31DC1"/>
    <w:rsid w:val="00C347E6"/>
    <w:rsid w:val="00C349A7"/>
    <w:rsid w:val="00C359D3"/>
    <w:rsid w:val="00C378C4"/>
    <w:rsid w:val="00C415B9"/>
    <w:rsid w:val="00C416CF"/>
    <w:rsid w:val="00C42AA7"/>
    <w:rsid w:val="00C46D39"/>
    <w:rsid w:val="00C57A55"/>
    <w:rsid w:val="00C60C45"/>
    <w:rsid w:val="00C6122B"/>
    <w:rsid w:val="00C663F6"/>
    <w:rsid w:val="00C72EC4"/>
    <w:rsid w:val="00C7326F"/>
    <w:rsid w:val="00C7448A"/>
    <w:rsid w:val="00C81742"/>
    <w:rsid w:val="00C81781"/>
    <w:rsid w:val="00C94AEF"/>
    <w:rsid w:val="00CA2DFD"/>
    <w:rsid w:val="00CA5D7A"/>
    <w:rsid w:val="00CB32C3"/>
    <w:rsid w:val="00CC148E"/>
    <w:rsid w:val="00CC4A21"/>
    <w:rsid w:val="00CC5C97"/>
    <w:rsid w:val="00CC6E9E"/>
    <w:rsid w:val="00CD3B83"/>
    <w:rsid w:val="00CD4210"/>
    <w:rsid w:val="00CD45B1"/>
    <w:rsid w:val="00CE08A5"/>
    <w:rsid w:val="00CE2354"/>
    <w:rsid w:val="00CE2D20"/>
    <w:rsid w:val="00CE647F"/>
    <w:rsid w:val="00CE67AA"/>
    <w:rsid w:val="00CE7950"/>
    <w:rsid w:val="00CF0A7D"/>
    <w:rsid w:val="00CF2813"/>
    <w:rsid w:val="00CF6F4F"/>
    <w:rsid w:val="00CF7A33"/>
    <w:rsid w:val="00D02AE7"/>
    <w:rsid w:val="00D03156"/>
    <w:rsid w:val="00D034A8"/>
    <w:rsid w:val="00D06D4E"/>
    <w:rsid w:val="00D07533"/>
    <w:rsid w:val="00D113A2"/>
    <w:rsid w:val="00D12037"/>
    <w:rsid w:val="00D172AB"/>
    <w:rsid w:val="00D25F42"/>
    <w:rsid w:val="00D278FC"/>
    <w:rsid w:val="00D3026F"/>
    <w:rsid w:val="00D30C1B"/>
    <w:rsid w:val="00D3206E"/>
    <w:rsid w:val="00D33C82"/>
    <w:rsid w:val="00D3782F"/>
    <w:rsid w:val="00D37D08"/>
    <w:rsid w:val="00D40328"/>
    <w:rsid w:val="00D41501"/>
    <w:rsid w:val="00D44D0E"/>
    <w:rsid w:val="00D46F0D"/>
    <w:rsid w:val="00D522D0"/>
    <w:rsid w:val="00D525A5"/>
    <w:rsid w:val="00D53913"/>
    <w:rsid w:val="00D544F1"/>
    <w:rsid w:val="00D550CF"/>
    <w:rsid w:val="00D55A65"/>
    <w:rsid w:val="00D57010"/>
    <w:rsid w:val="00D605C2"/>
    <w:rsid w:val="00D61368"/>
    <w:rsid w:val="00D634FA"/>
    <w:rsid w:val="00D63892"/>
    <w:rsid w:val="00D67660"/>
    <w:rsid w:val="00D724E0"/>
    <w:rsid w:val="00D805D1"/>
    <w:rsid w:val="00D82860"/>
    <w:rsid w:val="00D83591"/>
    <w:rsid w:val="00D84AF2"/>
    <w:rsid w:val="00D930EB"/>
    <w:rsid w:val="00D94E9E"/>
    <w:rsid w:val="00D961E1"/>
    <w:rsid w:val="00DA2475"/>
    <w:rsid w:val="00DA3153"/>
    <w:rsid w:val="00DA3FFF"/>
    <w:rsid w:val="00DA6C3F"/>
    <w:rsid w:val="00DA7029"/>
    <w:rsid w:val="00DA7F9F"/>
    <w:rsid w:val="00DB0889"/>
    <w:rsid w:val="00DB4719"/>
    <w:rsid w:val="00DB5AF6"/>
    <w:rsid w:val="00DB6E00"/>
    <w:rsid w:val="00DE05FD"/>
    <w:rsid w:val="00DE265C"/>
    <w:rsid w:val="00DE4598"/>
    <w:rsid w:val="00DE4F5B"/>
    <w:rsid w:val="00DE63DB"/>
    <w:rsid w:val="00DE6499"/>
    <w:rsid w:val="00DE7496"/>
    <w:rsid w:val="00DF0AB3"/>
    <w:rsid w:val="00DF15EB"/>
    <w:rsid w:val="00DF391B"/>
    <w:rsid w:val="00DF4005"/>
    <w:rsid w:val="00DF7871"/>
    <w:rsid w:val="00E02724"/>
    <w:rsid w:val="00E03981"/>
    <w:rsid w:val="00E071E4"/>
    <w:rsid w:val="00E11305"/>
    <w:rsid w:val="00E12855"/>
    <w:rsid w:val="00E12DBD"/>
    <w:rsid w:val="00E138B2"/>
    <w:rsid w:val="00E13EDA"/>
    <w:rsid w:val="00E14971"/>
    <w:rsid w:val="00E16300"/>
    <w:rsid w:val="00E20E02"/>
    <w:rsid w:val="00E24C90"/>
    <w:rsid w:val="00E256FD"/>
    <w:rsid w:val="00E257D6"/>
    <w:rsid w:val="00E275AD"/>
    <w:rsid w:val="00E35088"/>
    <w:rsid w:val="00E35279"/>
    <w:rsid w:val="00E36058"/>
    <w:rsid w:val="00E40D5D"/>
    <w:rsid w:val="00E437A5"/>
    <w:rsid w:val="00E47F58"/>
    <w:rsid w:val="00E528CC"/>
    <w:rsid w:val="00E53C98"/>
    <w:rsid w:val="00E610EE"/>
    <w:rsid w:val="00E6283B"/>
    <w:rsid w:val="00E637B3"/>
    <w:rsid w:val="00E67172"/>
    <w:rsid w:val="00E67DFD"/>
    <w:rsid w:val="00E75832"/>
    <w:rsid w:val="00E77619"/>
    <w:rsid w:val="00E80F86"/>
    <w:rsid w:val="00E81340"/>
    <w:rsid w:val="00E82487"/>
    <w:rsid w:val="00E9262C"/>
    <w:rsid w:val="00E92EE5"/>
    <w:rsid w:val="00E932D0"/>
    <w:rsid w:val="00E940F7"/>
    <w:rsid w:val="00E9465F"/>
    <w:rsid w:val="00E95136"/>
    <w:rsid w:val="00E9624D"/>
    <w:rsid w:val="00E96742"/>
    <w:rsid w:val="00EA7466"/>
    <w:rsid w:val="00EB65B0"/>
    <w:rsid w:val="00EB78F4"/>
    <w:rsid w:val="00EB7EB0"/>
    <w:rsid w:val="00EC033E"/>
    <w:rsid w:val="00EC08EC"/>
    <w:rsid w:val="00EC140A"/>
    <w:rsid w:val="00EC23EC"/>
    <w:rsid w:val="00EC6B88"/>
    <w:rsid w:val="00ED021B"/>
    <w:rsid w:val="00ED184D"/>
    <w:rsid w:val="00ED2FB5"/>
    <w:rsid w:val="00ED3982"/>
    <w:rsid w:val="00ED4EC7"/>
    <w:rsid w:val="00ED6AF3"/>
    <w:rsid w:val="00ED7003"/>
    <w:rsid w:val="00EE7FFD"/>
    <w:rsid w:val="00EF064E"/>
    <w:rsid w:val="00EF3F6E"/>
    <w:rsid w:val="00EF4774"/>
    <w:rsid w:val="00EF53ED"/>
    <w:rsid w:val="00EF6345"/>
    <w:rsid w:val="00EF698F"/>
    <w:rsid w:val="00EF7CAB"/>
    <w:rsid w:val="00F00E8E"/>
    <w:rsid w:val="00F016C7"/>
    <w:rsid w:val="00F01BA0"/>
    <w:rsid w:val="00F04887"/>
    <w:rsid w:val="00F12EFE"/>
    <w:rsid w:val="00F2215B"/>
    <w:rsid w:val="00F22DF9"/>
    <w:rsid w:val="00F23E1F"/>
    <w:rsid w:val="00F259A0"/>
    <w:rsid w:val="00F26722"/>
    <w:rsid w:val="00F301DD"/>
    <w:rsid w:val="00F30C5D"/>
    <w:rsid w:val="00F32E8A"/>
    <w:rsid w:val="00F346E5"/>
    <w:rsid w:val="00F37B77"/>
    <w:rsid w:val="00F41B34"/>
    <w:rsid w:val="00F43290"/>
    <w:rsid w:val="00F43706"/>
    <w:rsid w:val="00F47D92"/>
    <w:rsid w:val="00F52486"/>
    <w:rsid w:val="00F52753"/>
    <w:rsid w:val="00F60AF2"/>
    <w:rsid w:val="00F634D2"/>
    <w:rsid w:val="00F66671"/>
    <w:rsid w:val="00F67374"/>
    <w:rsid w:val="00F7069F"/>
    <w:rsid w:val="00F712FF"/>
    <w:rsid w:val="00F73778"/>
    <w:rsid w:val="00F73877"/>
    <w:rsid w:val="00F75464"/>
    <w:rsid w:val="00F75947"/>
    <w:rsid w:val="00F767E3"/>
    <w:rsid w:val="00F77B5B"/>
    <w:rsid w:val="00F80ED4"/>
    <w:rsid w:val="00F83362"/>
    <w:rsid w:val="00F83530"/>
    <w:rsid w:val="00F856E1"/>
    <w:rsid w:val="00F8650E"/>
    <w:rsid w:val="00F922BD"/>
    <w:rsid w:val="00F93AFA"/>
    <w:rsid w:val="00F97B10"/>
    <w:rsid w:val="00FA05DF"/>
    <w:rsid w:val="00FA06C6"/>
    <w:rsid w:val="00FA2492"/>
    <w:rsid w:val="00FA4864"/>
    <w:rsid w:val="00FA5712"/>
    <w:rsid w:val="00FA61D2"/>
    <w:rsid w:val="00FA6659"/>
    <w:rsid w:val="00FA76EA"/>
    <w:rsid w:val="00FB42B2"/>
    <w:rsid w:val="00FC1446"/>
    <w:rsid w:val="00FC43C9"/>
    <w:rsid w:val="00FC62D7"/>
    <w:rsid w:val="00FD00A5"/>
    <w:rsid w:val="00FD4CAC"/>
    <w:rsid w:val="00FE49D3"/>
    <w:rsid w:val="00FE6BC4"/>
    <w:rsid w:val="00FE6F14"/>
    <w:rsid w:val="00FE79B7"/>
    <w:rsid w:val="00FE7A5D"/>
    <w:rsid w:val="00FF0A58"/>
    <w:rsid w:val="00FF492B"/>
    <w:rsid w:val="00FF79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31705CDD-435A-40B7-9548-8DBF6AEC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F2A66"/>
    <w:pPr>
      <w:suppressAutoHyphens/>
    </w:pPr>
    <w:rPr>
      <w:sz w:val="24"/>
      <w:szCs w:val="24"/>
      <w:lang w:eastAsia="ar-SA"/>
    </w:rPr>
  </w:style>
  <w:style w:type="paragraph" w:styleId="Nadpis1">
    <w:name w:val="heading 1"/>
    <w:basedOn w:val="Normln"/>
    <w:next w:val="Normln"/>
    <w:qFormat/>
    <w:rsid w:val="006F2A66"/>
    <w:pPr>
      <w:keepNext/>
      <w:numPr>
        <w:numId w:val="1"/>
      </w:numPr>
      <w:jc w:val="center"/>
      <w:outlineLvl w:val="0"/>
    </w:pPr>
    <w:rPr>
      <w:b/>
      <w:bCs/>
      <w:i/>
      <w:iCs/>
      <w:sz w:val="32"/>
    </w:rPr>
  </w:style>
  <w:style w:type="paragraph" w:styleId="Nadpis2">
    <w:name w:val="heading 2"/>
    <w:basedOn w:val="Normln"/>
    <w:next w:val="Normln"/>
    <w:qFormat/>
    <w:rsid w:val="006F2A66"/>
    <w:pPr>
      <w:keepNext/>
      <w:numPr>
        <w:ilvl w:val="1"/>
        <w:numId w:val="1"/>
      </w:numPr>
      <w:tabs>
        <w:tab w:val="left" w:pos="3960"/>
      </w:tabs>
      <w:ind w:left="180" w:right="2230"/>
      <w:jc w:val="center"/>
      <w:outlineLvl w:val="1"/>
    </w:pPr>
    <w:rPr>
      <w:b/>
      <w:bCs/>
      <w:i/>
      <w:iCs/>
      <w:sz w:val="32"/>
    </w:rPr>
  </w:style>
  <w:style w:type="paragraph" w:styleId="Nadpis3">
    <w:name w:val="heading 3"/>
    <w:basedOn w:val="Normln"/>
    <w:next w:val="Normln"/>
    <w:qFormat/>
    <w:rsid w:val="006F2A66"/>
    <w:pPr>
      <w:keepNext/>
      <w:numPr>
        <w:ilvl w:val="2"/>
        <w:numId w:val="1"/>
      </w:numPr>
      <w:tabs>
        <w:tab w:val="left" w:pos="3960"/>
      </w:tabs>
      <w:ind w:left="180" w:right="2230"/>
      <w:jc w:val="center"/>
      <w:outlineLvl w:val="2"/>
    </w:pPr>
    <w:rPr>
      <w:b/>
      <w:bCs/>
      <w:color w:val="FF0000"/>
      <w:sz w:val="28"/>
      <w:szCs w:val="22"/>
    </w:rPr>
  </w:style>
  <w:style w:type="paragraph" w:styleId="Nadpis4">
    <w:name w:val="heading 4"/>
    <w:basedOn w:val="Normln"/>
    <w:next w:val="Normln"/>
    <w:qFormat/>
    <w:rsid w:val="006F2A66"/>
    <w:pPr>
      <w:keepNext/>
      <w:numPr>
        <w:ilvl w:val="3"/>
        <w:numId w:val="1"/>
      </w:numPr>
      <w:jc w:val="center"/>
      <w:outlineLvl w:val="3"/>
    </w:pPr>
    <w:rPr>
      <w:sz w:val="32"/>
    </w:rPr>
  </w:style>
  <w:style w:type="paragraph" w:styleId="Nadpis5">
    <w:name w:val="heading 5"/>
    <w:basedOn w:val="Normln"/>
    <w:next w:val="Normln"/>
    <w:qFormat/>
    <w:rsid w:val="006F2A66"/>
    <w:pPr>
      <w:keepNext/>
      <w:numPr>
        <w:ilvl w:val="4"/>
        <w:numId w:val="1"/>
      </w:numPr>
      <w:outlineLvl w:val="4"/>
    </w:pPr>
    <w:rPr>
      <w:b/>
      <w:bCs/>
      <w:sz w:val="52"/>
    </w:rPr>
  </w:style>
  <w:style w:type="paragraph" w:styleId="Nadpis6">
    <w:name w:val="heading 6"/>
    <w:basedOn w:val="Normln"/>
    <w:next w:val="Normln"/>
    <w:qFormat/>
    <w:rsid w:val="006F2A66"/>
    <w:pPr>
      <w:keepNext/>
      <w:numPr>
        <w:ilvl w:val="5"/>
        <w:numId w:val="1"/>
      </w:numPr>
      <w:ind w:left="-284" w:right="2053"/>
      <w:jc w:val="center"/>
      <w:outlineLvl w:val="5"/>
    </w:pPr>
    <w:rPr>
      <w:b/>
      <w:bCs/>
      <w:i/>
      <w:iCs/>
      <w:sz w:val="28"/>
    </w:rPr>
  </w:style>
  <w:style w:type="paragraph" w:styleId="Nadpis8">
    <w:name w:val="heading 8"/>
    <w:basedOn w:val="Normln"/>
    <w:next w:val="Normln"/>
    <w:qFormat/>
    <w:rsid w:val="006F2A66"/>
    <w:pPr>
      <w:keepNext/>
      <w:numPr>
        <w:ilvl w:val="7"/>
        <w:numId w:val="1"/>
      </w:numPr>
      <w:tabs>
        <w:tab w:val="left" w:pos="3960"/>
      </w:tabs>
      <w:ind w:left="180" w:right="2230"/>
      <w:jc w:val="center"/>
      <w:outlineLvl w:val="7"/>
    </w:pPr>
    <w:rPr>
      <w:b/>
      <w:color w:val="FF000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rsid w:val="006F2A66"/>
  </w:style>
  <w:style w:type="character" w:customStyle="1" w:styleId="WW-Absatz-Standardschriftart">
    <w:name w:val="WW-Absatz-Standardschriftart"/>
    <w:rsid w:val="006F2A66"/>
  </w:style>
  <w:style w:type="character" w:customStyle="1" w:styleId="WW8Num5z0">
    <w:name w:val="WW8Num5z0"/>
    <w:rsid w:val="006F2A66"/>
    <w:rPr>
      <w:rFonts w:ascii="Times New Roman" w:hAnsi="Times New Roman"/>
    </w:rPr>
  </w:style>
  <w:style w:type="character" w:customStyle="1" w:styleId="WW8Num5z1">
    <w:name w:val="WW8Num5z1"/>
    <w:rsid w:val="006F2A66"/>
    <w:rPr>
      <w:rFonts w:ascii="Courier New" w:hAnsi="Courier New"/>
    </w:rPr>
  </w:style>
  <w:style w:type="character" w:customStyle="1" w:styleId="WW8Num5z2">
    <w:name w:val="WW8Num5z2"/>
    <w:rsid w:val="006F2A66"/>
    <w:rPr>
      <w:rFonts w:ascii="Wingdings" w:hAnsi="Wingdings"/>
    </w:rPr>
  </w:style>
  <w:style w:type="character" w:customStyle="1" w:styleId="WW8Num5z3">
    <w:name w:val="WW8Num5z3"/>
    <w:rsid w:val="006F2A66"/>
    <w:rPr>
      <w:rFonts w:ascii="Symbol" w:hAnsi="Symbol"/>
    </w:rPr>
  </w:style>
  <w:style w:type="character" w:customStyle="1" w:styleId="Standardnpsmoodstavce2">
    <w:name w:val="Standardní písmo odstavce2"/>
    <w:rsid w:val="006F2A66"/>
  </w:style>
  <w:style w:type="character" w:customStyle="1" w:styleId="Standardnpsmoodstavce1">
    <w:name w:val="Standardní písmo odstavce1"/>
    <w:rsid w:val="006F2A66"/>
  </w:style>
  <w:style w:type="character" w:styleId="slostrnky">
    <w:name w:val="page number"/>
    <w:basedOn w:val="Standardnpsmoodstavce1"/>
    <w:rsid w:val="006F2A66"/>
    <w:rPr>
      <w:rFonts w:cs="Times New Roman"/>
    </w:rPr>
  </w:style>
  <w:style w:type="character" w:styleId="Hypertextovodkaz">
    <w:name w:val="Hyperlink"/>
    <w:basedOn w:val="Standardnpsmoodstavce"/>
    <w:rsid w:val="006F2A66"/>
    <w:rPr>
      <w:color w:val="0000FF"/>
      <w:u w:val="single"/>
    </w:rPr>
  </w:style>
  <w:style w:type="character" w:customStyle="1" w:styleId="WW-Absatz-Standardschriftart1">
    <w:name w:val="WW-Absatz-Standardschriftart1"/>
    <w:rsid w:val="006F2A66"/>
  </w:style>
  <w:style w:type="character" w:customStyle="1" w:styleId="WW-Absatz-Standardschriftart11">
    <w:name w:val="WW-Absatz-Standardschriftart11"/>
    <w:rsid w:val="006F2A66"/>
  </w:style>
  <w:style w:type="character" w:customStyle="1" w:styleId="WW-Absatz-Standardschriftart111">
    <w:name w:val="WW-Absatz-Standardschriftart111"/>
    <w:rsid w:val="006F2A66"/>
  </w:style>
  <w:style w:type="character" w:customStyle="1" w:styleId="WW-Absatz-Standardschriftart1111">
    <w:name w:val="WW-Absatz-Standardschriftart1111"/>
    <w:rsid w:val="006F2A66"/>
  </w:style>
  <w:style w:type="character" w:customStyle="1" w:styleId="WW-Absatz-Standardschriftart11111">
    <w:name w:val="WW-Absatz-Standardschriftart11111"/>
    <w:rsid w:val="006F2A66"/>
  </w:style>
  <w:style w:type="character" w:customStyle="1" w:styleId="WW-Absatz-Standardschriftart111111">
    <w:name w:val="WW-Absatz-Standardschriftart111111"/>
    <w:rsid w:val="006F2A66"/>
  </w:style>
  <w:style w:type="character" w:customStyle="1" w:styleId="WW-Absatz-Standardschriftart1111111">
    <w:name w:val="WW-Absatz-Standardschriftart1111111"/>
    <w:rsid w:val="006F2A66"/>
  </w:style>
  <w:style w:type="character" w:customStyle="1" w:styleId="WW8Num3z2">
    <w:name w:val="WW8Num3z2"/>
    <w:rsid w:val="006F2A66"/>
    <w:rPr>
      <w:rFonts w:ascii="Times New Roman" w:hAnsi="Times New Roman"/>
    </w:rPr>
  </w:style>
  <w:style w:type="character" w:styleId="Sledovanodkaz">
    <w:name w:val="FollowedHyperlink"/>
    <w:basedOn w:val="Standardnpsmoodstavce"/>
    <w:rsid w:val="006F2A66"/>
    <w:rPr>
      <w:color w:val="800000"/>
      <w:u w:val="single"/>
    </w:rPr>
  </w:style>
  <w:style w:type="character" w:customStyle="1" w:styleId="Symbolyproslovn">
    <w:name w:val="Symboly pro číslování"/>
    <w:rsid w:val="006F2A66"/>
  </w:style>
  <w:style w:type="paragraph" w:customStyle="1" w:styleId="Nadpis">
    <w:name w:val="Nadpis"/>
    <w:basedOn w:val="Normln"/>
    <w:next w:val="Zkladntext"/>
    <w:rsid w:val="006F2A66"/>
    <w:pPr>
      <w:keepNext/>
      <w:spacing w:before="240" w:after="120"/>
    </w:pPr>
    <w:rPr>
      <w:rFonts w:ascii="Arial" w:hAnsi="Arial" w:cs="Tahoma"/>
      <w:sz w:val="28"/>
      <w:szCs w:val="28"/>
    </w:rPr>
  </w:style>
  <w:style w:type="paragraph" w:styleId="Zkladntext">
    <w:name w:val="Body Text"/>
    <w:basedOn w:val="Normln"/>
    <w:rsid w:val="006F2A66"/>
    <w:pPr>
      <w:spacing w:after="120"/>
    </w:pPr>
  </w:style>
  <w:style w:type="paragraph" w:styleId="Seznam">
    <w:name w:val="List"/>
    <w:basedOn w:val="Zkladntext"/>
    <w:rsid w:val="006F2A66"/>
  </w:style>
  <w:style w:type="paragraph" w:customStyle="1" w:styleId="Popisek">
    <w:name w:val="Popisek"/>
    <w:basedOn w:val="Normln"/>
    <w:rsid w:val="006F2A66"/>
    <w:pPr>
      <w:suppressLineNumbers/>
      <w:spacing w:before="120" w:after="120"/>
    </w:pPr>
    <w:rPr>
      <w:i/>
      <w:iCs/>
    </w:rPr>
  </w:style>
  <w:style w:type="paragraph" w:customStyle="1" w:styleId="Rejstk">
    <w:name w:val="Rejstřík"/>
    <w:basedOn w:val="Normln"/>
    <w:rsid w:val="006F2A66"/>
    <w:pPr>
      <w:suppressLineNumbers/>
    </w:pPr>
  </w:style>
  <w:style w:type="paragraph" w:styleId="Zkladntextodsazen">
    <w:name w:val="Body Text Indent"/>
    <w:basedOn w:val="Normln"/>
    <w:rsid w:val="006F2A66"/>
    <w:pPr>
      <w:spacing w:after="120"/>
      <w:ind w:left="283"/>
    </w:pPr>
  </w:style>
  <w:style w:type="paragraph" w:styleId="Zhlav">
    <w:name w:val="header"/>
    <w:basedOn w:val="Normln"/>
    <w:rsid w:val="006F2A66"/>
    <w:pPr>
      <w:tabs>
        <w:tab w:val="center" w:pos="4536"/>
        <w:tab w:val="right" w:pos="9072"/>
      </w:tabs>
    </w:pPr>
  </w:style>
  <w:style w:type="paragraph" w:styleId="Zpat">
    <w:name w:val="footer"/>
    <w:basedOn w:val="Normln"/>
    <w:rsid w:val="006F2A66"/>
    <w:pPr>
      <w:tabs>
        <w:tab w:val="center" w:pos="4536"/>
        <w:tab w:val="right" w:pos="9072"/>
      </w:tabs>
    </w:pPr>
  </w:style>
  <w:style w:type="paragraph" w:customStyle="1" w:styleId="Obsahtabulky">
    <w:name w:val="Obsah tabulky"/>
    <w:basedOn w:val="Normln"/>
    <w:rsid w:val="006F2A66"/>
    <w:pPr>
      <w:suppressLineNumbers/>
    </w:pPr>
  </w:style>
  <w:style w:type="paragraph" w:customStyle="1" w:styleId="Nadpistabulky">
    <w:name w:val="Nadpis tabulky"/>
    <w:basedOn w:val="Obsahtabulky"/>
    <w:rsid w:val="006F2A66"/>
    <w:pPr>
      <w:jc w:val="center"/>
    </w:pPr>
    <w:rPr>
      <w:b/>
      <w:bCs/>
      <w:i/>
      <w:iCs/>
    </w:rPr>
  </w:style>
  <w:style w:type="paragraph" w:customStyle="1" w:styleId="Obsahrmce">
    <w:name w:val="Obsah rámce"/>
    <w:basedOn w:val="Zkladntext"/>
    <w:rsid w:val="006F2A66"/>
  </w:style>
  <w:style w:type="paragraph" w:styleId="Nzev">
    <w:name w:val="Title"/>
    <w:basedOn w:val="Normln"/>
    <w:next w:val="Podtitul"/>
    <w:qFormat/>
    <w:rsid w:val="006F2A66"/>
    <w:pPr>
      <w:jc w:val="center"/>
    </w:pPr>
    <w:rPr>
      <w:b/>
      <w:bCs/>
      <w:sz w:val="36"/>
    </w:rPr>
  </w:style>
  <w:style w:type="paragraph" w:styleId="Podtitul">
    <w:name w:val="Subtitle"/>
    <w:basedOn w:val="Nadpis"/>
    <w:next w:val="Zkladntext"/>
    <w:qFormat/>
    <w:rsid w:val="006F2A66"/>
    <w:pPr>
      <w:jc w:val="center"/>
    </w:pPr>
    <w:rPr>
      <w:i/>
      <w:iCs/>
    </w:rPr>
  </w:style>
  <w:style w:type="paragraph" w:customStyle="1" w:styleId="TabLine">
    <w:name w:val="Tab Line"/>
    <w:basedOn w:val="Normln"/>
    <w:rsid w:val="006F2A66"/>
    <w:pPr>
      <w:keepLines/>
      <w:spacing w:before="80"/>
    </w:pPr>
    <w:rPr>
      <w:sz w:val="20"/>
      <w:szCs w:val="20"/>
    </w:rPr>
  </w:style>
  <w:style w:type="paragraph" w:customStyle="1" w:styleId="Textpublikace">
    <w:name w:val="Text publikace"/>
    <w:rsid w:val="006F2A66"/>
    <w:pPr>
      <w:suppressAutoHyphens/>
      <w:spacing w:line="360" w:lineRule="auto"/>
      <w:ind w:firstLine="425"/>
      <w:jc w:val="both"/>
    </w:pPr>
    <w:rPr>
      <w:lang w:eastAsia="ar-SA"/>
    </w:rPr>
  </w:style>
  <w:style w:type="paragraph" w:styleId="Textbubliny">
    <w:name w:val="Balloon Text"/>
    <w:basedOn w:val="Normln"/>
    <w:semiHidden/>
    <w:rsid w:val="006F2A66"/>
    <w:rPr>
      <w:rFonts w:ascii="Tahoma" w:hAnsi="Tahoma" w:cs="Tahoma"/>
      <w:sz w:val="16"/>
      <w:szCs w:val="16"/>
    </w:rPr>
  </w:style>
  <w:style w:type="paragraph" w:customStyle="1" w:styleId="Textvbloku1">
    <w:name w:val="Text v bloku1"/>
    <w:basedOn w:val="Normln"/>
    <w:rsid w:val="006F2A66"/>
    <w:pPr>
      <w:ind w:left="180" w:right="2323"/>
      <w:jc w:val="center"/>
    </w:pPr>
    <w:rPr>
      <w:bCs/>
      <w:sz w:val="22"/>
      <w:szCs w:val="26"/>
    </w:rPr>
  </w:style>
  <w:style w:type="paragraph" w:customStyle="1" w:styleId="Rozvrendokumentu1">
    <w:name w:val="Rozvržení dokumentu1"/>
    <w:basedOn w:val="Normln"/>
    <w:rsid w:val="006F2A66"/>
    <w:pPr>
      <w:shd w:val="clear" w:color="auto" w:fill="000080"/>
    </w:pPr>
    <w:rPr>
      <w:rFonts w:ascii="Tahoma" w:hAnsi="Tahoma" w:cs="Tahoma"/>
    </w:rPr>
  </w:style>
  <w:style w:type="paragraph" w:customStyle="1" w:styleId="Zkladntext21">
    <w:name w:val="Základní text 21"/>
    <w:basedOn w:val="Normln"/>
    <w:rsid w:val="00F52486"/>
    <w:pPr>
      <w:jc w:val="both"/>
    </w:pPr>
    <w:rPr>
      <w:rFonts w:ascii="Arial" w:hAnsi="Arial" w:cs="Arial"/>
      <w:szCs w:val="20"/>
    </w:rPr>
  </w:style>
  <w:style w:type="table" w:styleId="Mkatabulky">
    <w:name w:val="Table Grid"/>
    <w:basedOn w:val="Normlntabulka"/>
    <w:rsid w:val="005553B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kladntext22">
    <w:name w:val="Základní text 22"/>
    <w:basedOn w:val="Normln"/>
    <w:rsid w:val="004544E8"/>
    <w:pPr>
      <w:keepNext/>
      <w:keepLines/>
      <w:suppressAutoHyphens w:val="0"/>
      <w:spacing w:line="360" w:lineRule="auto"/>
      <w:ind w:left="1134"/>
    </w:pPr>
    <w:rPr>
      <w:szCs w:val="20"/>
      <w:lang w:eastAsia="cs-CZ"/>
    </w:rPr>
  </w:style>
  <w:style w:type="paragraph" w:customStyle="1" w:styleId="Zkladntextodsazen1">
    <w:name w:val="Základní text odsazený1"/>
    <w:basedOn w:val="Normln"/>
    <w:rsid w:val="008711C9"/>
    <w:pPr>
      <w:ind w:left="360" w:hanging="360"/>
    </w:pPr>
  </w:style>
  <w:style w:type="paragraph" w:styleId="Normlnweb">
    <w:name w:val="Normal (Web)"/>
    <w:basedOn w:val="Normln"/>
    <w:rsid w:val="002B6D74"/>
    <w:pPr>
      <w:suppressAutoHyphens w:val="0"/>
      <w:spacing w:before="100" w:beforeAutospacing="1" w:after="119"/>
    </w:pPr>
    <w:rPr>
      <w:lang w:eastAsia="cs-CZ"/>
    </w:rPr>
  </w:style>
  <w:style w:type="paragraph" w:customStyle="1" w:styleId="Normlnweb1">
    <w:name w:val="Normální (web)1"/>
    <w:rsid w:val="007D6D13"/>
    <w:pPr>
      <w:widowControl w:val="0"/>
      <w:suppressAutoHyphens/>
      <w:overflowPunct w:val="0"/>
      <w:autoSpaceDE w:val="0"/>
      <w:autoSpaceDN w:val="0"/>
      <w:adjustRightInd w:val="0"/>
      <w:spacing w:before="100" w:after="119"/>
      <w:textAlignment w:val="baseline"/>
    </w:pPr>
    <w:rPr>
      <w:kern w:val="1"/>
    </w:rPr>
  </w:style>
  <w:style w:type="paragraph" w:styleId="Textpoznpodarou">
    <w:name w:val="footnote text"/>
    <w:aliases w:val="Schriftart: 9 pt,Schriftart: 10 pt,Schriftart: 8 pt,Char,Char Char Char,Char Char Char Char Char,Char Char Char Char Char Char,Char Char Char Char"/>
    <w:basedOn w:val="Normln"/>
    <w:semiHidden/>
    <w:rsid w:val="00FA61D2"/>
    <w:pPr>
      <w:suppressAutoHyphens w:val="0"/>
    </w:pPr>
    <w:rPr>
      <w:sz w:val="20"/>
      <w:szCs w:val="20"/>
      <w:lang w:eastAsia="cs-CZ"/>
    </w:rPr>
  </w:style>
  <w:style w:type="character" w:styleId="Znakapoznpodarou">
    <w:name w:val="footnote reference"/>
    <w:basedOn w:val="Standardnpsmoodstavce"/>
    <w:semiHidden/>
    <w:rsid w:val="00FA61D2"/>
    <w:rPr>
      <w:vertAlign w:val="superscript"/>
    </w:rPr>
  </w:style>
  <w:style w:type="paragraph" w:customStyle="1" w:styleId="Bezmezer1">
    <w:name w:val="Bez mezer1"/>
    <w:rsid w:val="00FA61D2"/>
    <w:rPr>
      <w:rFonts w:ascii="Calibri" w:hAnsi="Calibri"/>
      <w:sz w:val="22"/>
      <w:szCs w:val="22"/>
      <w:lang w:eastAsia="en-US"/>
    </w:rPr>
  </w:style>
  <w:style w:type="character" w:customStyle="1" w:styleId="apple-style-span">
    <w:name w:val="apple-style-span"/>
    <w:basedOn w:val="Standardnpsmoodstavce"/>
    <w:rsid w:val="00FA61D2"/>
    <w:rPr>
      <w:rFonts w:cs="Times New Roman"/>
    </w:rPr>
  </w:style>
  <w:style w:type="character" w:styleId="Zdraznn">
    <w:name w:val="Emphasis"/>
    <w:basedOn w:val="Standardnpsmoodstavce"/>
    <w:qFormat/>
    <w:rsid w:val="00FA61D2"/>
    <w:rPr>
      <w:i/>
    </w:rPr>
  </w:style>
  <w:style w:type="paragraph" w:customStyle="1" w:styleId="Zkladntextodsazen21">
    <w:name w:val="Základní text odsazený 21"/>
    <w:basedOn w:val="Normln"/>
    <w:rsid w:val="00B2619E"/>
    <w:pPr>
      <w:suppressAutoHyphens w:val="0"/>
      <w:spacing w:line="360" w:lineRule="auto"/>
      <w:ind w:left="1134"/>
    </w:pPr>
    <w:rPr>
      <w:sz w:val="20"/>
      <w:szCs w:val="20"/>
      <w:lang w:eastAsia="cs-CZ"/>
    </w:rPr>
  </w:style>
  <w:style w:type="paragraph" w:styleId="Prosttext">
    <w:name w:val="Plain Text"/>
    <w:basedOn w:val="Normln"/>
    <w:rsid w:val="00B2619E"/>
    <w:pPr>
      <w:suppressAutoHyphens w:val="0"/>
    </w:pPr>
    <w:rPr>
      <w:rFonts w:ascii="Courier New" w:eastAsia="SimSun" w:hAnsi="Courier New" w:cs="Courier New"/>
      <w:sz w:val="20"/>
      <w:szCs w:val="20"/>
      <w:lang w:eastAsia="zh-CN"/>
    </w:rPr>
  </w:style>
  <w:style w:type="character" w:customStyle="1" w:styleId="WW8Num32z2">
    <w:name w:val="WW8Num32z2"/>
    <w:rsid w:val="00B2619E"/>
    <w:rPr>
      <w:rFonts w:ascii="Wingdings" w:hAnsi="Wingdings"/>
    </w:rPr>
  </w:style>
  <w:style w:type="character" w:customStyle="1" w:styleId="longtext">
    <w:name w:val="long_text"/>
    <w:basedOn w:val="Standardnpsmoodstavce"/>
    <w:rsid w:val="00FA76EA"/>
    <w:rPr>
      <w:rFonts w:cs="Times New Roman"/>
    </w:rPr>
  </w:style>
  <w:style w:type="character" w:customStyle="1" w:styleId="longtext1">
    <w:name w:val="long_text1"/>
    <w:rsid w:val="00B72A20"/>
    <w:rPr>
      <w:sz w:val="20"/>
    </w:rPr>
  </w:style>
  <w:style w:type="character" w:customStyle="1" w:styleId="introtext">
    <w:name w:val="introtext"/>
    <w:basedOn w:val="Standardnpsmoodstavce"/>
    <w:rsid w:val="00B72A20"/>
    <w:rPr>
      <w:rFonts w:cs="Times New Roman"/>
    </w:rPr>
  </w:style>
  <w:style w:type="paragraph" w:customStyle="1" w:styleId="Char4CharCharCharCharCharCharCharCharCharCharCharCharCharCharCharCharCharCharCharCharCharCharCharCharCharCharCharCharCharCharCharCharCharChar">
    <w:name w:val="Char4 Char Char Char Char Char Char Char Char Char Char Char Char Char Char Char Char Char Char Char Char Char Char Char Char Char Char Char Char Char Char Char Char Char Char"/>
    <w:basedOn w:val="Normln"/>
    <w:rsid w:val="00A612CA"/>
    <w:pPr>
      <w:suppressAutoHyphens w:val="0"/>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rsid w:val="0028634D"/>
    <w:pPr>
      <w:ind w:left="720"/>
    </w:pPr>
  </w:style>
  <w:style w:type="paragraph" w:styleId="Odstavecseseznamem">
    <w:name w:val="List Paragraph"/>
    <w:basedOn w:val="Normln"/>
    <w:uiPriority w:val="34"/>
    <w:qFormat/>
    <w:rsid w:val="00380C76"/>
    <w:pPr>
      <w:suppressAutoHyphens w:val="0"/>
      <w:ind w:left="708"/>
    </w:pPr>
    <w:rPr>
      <w:lang w:eastAsia="cs-CZ"/>
    </w:rPr>
  </w:style>
  <w:style w:type="character" w:styleId="Siln">
    <w:name w:val="Strong"/>
    <w:qFormat/>
    <w:locked/>
    <w:rsid w:val="008673B7"/>
    <w:rPr>
      <w:b/>
      <w:bCs/>
    </w:rPr>
  </w:style>
  <w:style w:type="paragraph" w:customStyle="1" w:styleId="Zkladntextodsazendek">
    <w:name w:val="Základní text odsazený řádek"/>
    <w:basedOn w:val="Normln"/>
    <w:rsid w:val="008673B7"/>
    <w:pPr>
      <w:widowControl w:val="0"/>
      <w:suppressAutoHyphens w:val="0"/>
      <w:spacing w:after="120"/>
      <w:ind w:firstLine="567"/>
      <w:jc w:val="both"/>
    </w:pPr>
    <w:rPr>
      <w:rFonts w:ascii="Arial" w:hAnsi="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hyperlink" Target="mailto:ripova.lucie@seznam.cz" TargetMode="External"/><Relationship Id="rId21" Type="http://schemas.openxmlformats.org/officeDocument/2006/relationships/hyperlink" Target="http://www.kpss.brno.cz/" TargetMode="External"/><Relationship Id="rId34" Type="http://schemas.openxmlformats.org/officeDocument/2006/relationships/hyperlink" Target="mailto:radek.prouza@seznam.cz" TargetMode="External"/><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9.emf"/><Relationship Id="rId55" Type="http://schemas.openxmlformats.org/officeDocument/2006/relationships/image" Target="media/image32.png"/><Relationship Id="rId63" Type="http://schemas.openxmlformats.org/officeDocument/2006/relationships/oleObject" Target="embeddings/oleObject1.bin"/><Relationship Id="rId68" Type="http://schemas.openxmlformats.org/officeDocument/2006/relationships/footer" Target="footer2.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hyperlink" Target="mailto:jisamilan@seznam.cz" TargetMode="External"/><Relationship Id="rId37" Type="http://schemas.openxmlformats.org/officeDocument/2006/relationships/hyperlink" Target="mailto:nel-linka@seznam.cz" TargetMode="External"/><Relationship Id="rId40" Type="http://schemas.openxmlformats.org/officeDocument/2006/relationships/image" Target="media/image21.jpeg"/><Relationship Id="rId45" Type="http://schemas.openxmlformats.org/officeDocument/2006/relationships/image" Target="media/image25.png"/><Relationship Id="rId53" Type="http://schemas.openxmlformats.org/officeDocument/2006/relationships/image" Target="http://www.magistrat.praha-mesto.cz/rndImg.aspx" TargetMode="External"/><Relationship Id="rId58" Type="http://schemas.openxmlformats.org/officeDocument/2006/relationships/image" Target="media/image35.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petrholanec@seznam.cz" TargetMode="External"/><Relationship Id="rId49" Type="http://schemas.openxmlformats.org/officeDocument/2006/relationships/image" Target="media/image28.jpe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image" Target="media/image5.png"/><Relationship Id="rId19" Type="http://schemas.openxmlformats.org/officeDocument/2006/relationships/hyperlink" Target="http://www.kpss-pardubice.cz" TargetMode="External"/><Relationship Id="rId31" Type="http://schemas.openxmlformats.org/officeDocument/2006/relationships/hyperlink" Target="mailto:barbora.lacinova@email.cz" TargetMode="External"/><Relationship Id="rId44" Type="http://schemas.openxmlformats.org/officeDocument/2006/relationships/hyperlink" Target="http://www.mzcr.cz/" TargetMode="External"/><Relationship Id="rId52" Type="http://schemas.openxmlformats.org/officeDocument/2006/relationships/image" Target="media/image30.jpeg"/><Relationship Id="rId60" Type="http://schemas.openxmlformats.org/officeDocument/2006/relationships/image" Target="media/image37.emf"/><Relationship Id="rId65"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hyperlink" Target="http://www.praha10.cz"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luccucc@seznam.cz" TargetMode="External"/><Relationship Id="rId43" Type="http://schemas.openxmlformats.org/officeDocument/2006/relationships/image" Target="media/image24.jpe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0.emf"/><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www.magistrat.praha-mesto.cz/77126_Hlavni-mesto-Praha-zaznamenalo-narust-vyskytu-hepatitidy-typu-A"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hyperlink" Target="mailto:blanka.banka@centrum.cz" TargetMode="External"/><Relationship Id="rId38" Type="http://schemas.openxmlformats.org/officeDocument/2006/relationships/hyperlink" Target="mailto:blanka.banka@centrum.cz" TargetMode="External"/><Relationship Id="rId46" Type="http://schemas.openxmlformats.org/officeDocument/2006/relationships/hyperlink" Target="http://www.mkcr.cz/" TargetMode="External"/><Relationship Id="rId59" Type="http://schemas.openxmlformats.org/officeDocument/2006/relationships/image" Target="media/image36.png"/><Relationship Id="rId67" Type="http://schemas.openxmlformats.org/officeDocument/2006/relationships/footer" Target="footer1.xml"/><Relationship Id="rId20" Type="http://schemas.openxmlformats.org/officeDocument/2006/relationships/hyperlink" Target="http://www.liberec.cz/" TargetMode="External"/><Relationship Id="rId41" Type="http://schemas.openxmlformats.org/officeDocument/2006/relationships/image" Target="media/image22.jpeg"/><Relationship Id="rId54" Type="http://schemas.openxmlformats.org/officeDocument/2006/relationships/image" Target="media/image31.png"/><Relationship Id="rId62" Type="http://schemas.openxmlformats.org/officeDocument/2006/relationships/image" Target="media/image39.em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os-kolumbu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List1!$B$2</c:f>
              <c:strCache>
                <c:ptCount val="1"/>
                <c:pt idx="0">
                  <c:v>Řešené případy</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List1!$B$3:$C$10</c:f>
              <c:strCache>
                <c:ptCount val="8"/>
                <c:pt idx="0">
                  <c:v>bydlení</c:v>
                </c:pt>
                <c:pt idx="1">
                  <c:v>hospitalizace</c:v>
                </c:pt>
                <c:pt idx="2">
                  <c:v>práce</c:v>
                </c:pt>
                <c:pt idx="3">
                  <c:v>rodina</c:v>
                </c:pt>
                <c:pt idx="4">
                  <c:v>sociální záležitosti</c:v>
                </c:pt>
                <c:pt idx="5">
                  <c:v>způsobilost</c:v>
                </c:pt>
                <c:pt idx="6">
                  <c:v>finanční záležitosti</c:v>
                </c:pt>
                <c:pt idx="7">
                  <c:v>jiné</c:v>
                </c:pt>
              </c:strCache>
            </c:strRef>
          </c:cat>
          <c:val>
            <c:numRef>
              <c:f>List1!$D$3:$D$10</c:f>
              <c:numCache>
                <c:formatCode>General</c:formatCode>
                <c:ptCount val="8"/>
                <c:pt idx="0">
                  <c:v>130</c:v>
                </c:pt>
                <c:pt idx="1">
                  <c:v>45</c:v>
                </c:pt>
                <c:pt idx="2">
                  <c:v>66</c:v>
                </c:pt>
                <c:pt idx="3">
                  <c:v>76</c:v>
                </c:pt>
                <c:pt idx="4">
                  <c:v>20</c:v>
                </c:pt>
                <c:pt idx="5">
                  <c:v>29</c:v>
                </c:pt>
                <c:pt idx="6">
                  <c:v>68</c:v>
                </c:pt>
                <c:pt idx="7">
                  <c:v>115</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10604</Words>
  <Characters>62567</Characters>
  <Application>Microsoft Office Word</Application>
  <DocSecurity>0</DocSecurity>
  <Lines>521</Lines>
  <Paragraphs>146</Paragraphs>
  <ScaleCrop>false</ScaleCrop>
  <HeadingPairs>
    <vt:vector size="2" baseType="variant">
      <vt:variant>
        <vt:lpstr>Název</vt:lpstr>
      </vt:variant>
      <vt:variant>
        <vt:i4>1</vt:i4>
      </vt:variant>
    </vt:vector>
  </HeadingPairs>
  <TitlesOfParts>
    <vt:vector size="1" baseType="lpstr">
      <vt:lpstr>Činnost o</vt:lpstr>
    </vt:vector>
  </TitlesOfParts>
  <Company>Home</Company>
  <LinksUpToDate>false</LinksUpToDate>
  <CharactersWithSpaces>73025</CharactersWithSpaces>
  <SharedDoc>false</SharedDoc>
  <HLinks>
    <vt:vector size="42" baseType="variant">
      <vt:variant>
        <vt:i4>6684697</vt:i4>
      </vt:variant>
      <vt:variant>
        <vt:i4>12</vt:i4>
      </vt:variant>
      <vt:variant>
        <vt:i4>0</vt:i4>
      </vt:variant>
      <vt:variant>
        <vt:i4>5</vt:i4>
      </vt:variant>
      <vt:variant>
        <vt:lpwstr>http://www.magistrat.praha-mesto.cz/77126_Hlavni-mesto-Praha-zaznamenalo-narust-vyskytu-hepatitidy-typu-A</vt:lpwstr>
      </vt:variant>
      <vt:variant>
        <vt:lpwstr/>
      </vt:variant>
      <vt:variant>
        <vt:i4>7405610</vt:i4>
      </vt:variant>
      <vt:variant>
        <vt:i4>9</vt:i4>
      </vt:variant>
      <vt:variant>
        <vt:i4>0</vt:i4>
      </vt:variant>
      <vt:variant>
        <vt:i4>5</vt:i4>
      </vt:variant>
      <vt:variant>
        <vt:lpwstr>http://www.mkcr.cz/</vt:lpwstr>
      </vt:variant>
      <vt:variant>
        <vt:lpwstr/>
      </vt:variant>
      <vt:variant>
        <vt:i4>7405627</vt:i4>
      </vt:variant>
      <vt:variant>
        <vt:i4>6</vt:i4>
      </vt:variant>
      <vt:variant>
        <vt:i4>0</vt:i4>
      </vt:variant>
      <vt:variant>
        <vt:i4>5</vt:i4>
      </vt:variant>
      <vt:variant>
        <vt:lpwstr>http://www.mzcr.cz/</vt:lpwstr>
      </vt:variant>
      <vt:variant>
        <vt:lpwstr/>
      </vt:variant>
      <vt:variant>
        <vt:i4>3276892</vt:i4>
      </vt:variant>
      <vt:variant>
        <vt:i4>3</vt:i4>
      </vt:variant>
      <vt:variant>
        <vt:i4>0</vt:i4>
      </vt:variant>
      <vt:variant>
        <vt:i4>5</vt:i4>
      </vt:variant>
      <vt:variant>
        <vt:lpwstr>mailto:daniel.cernik@centrum.cz</vt:lpwstr>
      </vt:variant>
      <vt:variant>
        <vt:lpwstr/>
      </vt:variant>
      <vt:variant>
        <vt:i4>8257551</vt:i4>
      </vt:variant>
      <vt:variant>
        <vt:i4>0</vt:i4>
      </vt:variant>
      <vt:variant>
        <vt:i4>0</vt:i4>
      </vt:variant>
      <vt:variant>
        <vt:i4>5</vt:i4>
      </vt:variant>
      <vt:variant>
        <vt:lpwstr>mailto:barbora.gecova@centrum.cz</vt:lpwstr>
      </vt:variant>
      <vt:variant>
        <vt:lpwstr/>
      </vt:variant>
      <vt:variant>
        <vt:i4>6946873</vt:i4>
      </vt:variant>
      <vt:variant>
        <vt:i4>0</vt:i4>
      </vt:variant>
      <vt:variant>
        <vt:i4>0</vt:i4>
      </vt:variant>
      <vt:variant>
        <vt:i4>5</vt:i4>
      </vt:variant>
      <vt:variant>
        <vt:lpwstr>http://os-kolumbus.org/</vt:lpwstr>
      </vt:variant>
      <vt:variant>
        <vt:lpwstr/>
      </vt:variant>
      <vt:variant>
        <vt:i4>6815799</vt:i4>
      </vt:variant>
      <vt:variant>
        <vt:i4>142362</vt:i4>
      </vt:variant>
      <vt:variant>
        <vt:i4>1065</vt:i4>
      </vt:variant>
      <vt:variant>
        <vt:i4>1</vt:i4>
      </vt:variant>
      <vt:variant>
        <vt:lpwstr>http://www.magistrat.praha-mesto.cz/rndImg.aspx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Činnost o</dc:title>
  <dc:creator>Kolumbus</dc:creator>
  <cp:lastModifiedBy>Windows User</cp:lastModifiedBy>
  <cp:revision>2</cp:revision>
  <cp:lastPrinted>2013-07-04T20:22:00Z</cp:lastPrinted>
  <dcterms:created xsi:type="dcterms:W3CDTF">2013-07-04T20:24:00Z</dcterms:created>
  <dcterms:modified xsi:type="dcterms:W3CDTF">2013-07-04T20:24:00Z</dcterms:modified>
</cp:coreProperties>
</file>